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B2" w:rsidRDefault="001D11DC" w:rsidP="006225B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6225B2">
        <w:rPr>
          <w:rFonts w:ascii="Times New Roman" w:hAnsi="Times New Roman"/>
          <w:b/>
          <w:sz w:val="24"/>
          <w:szCs w:val="24"/>
        </w:rPr>
        <w:t xml:space="preserve"> </w:t>
      </w:r>
    </w:p>
    <w:p w:rsidR="006225B2" w:rsidRPr="006225B2" w:rsidRDefault="006225B2" w:rsidP="006225B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ОП по специальности </w:t>
      </w:r>
      <w:r w:rsidRPr="006225B2">
        <w:rPr>
          <w:rFonts w:ascii="Times New Roman" w:hAnsi="Times New Roman"/>
          <w:b/>
          <w:bCs/>
          <w:sz w:val="24"/>
          <w:szCs w:val="24"/>
        </w:rPr>
        <w:t>44.02.01 Дошкольное образование</w:t>
      </w:r>
    </w:p>
    <w:p w:rsidR="00FE638B" w:rsidRDefault="00FE638B" w:rsidP="00FE638B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</w:p>
    <w:p w:rsidR="00FE638B" w:rsidRDefault="00FE638B" w:rsidP="00FE638B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 ______________А.Я. Докшин                                                                            Директор ГБПОУ «ВАТТ-ККК»</w:t>
      </w:r>
    </w:p>
    <w:p w:rsidR="00FE638B" w:rsidRDefault="00FE638B" w:rsidP="00FE638B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 450-05 от 30 июня 2025 г.</w:t>
      </w:r>
    </w:p>
    <w:p w:rsidR="00FE638B" w:rsidRDefault="00FE638B" w:rsidP="00FE638B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E638B" w:rsidRDefault="00FE638B" w:rsidP="00FE638B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E638B" w:rsidRDefault="00FE638B" w:rsidP="00FE638B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______________Е.В. Кудряшова</w:t>
      </w:r>
    </w:p>
    <w:p w:rsidR="00FE638B" w:rsidRDefault="00FE638B" w:rsidP="00FE638B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УВР</w:t>
      </w: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D11DC" w:rsidRDefault="001D11DC" w:rsidP="001D1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11DC">
        <w:rPr>
          <w:rFonts w:ascii="Times New Roman" w:hAnsi="Times New Roman"/>
          <w:b/>
          <w:sz w:val="28"/>
          <w:szCs w:val="28"/>
        </w:rPr>
        <w:t xml:space="preserve"> РАБОЧАЯ ПРОГРАММА ВОСПИТАНИЯ </w:t>
      </w:r>
    </w:p>
    <w:p w:rsidR="001D11DC" w:rsidRDefault="001D11DC" w:rsidP="001D1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11DC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bookmarkStart w:id="0" w:name="_Hlk139539152"/>
    </w:p>
    <w:p w:rsidR="001D11DC" w:rsidRPr="001D11DC" w:rsidRDefault="000C76A4" w:rsidP="001D1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44.02.01 Дошкольное образование</w:t>
      </w:r>
    </w:p>
    <w:p w:rsidR="001D11DC" w:rsidRDefault="001D11DC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FE638B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2025</w:t>
      </w:r>
      <w:r w:rsidR="001D11DC">
        <w:rPr>
          <w:rFonts w:ascii="Times New Roman" w:hAnsi="Times New Roman"/>
          <w:color w:val="000000"/>
          <w:sz w:val="24"/>
          <w:lang w:eastAsia="en-US"/>
        </w:rPr>
        <w:t>г</w:t>
      </w:r>
      <w:r w:rsidR="001D11DC">
        <w:rPr>
          <w:rFonts w:ascii="Times New Roman" w:hAnsi="Times New Roman"/>
          <w:color w:val="000000"/>
          <w:sz w:val="24"/>
          <w:lang w:eastAsia="en-US"/>
        </w:rPr>
        <w:br w:type="page"/>
      </w:r>
    </w:p>
    <w:p w:rsidR="001D11DC" w:rsidRPr="00995AA8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lastRenderedPageBreak/>
        <w:t>СОДЕРЖАНИЕ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1. ЦЕЛЕВОЙ</w:t>
      </w:r>
      <w:r w:rsidRPr="00EF062D">
        <w:rPr>
          <w:rFonts w:ascii="Times New Roman" w:hAnsi="Times New Roman"/>
          <w:sz w:val="24"/>
          <w:szCs w:val="24"/>
        </w:rPr>
        <w:tab/>
        <w:t>5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1.1. Цель и задачи воспитания, обучающихся</w:t>
      </w:r>
      <w:r w:rsidRPr="00EF062D">
        <w:rPr>
          <w:rFonts w:ascii="Times New Roman" w:hAnsi="Times New Roman"/>
          <w:sz w:val="24"/>
          <w:szCs w:val="24"/>
        </w:rPr>
        <w:tab/>
        <w:t>5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1.2. Направления воспитания</w:t>
      </w:r>
      <w:r w:rsidRPr="00EF062D">
        <w:rPr>
          <w:rFonts w:ascii="Times New Roman" w:hAnsi="Times New Roman"/>
          <w:sz w:val="24"/>
          <w:szCs w:val="24"/>
        </w:rPr>
        <w:tab/>
        <w:t>6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1.3. Целевые ориентиры воспитания</w:t>
      </w:r>
      <w:r w:rsidRPr="00EF062D">
        <w:rPr>
          <w:rFonts w:ascii="Times New Roman" w:hAnsi="Times New Roman"/>
          <w:sz w:val="24"/>
          <w:szCs w:val="24"/>
        </w:rPr>
        <w:tab/>
        <w:t>7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2. СОДЕРЖАТЕЛЬНЫЙ</w:t>
      </w:r>
      <w:r w:rsidRPr="00EF062D">
        <w:rPr>
          <w:rFonts w:ascii="Times New Roman" w:hAnsi="Times New Roman"/>
          <w:sz w:val="24"/>
          <w:szCs w:val="24"/>
        </w:rPr>
        <w:tab/>
        <w:t>12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D542E2">
        <w:rPr>
          <w:rFonts w:ascii="Times New Roman" w:hAnsi="Times New Roman"/>
          <w:sz w:val="24"/>
          <w:szCs w:val="24"/>
        </w:rPr>
        <w:t xml:space="preserve">2.1. </w:t>
      </w:r>
      <w:r w:rsidR="00D542E2" w:rsidRPr="00D542E2">
        <w:rPr>
          <w:rFonts w:ascii="Times New Roman" w:hAnsi="Times New Roman"/>
          <w:sz w:val="24"/>
          <w:szCs w:val="24"/>
        </w:rPr>
        <w:t>Профессиональное воспитание обучающихся по специальности</w:t>
      </w:r>
      <w:r w:rsidRPr="00D542E2">
        <w:rPr>
          <w:rFonts w:ascii="Times New Roman" w:hAnsi="Times New Roman"/>
          <w:sz w:val="24"/>
          <w:szCs w:val="24"/>
        </w:rPr>
        <w:tab/>
        <w:t>12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2.2. Воспитательные модули: виды, формы, содержание воспитательной деятельности</w:t>
      </w:r>
      <w:r w:rsidRPr="00EF062D">
        <w:rPr>
          <w:rFonts w:ascii="Times New Roman" w:hAnsi="Times New Roman"/>
          <w:sz w:val="24"/>
          <w:szCs w:val="24"/>
        </w:rPr>
        <w:tab/>
        <w:t>13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3. ОРГАНИЗАЦИОННЫЙ</w:t>
      </w:r>
      <w:r w:rsidRPr="00EF062D">
        <w:rPr>
          <w:rFonts w:ascii="Times New Roman" w:hAnsi="Times New Roman"/>
          <w:sz w:val="24"/>
          <w:szCs w:val="24"/>
        </w:rPr>
        <w:tab/>
        <w:t>20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3.1. Кадровое обеспечение</w:t>
      </w:r>
      <w:r w:rsidRPr="00EF062D">
        <w:rPr>
          <w:rFonts w:ascii="Times New Roman" w:hAnsi="Times New Roman"/>
          <w:sz w:val="24"/>
          <w:szCs w:val="24"/>
        </w:rPr>
        <w:tab/>
        <w:t>20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3.2. Нормативно-методическое обеспечение</w:t>
      </w:r>
      <w:r w:rsidRPr="00EF062D">
        <w:rPr>
          <w:rFonts w:ascii="Times New Roman" w:hAnsi="Times New Roman"/>
          <w:sz w:val="24"/>
          <w:szCs w:val="24"/>
        </w:rPr>
        <w:tab/>
        <w:t>21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3.3. Требования к условиям работы с обучающимися с особыми образовательными потребностями</w:t>
      </w:r>
      <w:r w:rsidRPr="00EF062D">
        <w:rPr>
          <w:rFonts w:ascii="Times New Roman" w:hAnsi="Times New Roman"/>
          <w:sz w:val="24"/>
          <w:szCs w:val="24"/>
        </w:rPr>
        <w:tab/>
        <w:t>21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3.4. Система поощрения профессиональной успешности и проявлений активной жизненной позиции обучающихся</w:t>
      </w:r>
      <w:r w:rsidRPr="00EF062D">
        <w:rPr>
          <w:rFonts w:ascii="Times New Roman" w:hAnsi="Times New Roman"/>
          <w:sz w:val="24"/>
          <w:szCs w:val="24"/>
        </w:rPr>
        <w:tab/>
        <w:t>22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3.5. Анализ воспитательного процесса</w:t>
      </w:r>
      <w:r w:rsidRPr="00EF062D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 xml:space="preserve">Приложение 1. </w:t>
      </w:r>
      <w:r>
        <w:rPr>
          <w:rFonts w:ascii="Times New Roman" w:hAnsi="Times New Roman"/>
          <w:sz w:val="24"/>
          <w:szCs w:val="24"/>
        </w:rPr>
        <w:t>К</w:t>
      </w:r>
      <w:r w:rsidRPr="00EF062D">
        <w:rPr>
          <w:rFonts w:ascii="Times New Roman" w:hAnsi="Times New Roman"/>
          <w:sz w:val="24"/>
          <w:szCs w:val="24"/>
        </w:rPr>
        <w:t>алендарный план воспитательной работы</w:t>
      </w:r>
      <w:r w:rsidRPr="00EF062D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5</w:t>
      </w:r>
    </w:p>
    <w:p w:rsidR="001D11DC" w:rsidRPr="001D11DC" w:rsidRDefault="001D11DC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306435" w:rsidRDefault="00306435" w:rsidP="00306435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  <w:bookmarkStart w:id="1" w:name="_Hlk142397302"/>
      <w:bookmarkEnd w:id="0"/>
    </w:p>
    <w:p w:rsidR="00306435" w:rsidRDefault="00306435" w:rsidP="00306435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306435" w:rsidRDefault="00306435" w:rsidP="00306435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306435" w:rsidRDefault="00306435" w:rsidP="00306435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306435" w:rsidRDefault="00306435" w:rsidP="00306435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306435" w:rsidRDefault="00306435" w:rsidP="00306435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306435" w:rsidRDefault="00306435" w:rsidP="00306435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306435" w:rsidRDefault="00306435" w:rsidP="00306435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306435" w:rsidRDefault="00306435" w:rsidP="00306435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306435" w:rsidRDefault="00306435" w:rsidP="00306435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306435" w:rsidRDefault="00306435" w:rsidP="00306435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306435" w:rsidRDefault="00306435" w:rsidP="00306435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306435" w:rsidRDefault="00306435" w:rsidP="00306435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306435" w:rsidRDefault="00306435" w:rsidP="00306435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306435" w:rsidRDefault="00306435" w:rsidP="00306435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306435" w:rsidRDefault="00306435" w:rsidP="00306435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/>
          <w:sz w:val="24"/>
          <w:szCs w:val="24"/>
        </w:rPr>
        <w:t>Разработчик: Переродина Ю.Б. – заместитель директора по теоретическому обучению ГБПОУ «Верхнеуральский агротехнологический техникум-казачий кадетский корпус»</w:t>
      </w:r>
    </w:p>
    <w:p w:rsidR="001D11DC" w:rsidRDefault="001D11DC" w:rsidP="001D11DC">
      <w:pPr>
        <w:keepNext/>
        <w:keepLines/>
        <w:spacing w:after="0" w:line="288" w:lineRule="auto"/>
        <w:outlineLvl w:val="0"/>
        <w:rPr>
          <w:rFonts w:ascii="Times New Roman" w:hAnsi="Times New Roman"/>
          <w:bCs/>
          <w:i/>
          <w:iCs/>
          <w:sz w:val="24"/>
          <w:szCs w:val="24"/>
        </w:rPr>
      </w:pPr>
    </w:p>
    <w:bookmarkEnd w:id="1"/>
    <w:p w:rsidR="001D11DC" w:rsidRPr="001D11DC" w:rsidRDefault="001D11DC" w:rsidP="001D11DC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D11DC">
        <w:rPr>
          <w:rFonts w:ascii="Times New Roman" w:hAnsi="Times New Roman"/>
          <w:bCs/>
          <w:iCs/>
          <w:sz w:val="24"/>
          <w:szCs w:val="24"/>
        </w:rPr>
        <w:t xml:space="preserve">Рабочая программа воспитания </w:t>
      </w:r>
      <w:r w:rsidRPr="001D11DC">
        <w:rPr>
          <w:rFonts w:ascii="Times New Roman" w:hAnsi="Times New Roman"/>
          <w:b/>
          <w:bCs/>
          <w:iCs/>
          <w:sz w:val="24"/>
          <w:szCs w:val="24"/>
        </w:rPr>
        <w:t>по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1D11DC">
        <w:rPr>
          <w:rFonts w:ascii="Times New Roman" w:hAnsi="Times New Roman"/>
          <w:b/>
          <w:bCs/>
          <w:iCs/>
          <w:sz w:val="24"/>
          <w:szCs w:val="24"/>
        </w:rPr>
        <w:t xml:space="preserve">специальности </w:t>
      </w:r>
      <w:r w:rsidR="00E87DA9" w:rsidRPr="00E87DA9">
        <w:rPr>
          <w:rFonts w:ascii="Times New Roman" w:hAnsi="Times New Roman"/>
          <w:b/>
          <w:bCs/>
          <w:iCs/>
          <w:sz w:val="24"/>
          <w:szCs w:val="24"/>
        </w:rPr>
        <w:t>44.02.01 Дошкольное образование</w:t>
      </w:r>
      <w:r w:rsidRPr="001D11DC">
        <w:rPr>
          <w:rFonts w:ascii="Times New Roman" w:hAnsi="Times New Roman"/>
          <w:bCs/>
          <w:iCs/>
          <w:sz w:val="24"/>
          <w:szCs w:val="24"/>
          <w:lang w:bidi="ru-RU"/>
        </w:rPr>
        <w:t xml:space="preserve"> </w:t>
      </w:r>
      <w:r w:rsidRPr="001D11DC">
        <w:rPr>
          <w:rFonts w:ascii="Times New Roman" w:hAnsi="Times New Roman"/>
          <w:bCs/>
          <w:iCs/>
          <w:sz w:val="24"/>
          <w:szCs w:val="24"/>
        </w:rPr>
        <w:t xml:space="preserve">является приложением к Рабочей программе воспитания ГБПОУ «ВАТТ-ККК», реализующей программы СПО. </w:t>
      </w:r>
    </w:p>
    <w:p w:rsidR="001D11DC" w:rsidRDefault="001D11DC" w:rsidP="001D11DC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РАЗДЕЛ 1. ЦЕЛЕВОЙ</w:t>
      </w:r>
    </w:p>
    <w:p w:rsidR="00C12110" w:rsidRDefault="00C12110" w:rsidP="001D11DC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D85F59">
        <w:rPr>
          <w:rFonts w:ascii="Times New Roman" w:hAnsi="Times New Roman"/>
          <w:color w:val="000000"/>
          <w:sz w:val="24"/>
          <w:szCs w:val="24"/>
          <w:lang w:bidi="ru-RU"/>
        </w:rPr>
        <w:t>Воспитательная деятельность в</w:t>
      </w:r>
      <w:r w:rsidRPr="00D85F5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85F59">
        <w:rPr>
          <w:rFonts w:ascii="Times New Roman" w:hAnsi="Times New Roman"/>
          <w:bCs/>
          <w:iCs/>
          <w:color w:val="000000"/>
          <w:sz w:val="24"/>
          <w:szCs w:val="24"/>
          <w:lang w:bidi="ru-RU"/>
        </w:rPr>
        <w:t>ГБПОУ «ВАТТ-ККК»</w:t>
      </w:r>
      <w:r w:rsidRPr="00D85F59">
        <w:rPr>
          <w:rFonts w:ascii="Times New Roman" w:hAnsi="Times New Roman"/>
          <w:color w:val="000000"/>
          <w:sz w:val="24"/>
          <w:szCs w:val="24"/>
          <w:lang w:bidi="ru-RU"/>
        </w:rPr>
        <w:t>,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воспитания: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C12110" w:rsidRDefault="00C12110" w:rsidP="00C12110">
      <w:pPr>
        <w:pStyle w:val="1"/>
        <w:ind w:firstLine="7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 ГБПОУ «Верхнеуральский агротехнологический техникум-казачий кадетский корпус». Родители (законные представители) несовершеннолетних обучающихся имеют преимущественное право на воспитание своих детей. </w:t>
      </w:r>
    </w:p>
    <w:p w:rsidR="00C12110" w:rsidRDefault="00C12110" w:rsidP="00C12110">
      <w:pPr>
        <w:pStyle w:val="1"/>
        <w:ind w:firstLine="720"/>
        <w:jc w:val="both"/>
        <w:rPr>
          <w:color w:val="000000"/>
          <w:sz w:val="24"/>
          <w:szCs w:val="24"/>
          <w:lang w:bidi="ru-RU"/>
        </w:rPr>
      </w:pPr>
    </w:p>
    <w:p w:rsidR="00C12110" w:rsidRPr="00B4032C" w:rsidRDefault="00C12110" w:rsidP="00C12110">
      <w:pPr>
        <w:spacing w:after="0" w:line="264" w:lineRule="auto"/>
        <w:ind w:left="22" w:firstLine="686"/>
        <w:jc w:val="both"/>
        <w:rPr>
          <w:rFonts w:ascii="Times New Roman" w:hAnsi="Times New Roman"/>
          <w:b/>
          <w:bCs/>
          <w:color w:val="000000"/>
          <w:szCs w:val="20"/>
          <w:lang w:eastAsia="en-US"/>
        </w:rPr>
      </w:pPr>
      <w:r w:rsidRPr="00B4032C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>1.1 Цель и задачи воспитания обучающихся</w:t>
      </w: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Инвариантные компоненты Программы,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:rsidR="00C12110" w:rsidRPr="00EF062D" w:rsidRDefault="00C12110" w:rsidP="00C12110">
      <w:pPr>
        <w:spacing w:after="0" w:line="271" w:lineRule="auto"/>
        <w:ind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В соответствии с нормативными правовыми актами Российской Федерации в сфере образования </w:t>
      </w: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цель воспитания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12110" w:rsidRPr="005C5931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Задачи воспитания: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</w:t>
      </w:r>
      <w:r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1B91BC67" wp14:editId="40F57B2F">
            <wp:extent cx="12700" cy="12700"/>
            <wp:effectExtent l="0" t="0" r="0" b="0"/>
            <wp:docPr id="1" name="Picture 9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2D">
        <w:rPr>
          <w:rFonts w:ascii="Times New Roman" w:hAnsi="Times New Roman"/>
          <w:color w:val="000000"/>
          <w:sz w:val="24"/>
          <w:lang w:eastAsia="en-US"/>
        </w:rPr>
        <w:t>современного научного мировоззрения, мотивации к труду, непрерывному личностному и профессиональному росту;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lastRenderedPageBreak/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C12110" w:rsidRPr="00B4032C" w:rsidRDefault="00C12110" w:rsidP="00C12110">
      <w:pPr>
        <w:numPr>
          <w:ilvl w:val="0"/>
          <w:numId w:val="2"/>
        </w:numPr>
        <w:spacing w:after="0" w:line="264" w:lineRule="auto"/>
        <w:ind w:right="25" w:firstLine="710"/>
        <w:jc w:val="both"/>
        <w:rPr>
          <w:rFonts w:ascii="Times New Roman" w:hAnsi="Times New Roman"/>
          <w:color w:val="000000"/>
          <w:szCs w:val="20"/>
          <w:lang w:eastAsia="en-US"/>
        </w:rPr>
      </w:pPr>
      <w:r w:rsidRPr="00B4032C">
        <w:rPr>
          <w:rFonts w:ascii="Times New Roman" w:hAnsi="Times New Roman"/>
          <w:color w:val="000000"/>
          <w:sz w:val="24"/>
          <w:szCs w:val="20"/>
          <w:lang w:eastAsia="en-US"/>
        </w:rPr>
        <w:t>подготовка к созданию семьи и рождению детей.</w:t>
      </w:r>
    </w:p>
    <w:p w:rsidR="00C12110" w:rsidRDefault="00C12110" w:rsidP="00C12110">
      <w:pPr>
        <w:spacing w:after="0" w:line="264" w:lineRule="auto"/>
        <w:ind w:left="36" w:firstLine="4"/>
        <w:jc w:val="both"/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</w:pPr>
    </w:p>
    <w:p w:rsidR="00C12110" w:rsidRPr="00B4032C" w:rsidRDefault="00C12110" w:rsidP="00C12110">
      <w:pPr>
        <w:spacing w:after="0" w:line="264" w:lineRule="auto"/>
        <w:ind w:left="36" w:firstLine="672"/>
        <w:jc w:val="both"/>
        <w:rPr>
          <w:rFonts w:ascii="Times New Roman" w:hAnsi="Times New Roman"/>
          <w:b/>
          <w:bCs/>
          <w:color w:val="000000"/>
          <w:szCs w:val="20"/>
          <w:lang w:eastAsia="en-US"/>
        </w:rPr>
      </w:pPr>
      <w:r w:rsidRPr="00B4032C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>1.2. Направления воспитания</w:t>
      </w:r>
    </w:p>
    <w:p w:rsidR="00C12110" w:rsidRPr="00EF062D" w:rsidRDefault="00C12110" w:rsidP="00C12110">
      <w:pPr>
        <w:spacing w:after="0" w:line="271" w:lineRule="auto"/>
        <w:ind w:left="64" w:right="28" w:firstLine="61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гражданское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</w:t>
      </w:r>
      <w:r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248383A8" wp14:editId="645E85BE">
            <wp:extent cx="12700" cy="76200"/>
            <wp:effectExtent l="0" t="0" r="6350" b="0"/>
            <wp:docPr id="2" name="Picture 96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2D">
        <w:rPr>
          <w:rFonts w:ascii="Times New Roman" w:hAnsi="Times New Roman"/>
          <w:color w:val="000000"/>
          <w:sz w:val="24"/>
          <w:lang w:eastAsia="en-US"/>
        </w:rPr>
        <w:t>формирование активной гражданской позиции, правовых знаний и правовой культуры;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патриотическое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духовно-нравственное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устойчивых ценностно-смысловых установок,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эстетическое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физическое воспитание, формирование культуры здорового образа жизни и эмоционального благополучия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профессионально-трудовое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экологическое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ценности научного познания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C12110" w:rsidRPr="001D11DC" w:rsidRDefault="00C12110" w:rsidP="00C12110">
      <w:pPr>
        <w:keepNext/>
        <w:keepLines/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1.3. Целевые ориентиры воспитания </w:t>
      </w:r>
    </w:p>
    <w:p w:rsidR="00C12110" w:rsidRPr="00C12110" w:rsidRDefault="00C12110" w:rsidP="00C12110">
      <w:pPr>
        <w:widowControl w:val="0"/>
        <w:tabs>
          <w:tab w:val="left" w:pos="1374"/>
        </w:tabs>
        <w:spacing w:after="0" w:line="240" w:lineRule="auto"/>
        <w:ind w:left="650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C12110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lastRenderedPageBreak/>
        <w:t>1.3.1 Инвариантные целевые ориентиры</w:t>
      </w:r>
    </w:p>
    <w:p w:rsidR="00C12110" w:rsidRPr="00C12110" w:rsidRDefault="00C12110" w:rsidP="00C12110">
      <w:pPr>
        <w:widowControl w:val="0"/>
        <w:tabs>
          <w:tab w:val="left" w:pos="13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2110" w:rsidRPr="00C12110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C12110">
        <w:rPr>
          <w:rFonts w:ascii="Times New Roman" w:hAnsi="Times New Roman"/>
          <w:color w:val="000000"/>
          <w:sz w:val="24"/>
          <w:lang w:eastAsia="en-US"/>
        </w:rPr>
        <w:t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C12110" w:rsidRPr="00C12110" w:rsidRDefault="00C12110" w:rsidP="00C1211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В соответствии с Федеральным законом от 29.12.2012 г. № 273-ФЗ «Об образовании в Российской Федерации» (</w:t>
      </w:r>
      <w:r w:rsidR="00CA5C5C">
        <w:rPr>
          <w:rFonts w:ascii="Times New Roman" w:hAnsi="Times New Roman"/>
          <w:sz w:val="24"/>
          <w:szCs w:val="24"/>
          <w:lang w:bidi="ru-RU"/>
        </w:rPr>
        <w:t>с изменениями и дополнениями</w:t>
      </w:r>
      <w:r w:rsidRPr="00C12110">
        <w:rPr>
          <w:rFonts w:ascii="Times New Roman" w:hAnsi="Times New Roman"/>
          <w:sz w:val="24"/>
          <w:szCs w:val="24"/>
          <w:lang w:bidi="ru-RU"/>
        </w:rPr>
        <w:t xml:space="preserve">) воспитательная </w:t>
      </w: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деятельность должна быть направлена на «...формирование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Эти законодательно закрепленные требования в части формирования у обучающихся системы нравственных ценностей обязательно отражены в инвариантных планируемых результатах воспитательной деятельности (инвариантные целевые ориентиры воспитания).</w:t>
      </w:r>
    </w:p>
    <w:p w:rsidR="00C12110" w:rsidRPr="00C12110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C12110">
        <w:rPr>
          <w:rFonts w:ascii="Times New Roman" w:hAnsi="Times New Roman"/>
          <w:color w:val="000000"/>
          <w:sz w:val="24"/>
          <w:lang w:eastAsia="en-US"/>
        </w:rPr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:rsidR="00C12110" w:rsidRPr="00C12110" w:rsidRDefault="00C12110" w:rsidP="00C1211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специалистов среднего звена в соответствии с требованиями ФГОС СПО: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выбирать способы решения задач профессиональной деятельности, применительно к различным контекстам (ОК 01);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(ОК 02);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  <w:tab w:val="left" w:pos="179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эффективно взаимодействовать и работать в коллективе и команде (ОК 04);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8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158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пользоваться профессиональной документацией на государственном и иностранном языке (ОК 09).</w:t>
      </w:r>
    </w:p>
    <w:p w:rsidR="00C12110" w:rsidRDefault="00C12110" w:rsidP="00C12110">
      <w:pPr>
        <w:widowControl w:val="0"/>
        <w:tabs>
          <w:tab w:val="left" w:pos="1158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C12110" w:rsidRDefault="00C12110" w:rsidP="00C12110">
      <w:pPr>
        <w:pStyle w:val="1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Инвариативные</w:t>
      </w:r>
      <w:proofErr w:type="spellEnd"/>
      <w:r>
        <w:rPr>
          <w:b/>
          <w:sz w:val="24"/>
          <w:szCs w:val="24"/>
        </w:rPr>
        <w:t xml:space="preserve"> целевые ориентиры результатов воспитания, отражающие специфику специальности </w:t>
      </w:r>
      <w:r w:rsidR="00E87DA9" w:rsidRPr="00E87DA9">
        <w:rPr>
          <w:b/>
          <w:bCs/>
          <w:iCs/>
          <w:sz w:val="24"/>
          <w:szCs w:val="24"/>
        </w:rPr>
        <w:t>44.02.01 Дошкольное образование</w:t>
      </w:r>
    </w:p>
    <w:p w:rsidR="00C12110" w:rsidRDefault="00C12110" w:rsidP="00C12110">
      <w:pPr>
        <w:pStyle w:val="1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Целевые ориентиры</w:t>
      </w:r>
    </w:p>
    <w:tbl>
      <w:tblPr>
        <w:tblW w:w="9619" w:type="dxa"/>
        <w:tblInd w:w="-96" w:type="dxa"/>
        <w:tblCellMar>
          <w:top w:w="47" w:type="dxa"/>
          <w:left w:w="96" w:type="dxa"/>
          <w:right w:w="98" w:type="dxa"/>
        </w:tblCellMar>
        <w:tblLook w:val="04A0" w:firstRow="1" w:lastRow="0" w:firstColumn="1" w:lastColumn="0" w:noHBand="0" w:noVBand="1"/>
      </w:tblPr>
      <w:tblGrid>
        <w:gridCol w:w="9619"/>
      </w:tblGrid>
      <w:tr w:rsidR="00C12110" w:rsidRPr="007E3E41" w:rsidTr="00CB78E7">
        <w:trPr>
          <w:trHeight w:val="288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9" w:lineRule="auto"/>
              <w:ind w:left="727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Гражданское воспитание</w:t>
            </w:r>
          </w:p>
        </w:tc>
      </w:tr>
      <w:tr w:rsidR="00C12110" w:rsidRPr="007E3E41" w:rsidTr="00CB78E7">
        <w:trPr>
          <w:trHeight w:val="288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4" w:lineRule="auto"/>
              <w:ind w:lef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C12110" w:rsidRPr="007E3E41" w:rsidRDefault="00C12110" w:rsidP="00CB78E7">
            <w:pPr>
              <w:spacing w:after="0" w:line="241" w:lineRule="auto"/>
              <w:ind w:right="7" w:firstLine="7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:rsidR="00C12110" w:rsidRPr="007E3E41" w:rsidRDefault="00C12110" w:rsidP="00CB78E7">
            <w:pPr>
              <w:spacing w:after="0" w:line="224" w:lineRule="auto"/>
              <w:ind w:left="7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C12110" w:rsidRPr="007E3E41" w:rsidRDefault="00C12110" w:rsidP="00CB78E7">
            <w:pPr>
              <w:spacing w:after="0" w:line="222" w:lineRule="auto"/>
              <w:ind w:left="7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:rsidR="00C12110" w:rsidRPr="007E3E41" w:rsidRDefault="00C12110" w:rsidP="00CB78E7">
            <w:pPr>
              <w:spacing w:after="0" w:line="240" w:lineRule="auto"/>
              <w:ind w:righ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C12110" w:rsidRPr="007E3E41" w:rsidRDefault="00C12110" w:rsidP="00CB78E7">
            <w:pPr>
              <w:spacing w:after="0" w:line="259" w:lineRule="auto"/>
              <w:ind w:firstLine="727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Обладающий опытом гражданской социально значи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мой деятельности (в </w:t>
            </w: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9" w:lineRule="auto"/>
              <w:ind w:right="14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Патриотическое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Осознающий свою национальную, этническую принадлежность, демонстрирующий приверженность к родной культуре, любовь к своему народу.</w:t>
            </w:r>
          </w:p>
          <w:p w:rsidR="00C12110" w:rsidRPr="007E3E41" w:rsidRDefault="00C12110" w:rsidP="00CB78E7">
            <w:pPr>
              <w:spacing w:after="0" w:line="253" w:lineRule="auto"/>
              <w:ind w:left="65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:rsidR="00C12110" w:rsidRPr="007E3E41" w:rsidRDefault="00C12110" w:rsidP="00CB78E7">
            <w:pPr>
              <w:spacing w:after="0" w:line="263" w:lineRule="auto"/>
              <w:ind w:left="50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:rsidR="00C12110" w:rsidRPr="007E3E41" w:rsidRDefault="00C12110" w:rsidP="00CB78E7">
            <w:pPr>
              <w:spacing w:after="0" w:line="259" w:lineRule="auto"/>
              <w:ind w:right="14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Духовно-нравственное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C12110" w:rsidRPr="007E3E41" w:rsidRDefault="00C12110" w:rsidP="00CB78E7">
            <w:pPr>
              <w:spacing w:after="0" w:line="234" w:lineRule="auto"/>
              <w:ind w:left="29" w:right="22" w:firstLine="7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C12110" w:rsidRPr="007E3E41" w:rsidRDefault="00C12110" w:rsidP="00CB78E7">
            <w:pPr>
              <w:spacing w:after="0" w:line="240" w:lineRule="auto"/>
              <w:ind w:left="36" w:right="29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C12110" w:rsidRPr="007E3E41" w:rsidRDefault="00C12110" w:rsidP="00CB78E7">
            <w:pPr>
              <w:spacing w:after="0" w:line="236" w:lineRule="auto"/>
              <w:ind w:left="22" w:right="36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Обладающий сформированными представлениями о ценности и значении в отечественной и мировой культуре языков и литературы народов России.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lastRenderedPageBreak/>
              <w:t>Эстетическое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C12110" w:rsidRPr="007E3E41" w:rsidRDefault="00C12110" w:rsidP="00CB78E7">
            <w:pPr>
              <w:spacing w:after="0" w:line="239" w:lineRule="auto"/>
              <w:ind w:left="22" w:right="43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:rsidR="00C12110" w:rsidRPr="007E3E41" w:rsidRDefault="00C12110" w:rsidP="00CB78E7">
            <w:pPr>
              <w:spacing w:after="0" w:line="242" w:lineRule="auto"/>
              <w:ind w:left="22" w:right="43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eastAsia="en-US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C12110" w:rsidRPr="007E3E41" w:rsidRDefault="00C12110" w:rsidP="00CB78E7">
            <w:pPr>
              <w:spacing w:after="0" w:line="226" w:lineRule="auto"/>
              <w:ind w:left="22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C12110" w:rsidRPr="007E3E41" w:rsidRDefault="00C12110" w:rsidP="00CB78E7">
            <w:pPr>
              <w:spacing w:after="0" w:line="228" w:lineRule="auto"/>
              <w:ind w:left="7" w:right="65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:rsidR="00C12110" w:rsidRPr="007E3E41" w:rsidRDefault="00C12110" w:rsidP="00CB78E7">
            <w:pPr>
              <w:spacing w:after="0" w:line="259" w:lineRule="auto"/>
              <w:ind w:left="50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 еда для физического и психического здоровья.</w:t>
            </w:r>
          </w:p>
          <w:p w:rsidR="00C12110" w:rsidRPr="007E3E41" w:rsidRDefault="00C12110" w:rsidP="00CB78E7">
            <w:pPr>
              <w:spacing w:after="0" w:line="252" w:lineRule="auto"/>
              <w:ind w:left="50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:rsidR="00C12110" w:rsidRPr="007E3E41" w:rsidRDefault="00C12110" w:rsidP="00CB78E7">
            <w:pPr>
              <w:spacing w:after="0" w:line="239" w:lineRule="auto"/>
              <w:ind w:left="43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Профессионально-трудовое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:rsidR="00C12110" w:rsidRPr="007E3E41" w:rsidRDefault="00C12110" w:rsidP="00CB78E7">
            <w:pPr>
              <w:spacing w:after="0" w:line="229" w:lineRule="auto"/>
              <w:ind w:left="29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:rsidR="00C12110" w:rsidRPr="007E3E41" w:rsidRDefault="00C12110" w:rsidP="00CB78E7">
            <w:pPr>
              <w:spacing w:after="0" w:line="226" w:lineRule="auto"/>
              <w:ind w:left="36" w:firstLine="698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:rsidR="00C12110" w:rsidRPr="007E3E41" w:rsidRDefault="00C12110" w:rsidP="00CB78E7">
            <w:pPr>
              <w:spacing w:after="0" w:line="223" w:lineRule="auto"/>
              <w:ind w:left="22" w:right="14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C12110" w:rsidRPr="007E3E41" w:rsidRDefault="00C12110" w:rsidP="00CB78E7">
            <w:pPr>
              <w:spacing w:after="0" w:line="234" w:lineRule="auto"/>
              <w:ind w:left="14" w:righ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lastRenderedPageBreak/>
              <w:t>Экологическое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C12110" w:rsidRPr="007E3E41" w:rsidRDefault="00C12110" w:rsidP="00CB78E7">
            <w:pPr>
              <w:spacing w:after="0" w:line="245" w:lineRule="auto"/>
              <w:ind w:left="22" w:firstLine="698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C12110" w:rsidRPr="007E3E41" w:rsidRDefault="00C12110" w:rsidP="00CB78E7">
            <w:pPr>
              <w:spacing w:after="0" w:line="227" w:lineRule="auto"/>
              <w:ind w:left="14" w:right="29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 людьми.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Ценности научного познания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3" w:lineRule="auto"/>
              <w:ind w:left="14" w:firstLine="7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:rsidR="00C12110" w:rsidRPr="007E3E41" w:rsidRDefault="00C12110" w:rsidP="00CB78E7">
            <w:pPr>
              <w:spacing w:after="0" w:line="237" w:lineRule="auto"/>
              <w:ind w:left="7" w:firstLine="7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:rsidR="00C12110" w:rsidRPr="007E3E41" w:rsidRDefault="00C12110" w:rsidP="00CB78E7">
            <w:pPr>
              <w:spacing w:after="0" w:line="236" w:lineRule="auto"/>
              <w:ind w:left="14" w:firstLine="7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:rsidR="00C12110" w:rsidRPr="007E3E41" w:rsidRDefault="00C12110" w:rsidP="00CB78E7">
            <w:pPr>
              <w:spacing w:after="0" w:line="233" w:lineRule="auto"/>
              <w:ind w:left="7" w:firstLine="7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:rsidR="00C12110" w:rsidRPr="007E3E41" w:rsidRDefault="00C12110" w:rsidP="00CB78E7">
            <w:pPr>
              <w:spacing w:after="0" w:line="239" w:lineRule="auto"/>
              <w:ind w:right="14" w:firstLine="7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:rsidR="00C12110" w:rsidRPr="00C12110" w:rsidRDefault="00C12110" w:rsidP="00C12110">
      <w:pPr>
        <w:widowControl w:val="0"/>
        <w:tabs>
          <w:tab w:val="left" w:pos="1158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1.3.2. Вариативные целевые ориентиры</w:t>
      </w: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Вариативные целевые ориентиры воспитания</w:t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1D11DC" w:rsidRPr="001D11DC" w:rsidTr="001D11DC">
        <w:trPr>
          <w:trHeight w:val="683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22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понимающий профессиональное значение отрасли, </w:t>
            </w:r>
            <w:r w:rsidR="00C12110"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специальности </w:t>
            </w:r>
            <w:r w:rsidR="00E87DA9" w:rsidRPr="00EE2ECF">
              <w:rPr>
                <w:rFonts w:ascii="Times New Roman" w:eastAsia="Calibri" w:hAnsi="Times New Roman"/>
                <w:bCs/>
                <w:sz w:val="24"/>
                <w:szCs w:val="24"/>
              </w:rPr>
              <w:t>44.02.01 Дошкольное образование</w:t>
            </w:r>
            <w:r w:rsidR="00E87DA9"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для социально-экономического и научно-технологического развития страны; </w:t>
            </w:r>
          </w:p>
        </w:tc>
      </w:tr>
      <w:tr w:rsidR="001D11DC" w:rsidRPr="001D11DC" w:rsidTr="001D11DC">
        <w:trPr>
          <w:trHeight w:val="682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осознанно проявляющий гражданскую активность в социальной и экономической жизни</w:t>
            </w:r>
            <w:r w:rsid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Челябинской области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свою </w:t>
            </w:r>
            <w:r w:rsidR="00C1211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специальность</w:t>
            </w:r>
            <w:r w:rsidR="00C12110" w:rsidRPr="00C1211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E87DA9" w:rsidRPr="00EE2ECF">
              <w:rPr>
                <w:rFonts w:ascii="Times New Roman" w:eastAsia="Calibri" w:hAnsi="Times New Roman"/>
                <w:bCs/>
                <w:sz w:val="24"/>
                <w:szCs w:val="24"/>
              </w:rPr>
              <w:t>44.02.01 Дошкольное образование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обладающий сформированными представлениями о значении и ценности </w:t>
            </w:r>
            <w:r w:rsidR="00C12110" w:rsidRPr="00C1211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специальности </w:t>
            </w:r>
            <w:r w:rsidR="00E87DA9" w:rsidRPr="00E87DA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44.02.01 Дошкольное образование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знающий и соблюдающий правила и нормы профессиональной этики</w:t>
            </w:r>
            <w:r w:rsidRPr="00C12110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1D11DC" w:rsidRPr="001D11DC" w:rsidTr="001D11DC">
        <w:trPr>
          <w:trHeight w:val="75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E87DA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демонстрирующий знания эстетических правил и норм в профессиональной культуре </w:t>
            </w:r>
            <w:r w:rsidR="00C12110" w:rsidRPr="00C1211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специальности </w:t>
            </w:r>
            <w:r w:rsidR="00E87DA9" w:rsidRPr="00E87DA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44.02.01 Дошкольное образование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5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="00C12110" w:rsidRPr="00C1211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специальности </w:t>
            </w:r>
            <w:r w:rsidR="00E87DA9" w:rsidRPr="00E87DA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44.02.01 Дошкольное образование</w:t>
            </w:r>
            <w:r w:rsidRPr="00C1211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1D11DC" w:rsidRPr="001D11DC" w:rsidTr="001D11DC">
        <w:trPr>
          <w:trHeight w:val="9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применяющий знания о нормах выбранной </w:t>
            </w:r>
            <w:r w:rsidR="00C12110" w:rsidRPr="00C1211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специальности </w:t>
            </w:r>
            <w:r w:rsidR="00E87DA9" w:rsidRPr="00E87DA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44.02.01 Дошкольное образование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1D11DC" w:rsidRPr="001D11DC" w:rsidTr="001D11DC">
        <w:trPr>
          <w:trHeight w:val="31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готовый к освоению новых компетенций в профессиональной отрасли;</w:t>
            </w:r>
          </w:p>
        </w:tc>
      </w:tr>
      <w:tr w:rsidR="001D11DC" w:rsidRPr="001D11DC" w:rsidTr="001D11DC">
        <w:trPr>
          <w:trHeight w:val="9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AB2721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 xml:space="preserve">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</w:t>
            </w:r>
            <w:r w:rsidR="00AB2721">
              <w:rPr>
                <w:rFonts w:ascii="Times New Roman" w:hAnsi="Times New Roman"/>
                <w:sz w:val="24"/>
                <w:szCs w:val="24"/>
              </w:rPr>
              <w:t>дошкольного образования</w:t>
            </w:r>
            <w:r w:rsidRPr="001D11D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D11DC" w:rsidRPr="001D11DC" w:rsidTr="001D11DC">
        <w:trPr>
          <w:trHeight w:val="61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обладающий опытом и навыками работы подготовки и использования специализированного оборудования и инвентаря;</w:t>
            </w:r>
          </w:p>
        </w:tc>
      </w:tr>
      <w:tr w:rsidR="001D11DC" w:rsidRPr="001D11DC" w:rsidTr="001D11DC">
        <w:trPr>
          <w:trHeight w:val="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426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умеющий применять новые информационно-коммуникационных технологий;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1D11DC" w:rsidRPr="001D11DC" w:rsidTr="001D11DC">
        <w:trPr>
          <w:trHeight w:val="756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1D11DC" w:rsidRPr="001D11DC" w:rsidTr="001D11DC">
        <w:trPr>
          <w:trHeight w:val="84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1D11DC" w:rsidRPr="001D11DC" w:rsidTr="001D11DC">
        <w:trPr>
          <w:trHeight w:val="95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="00C12110" w:rsidRPr="00C1211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специальности </w:t>
            </w:r>
            <w:r w:rsidR="00E87DA9" w:rsidRPr="00E87DA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44.02.01 Дошкольное образование</w:t>
            </w:r>
            <w:r w:rsidRPr="00C1211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9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AB2721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обладающий знаниями в области</w:t>
            </w:r>
            <w:r w:rsidR="00AB272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дошкольного образования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умением поиска, анализа и обработки информации и документации, в том числе с помощью информационных технологий, навыками работы со специальным оборудованием;</w:t>
            </w:r>
          </w:p>
        </w:tc>
      </w:tr>
      <w:tr w:rsidR="001D11DC" w:rsidRPr="001D11DC" w:rsidTr="001D11DC">
        <w:trPr>
          <w:trHeight w:val="799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keepNext/>
        <w:keepLines/>
        <w:pageBreakBefore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lastRenderedPageBreak/>
        <w:t>РАЗДЕЛ 2. СОДЕРЖАТЕЛЬНЫЙ</w:t>
      </w:r>
    </w:p>
    <w:p w:rsidR="00955E90" w:rsidRPr="00955E90" w:rsidRDefault="001D11DC" w:rsidP="00955E90">
      <w:pPr>
        <w:keepNext/>
        <w:keepLines/>
        <w:spacing w:after="0" w:line="36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2.1 </w:t>
      </w:r>
      <w:r w:rsidR="00C12110" w:rsidRPr="00C12110">
        <w:rPr>
          <w:rFonts w:ascii="Times New Roman" w:hAnsi="Times New Roman"/>
          <w:b/>
          <w:sz w:val="24"/>
          <w:szCs w:val="24"/>
        </w:rPr>
        <w:t>Профессиональное воспитание обучающихся</w:t>
      </w:r>
      <w:r w:rsidR="00955E90" w:rsidRPr="00955E90">
        <w:rPr>
          <w:rFonts w:ascii="Times New Roman" w:hAnsi="Times New Roman"/>
          <w:b/>
          <w:sz w:val="24"/>
          <w:szCs w:val="24"/>
        </w:rPr>
        <w:t xml:space="preserve"> по специальности </w:t>
      </w:r>
      <w:r w:rsidR="00E87DA9" w:rsidRPr="00E87DA9">
        <w:rPr>
          <w:rFonts w:ascii="Times New Roman" w:hAnsi="Times New Roman"/>
          <w:b/>
          <w:bCs/>
          <w:iCs/>
          <w:sz w:val="24"/>
          <w:szCs w:val="24"/>
        </w:rPr>
        <w:t>44.02.01 Дошкольное образование</w:t>
      </w:r>
    </w:p>
    <w:p w:rsidR="00C12110" w:rsidRPr="000870ED" w:rsidRDefault="00C12110" w:rsidP="00C12110">
      <w:pPr>
        <w:pStyle w:val="20"/>
        <w:keepNext/>
        <w:keepLines/>
        <w:spacing w:after="260"/>
        <w:ind w:firstLine="7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Основной целью профессионального воспитания обучающихся - в</w:t>
      </w:r>
      <w:r w:rsidRPr="000870ED">
        <w:rPr>
          <w:b w:val="0"/>
          <w:sz w:val="24"/>
          <w:szCs w:val="24"/>
        </w:rPr>
        <w:t xml:space="preserve">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через формирование общих компетенций у обучающихся.  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870ED">
        <w:rPr>
          <w:rFonts w:ascii="Times New Roman" w:hAnsi="Times New Roman"/>
          <w:color w:val="000000"/>
          <w:sz w:val="24"/>
          <w:szCs w:val="24"/>
          <w:lang w:bidi="ru-RU"/>
        </w:rPr>
        <w:t>Профессиональное воспитание в ГБПОУ «ВАТТ-ККК» обеспечивается посредством организации целенаправленного процесса, способствующего успешной социализации, гибкой</w:t>
      </w: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адаптации обучающихся и соотнесению возможностей своего «Я» с требованиями современного общества и профессионального сообщества, формированию готовности обучающихся к эффективному самопознанию, саморазвитию, самоопределению, самовоспитанию, самореализации, идентификации с будущей профессией, ее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деятельностными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формами, ценностями, традициями, общественными и личностными смыслами.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Организация воспитательного процесса на новом этапе ориентирована на формирование компетенций (социальных, ключевых, общих, общекультурных).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Педагогическое прогнозирование результата воспитательной деятельности в большей степени нацелено на личность студента, формирование его социальных компетенций. Необходимо создавать условия развития субъектности обучающихся в воспитательном процессе: не просто вовлекать студента в поток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общетехникумовских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групповых мероприятий, а создать условия для его личностного развития в деятельности: активизировать, мотивировать его активность, самостоятельность, интерес, желание проявить себя, создавать средовые ситуации успеха, наблюдать, сопровождать, контролировать и поддерживать этот процесс, учить студентов ставить перед собой новые задачи развития и учиться вместе с ними.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Переориентация воспитательного процесса на реализацию компетентностного подхода означает новизну подхода ко всем компонентам организации воспитания студентов в техникуме: планирования и прогнозирования результатов, поиска новых механизмов управления и студенческого самоуправления, отбора педагогических и воспитательных программ и методик,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гуманизации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образовательного процесса и создания педагогической среды, технологиям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Опора на компетентностный подход в воспитательном процессе не вступает в противоречие с иными подходами, которые осуществляются в воспитательной работе техникума (гуманистический, герменевтический, личностно-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деятельностный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,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мыследеятельностный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др.), поскольку ориентирует организаторов воспитания на компетенции студентов как конечный результат и совершенствование качества воспитательной работы, дает инструментарии оценки качества по сформированным компетенциям в различных направлениях деятельности.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Компетентностный подход к организации воспитательного процесса способен разрешить противоречие в оценке качества воспитательной деятельности техникума: привести к гармоническому соотношению количественные характеристики всего контингента обучающихся в техникуме к качественным характеристикам результатов личностного развития и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общественнополезной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творческой деятельности каждого обучающегося. Компетентностный подход позволяет приблизить оценку качества воспитания к оценке динамики социализации обучающихся в компетентностных показателях учета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внеучебных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достижений каждого обучающегося.</w:t>
      </w:r>
    </w:p>
    <w:p w:rsidR="00C12110" w:rsidRPr="00E95907" w:rsidRDefault="00C12110" w:rsidP="00C12110">
      <w:pPr>
        <w:pStyle w:val="20"/>
        <w:keepNext/>
        <w:keepLines/>
        <w:spacing w:after="260"/>
        <w:ind w:firstLine="740"/>
        <w:jc w:val="both"/>
        <w:rPr>
          <w:b w:val="0"/>
          <w:sz w:val="24"/>
          <w:szCs w:val="24"/>
        </w:rPr>
      </w:pPr>
      <w:r w:rsidRPr="00E95907">
        <w:rPr>
          <w:b w:val="0"/>
          <w:color w:val="000000"/>
          <w:sz w:val="24"/>
          <w:szCs w:val="24"/>
          <w:lang w:bidi="ru-RU"/>
        </w:rPr>
        <w:lastRenderedPageBreak/>
        <w:t xml:space="preserve">Современные требования регионального рынка труда к общим компетенциям будущих специалистов и рабочих кадров, вызвали необходимость инновационных преобразований, в т.ч. в профессиональном воспитании. Профессиональное воспитание обучающихся в ГБПОУ «ВАТТ-ККК» реализуется в процессе воспитательной деятельности, ориентируется на формирование общих компетенций обучающихся, профессионально-значимых и личностных качеств, обеспечивает учет специфики направления подготовки обучающихся во </w:t>
      </w:r>
      <w:proofErr w:type="spellStart"/>
      <w:r w:rsidRPr="00E95907">
        <w:rPr>
          <w:b w:val="0"/>
          <w:color w:val="000000"/>
          <w:sz w:val="24"/>
          <w:szCs w:val="24"/>
          <w:lang w:bidi="ru-RU"/>
        </w:rPr>
        <w:t>внеучебное</w:t>
      </w:r>
      <w:proofErr w:type="spellEnd"/>
      <w:r w:rsidRPr="00E95907">
        <w:rPr>
          <w:b w:val="0"/>
          <w:color w:val="000000"/>
          <w:sz w:val="24"/>
          <w:szCs w:val="24"/>
          <w:lang w:bidi="ru-RU"/>
        </w:rPr>
        <w:t xml:space="preserve"> время</w:t>
      </w:r>
      <w:r>
        <w:rPr>
          <w:b w:val="0"/>
          <w:color w:val="000000"/>
          <w:sz w:val="24"/>
          <w:szCs w:val="24"/>
          <w:lang w:bidi="ru-RU"/>
        </w:rPr>
        <w:t>.</w:t>
      </w:r>
    </w:p>
    <w:p w:rsidR="00C12110" w:rsidRPr="00C12110" w:rsidRDefault="00C12110" w:rsidP="00955E90">
      <w:pPr>
        <w:keepNext/>
        <w:keepLines/>
        <w:spacing w:after="0" w:line="36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="001D11DC" w:rsidRPr="001D11DC">
        <w:rPr>
          <w:rFonts w:ascii="Times New Roman" w:hAnsi="Times New Roman"/>
          <w:b/>
          <w:sz w:val="24"/>
          <w:szCs w:val="24"/>
        </w:rPr>
        <w:t xml:space="preserve">Воспитательные модули: виды, формы, содержание воспитательной деятельности по </w:t>
      </w:r>
      <w:r w:rsidRPr="00C12110">
        <w:rPr>
          <w:rFonts w:ascii="Times New Roman" w:hAnsi="Times New Roman"/>
          <w:b/>
          <w:sz w:val="24"/>
          <w:szCs w:val="24"/>
        </w:rPr>
        <w:t xml:space="preserve">специальности </w:t>
      </w:r>
      <w:r w:rsidR="00E87DA9" w:rsidRPr="00E87DA9">
        <w:rPr>
          <w:rFonts w:ascii="Times New Roman" w:hAnsi="Times New Roman"/>
          <w:b/>
          <w:bCs/>
          <w:iCs/>
          <w:sz w:val="24"/>
          <w:szCs w:val="24"/>
        </w:rPr>
        <w:t>44.02.01 Дошкольное образование</w:t>
      </w:r>
    </w:p>
    <w:p w:rsidR="00955E90" w:rsidRPr="001550FD" w:rsidRDefault="00955E90" w:rsidP="00CB78E7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Реализация поставленных задач рабочей программы воспитания осуществляется через виды воспитательной деятельности: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94"/>
          <w:tab w:val="left" w:pos="166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познавательная деятельность направлена на развитие познавательных интересов, накопление знаний, формирование умственных способностей и пр., осуществляется в ходе учебных занятий через взаимодействие обучающегося с преподавателем, с другими обучающими, а также при самостоятельном выполнении учебных задач, основные формы организации познавательной деятельности: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ab/>
        <w:t>учебные занятия, экскурсии, олимпиады, лектории и т.п.; соответствует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профессионально-личностному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общественная деятельность направлена на формирование социального опыта обучающегося, предполагает участие обучающихся в органах студенческого самоуправления, различных молодежных объединениях в образовательной организации и вне её, основные формы организации деятельности: работа органов студенческого самоуправления, волонтерское движение и др.; соответствует гражданско-правовому и патриотическому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 xml:space="preserve">ценностно-ориентационная, художественно-эстетическая и досуговая деятельность направлена на формирование отношений к миру, убеждений, взглядов, усвоения нравственных и других норм жизни людей, а также на развитие художественного вкуса, интересов, культуры личности, содержательный организованный отдых; основные формы организации деятельности: занятия в клубах по интересам, проведение праздничных мероприятий, беседы, дискуссии, диспуты по социально- нравственной проблематике др.; соответствует духовно-нравственному и </w:t>
      </w:r>
      <w:proofErr w:type="spellStart"/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культурно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softHyphen/>
        <w:t>эстетическому</w:t>
      </w:r>
      <w:proofErr w:type="spellEnd"/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 xml:space="preserve">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спортивно-оздоровительная деятельность направлена на сохранение и укрепление здоровья, обучающегося основные формы организации деятельности: спортивные игры, соревнования, походы и др. соответствует направлению работы по воспитанию здорового образа жизни и экологической культуры;</w:t>
      </w:r>
    </w:p>
    <w:p w:rsidR="00955E90" w:rsidRPr="001550FD" w:rsidRDefault="00955E90" w:rsidP="00CB78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Формы организации воспитательной работы</w:t>
      </w:r>
    </w:p>
    <w:p w:rsidR="00955E90" w:rsidRPr="001550FD" w:rsidRDefault="00955E90" w:rsidP="00CB78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Основные формы организации воспитательной работы выделяются по количеству участников данного процесса:</w:t>
      </w:r>
    </w:p>
    <w:p w:rsidR="00955E90" w:rsidRPr="001550FD" w:rsidRDefault="00955E90" w:rsidP="00955E90">
      <w:pPr>
        <w:widowControl w:val="0"/>
        <w:numPr>
          <w:ilvl w:val="0"/>
          <w:numId w:val="5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массовые формы работы: на уровне района, города, на уровне образовательной организации;</w:t>
      </w:r>
    </w:p>
    <w:p w:rsidR="00955E90" w:rsidRPr="001550FD" w:rsidRDefault="00955E90" w:rsidP="00955E90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мелкогрупповые и групповые формы работы: на уровне учебной группы и в мини-группах;</w:t>
      </w:r>
    </w:p>
    <w:p w:rsidR="00955E90" w:rsidRDefault="00955E90" w:rsidP="00955E90">
      <w:pPr>
        <w:widowControl w:val="0"/>
        <w:numPr>
          <w:ilvl w:val="0"/>
          <w:numId w:val="5"/>
        </w:numPr>
        <w:tabs>
          <w:tab w:val="left" w:pos="1134"/>
        </w:tabs>
        <w:spacing w:after="26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индивидуальные формы работы: с одним обучающимся.</w:t>
      </w:r>
    </w:p>
    <w:p w:rsidR="00955E90" w:rsidRDefault="00955E90" w:rsidP="00CB78E7">
      <w:pPr>
        <w:tabs>
          <w:tab w:val="left" w:pos="851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Реализация воспитательного потенциала аудиторных занятий предусматривает:</w:t>
      </w:r>
    </w:p>
    <w:p w:rsidR="00955E90" w:rsidRDefault="00955E90" w:rsidP="00CB78E7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97FAA">
        <w:rPr>
          <w:rFonts w:ascii="Times New Roman" w:hAnsi="Times New Roman"/>
          <w:b/>
          <w:sz w:val="24"/>
          <w:szCs w:val="24"/>
        </w:rPr>
        <w:t>Модуль «Образовательная деятельность»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55E90" w:rsidRPr="001550FD" w:rsidRDefault="00955E90" w:rsidP="00955E9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6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2419F7" w:rsidRDefault="001D11DC" w:rsidP="002419F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внедрение методик преподавания общеобразовательных дисциплин с учетом профессиональной направленности </w:t>
            </w:r>
            <w:r w:rsidR="00CB78E7" w:rsidRPr="002419F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специальности </w:t>
            </w:r>
            <w:r w:rsidR="00E87DA9" w:rsidRPr="00E87DA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44.02.01 Дошкольное образование</w:t>
            </w:r>
            <w:r w:rsidRP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включение в воспитательные взаимодействия методов, методик 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воспитательных идеалов выбранной профессии/специальности;</w:t>
            </w:r>
          </w:p>
        </w:tc>
      </w:tr>
      <w:tr w:rsidR="001D11DC" w:rsidRPr="001D11DC" w:rsidTr="001D11DC">
        <w:trPr>
          <w:trHeight w:val="66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практических занятий, направленных на приобретение опыта работы по </w:t>
            </w:r>
            <w:r w:rsidR="00CB78E7" w:rsidRPr="00CB78E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специальности </w:t>
            </w:r>
            <w:r w:rsidR="00E87DA9" w:rsidRPr="00E87DA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44.02.01 Дошкольное образование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практических занятий по работе с современными оборудованием и технологиями в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специальности </w:t>
            </w:r>
            <w:r w:rsidR="00E87DA9" w:rsidRPr="00E87DA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44.02.01 Дошкольное образование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 том числе с применением программных продуктов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«Кураторство»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78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1D11DC" w:rsidRPr="001D11DC" w:rsidTr="001D11DC">
        <w:trPr>
          <w:trHeight w:val="84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специальности </w:t>
            </w:r>
            <w:r w:rsidR="00E87DA9" w:rsidRPr="00E87DA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44.02.01 Дошкольное образование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«Наставничество»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92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специальности </w:t>
            </w:r>
            <w:r w:rsidR="00E87DA9" w:rsidRPr="00E87DA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44.02.01 Дошкольное образование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под руководством наставника социально-значимых проектов по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специальности </w:t>
            </w:r>
            <w:r w:rsidR="00E87DA9" w:rsidRPr="00E87DA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44.02.01 Дошкольное образование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CB78E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«Основные воспитательные мероприятия по </w:t>
      </w:r>
      <w:r w:rsidR="00CB78E7" w:rsidRPr="00C12110">
        <w:rPr>
          <w:rFonts w:ascii="Times New Roman" w:hAnsi="Times New Roman"/>
          <w:b/>
          <w:sz w:val="24"/>
          <w:szCs w:val="24"/>
        </w:rPr>
        <w:t xml:space="preserve">специальности </w:t>
      </w:r>
      <w:r w:rsidR="00E87DA9" w:rsidRPr="00E87DA9">
        <w:rPr>
          <w:rFonts w:ascii="Times New Roman" w:hAnsi="Times New Roman"/>
          <w:b/>
          <w:bCs/>
          <w:iCs/>
          <w:sz w:val="24"/>
          <w:szCs w:val="24"/>
        </w:rPr>
        <w:t>44.02.01 Дошкольное образование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64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мастер классы, проведение конкурсов профессионального мастерства, показы, выставки, открытые лекции и демонстрации, экскурсии, дни открытых дверей, </w:t>
            </w:r>
            <w:proofErr w:type="spellStart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квесты</w:t>
            </w:r>
            <w:proofErr w:type="spellEnd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; </w:t>
            </w:r>
          </w:p>
        </w:tc>
      </w:tr>
      <w:tr w:rsidR="001D11DC" w:rsidRPr="001D11DC" w:rsidTr="001D11DC">
        <w:trPr>
          <w:trHeight w:val="461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встречи с известными представителями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специальности </w:t>
            </w:r>
            <w:r w:rsidR="00E87DA9" w:rsidRPr="00E87DA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44.02.01 Дошкольное образование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4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круглые столы, просветительские мероприятия с участием </w:t>
            </w:r>
            <w:proofErr w:type="spellStart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амбассадоров</w:t>
            </w:r>
            <w:proofErr w:type="spellEnd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E87DA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специальности </w:t>
            </w:r>
            <w:r w:rsidR="00E87DA9" w:rsidRPr="00E87DA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44.02.01 Дошкольное образование</w:t>
            </w:r>
          </w:p>
        </w:tc>
      </w:tr>
    </w:tbl>
    <w:p w:rsidR="001D11DC" w:rsidRPr="001D11DC" w:rsidRDefault="001D11DC" w:rsidP="001D11DC">
      <w:pPr>
        <w:tabs>
          <w:tab w:val="left" w:pos="851"/>
          <w:tab w:val="left" w:pos="2977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«Организация предметно-пространственной среды»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D11DC" w:rsidRPr="001D11DC" w:rsidTr="00494279">
        <w:trPr>
          <w:trHeight w:val="150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 музейно-выставочного пространства, содержащего экспозиции об истории и развитии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специальности </w:t>
            </w:r>
            <w:r w:rsidR="00E87DA9" w:rsidRPr="00E87DA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44.02.01 Дошкольное образование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 выдающихся деятелей, имеющей отношение к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специальности </w:t>
            </w:r>
            <w:r w:rsidR="00E87DA9" w:rsidRPr="00E87DA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44.02.01 Дошкольное образование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соответствующих предметов-символов профессиональной сферы, информационных справочных материалов </w:t>
            </w:r>
            <w:r w:rsid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 организациях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профессиональной сферы, имеющих отношение к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специальности </w:t>
            </w:r>
            <w:r w:rsidR="00E87DA9" w:rsidRPr="00E87DA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44.02.01 Дошкольное образование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494279">
        <w:trPr>
          <w:trHeight w:val="745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размещение, поддержание, обновление на территории </w:t>
            </w:r>
            <w:r w:rsid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ГБПОУ «ВАТТ-ККК»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выставочных объектов, ассоциирующихся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с</w:t>
            </w:r>
            <w:r w:rsid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о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</w:t>
            </w:r>
            <w:r w:rsid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ью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E87DA9" w:rsidRPr="00E87DA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44.02.01 Дошкольное образование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«Взаимодействие с родителями (законными представителями)»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6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профессиональные встречи, диалоги с приглашением родителей (законных представителей), работающих по специальности, чествование трудовых династий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специальности </w:t>
            </w:r>
            <w:r w:rsidR="00E87DA9" w:rsidRPr="00E87DA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44.02.01 Дошкольное образование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419F7" w:rsidRPr="002419F7" w:rsidTr="001D11DC">
        <w:trPr>
          <w:trHeight w:val="39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2419F7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совместные мероприятия, посвященные Дню </w:t>
            </w:r>
            <w:r w:rsidR="004942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воспитателя</w:t>
            </w:r>
            <w:r w:rsidRPr="002419F7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«Профилактика и безопасность»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элементов, программы профилактической направленности, реализуемые в </w:t>
            </w:r>
            <w:r w:rsidR="00CB78E7"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ГБПОУ «ВАТТ-ККК»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 в социокультурном окружении в рамках просветительской деятельности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специальности </w:t>
            </w:r>
            <w:r w:rsidR="00E87DA9" w:rsidRPr="00E87DA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44.02.01 Дошкольное образование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мероприятий по безопасности в цифровой среде, связанных с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</w:t>
            </w:r>
            <w:r w:rsid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ью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E87DA9" w:rsidRPr="00E87DA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44.02.01 Дошкольное образование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поддержка инициатив обучающихся в сфере укрепления безопасности жизнедеятельности в </w:t>
            </w:r>
            <w:r w:rsidR="00CB78E7"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ГБПОУ «ВАТТ-ККК»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в том числе в рамках освоения образовательных программ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специальности </w:t>
            </w:r>
            <w:r w:rsidR="00E87DA9" w:rsidRPr="00E87DA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44.02.01 Дошкольное образование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«Социальное партнёрство и участие работодателей»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взаимодействия с представителями сферы деятельности, ознакомительных и познавательных экскурсий с целью погружения в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специальность </w:t>
            </w:r>
            <w:r w:rsidR="00E87DA9" w:rsidRPr="00E87DA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44.02.01 Дошкольное образование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и проведение на базе организаций-партнёров мероприятий, посвященных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специальности </w:t>
            </w:r>
            <w:r w:rsidR="00E87DA9" w:rsidRPr="00E87DA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44.02.01 Дошкольное образование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: п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резентации, лекции, акции;</w:t>
            </w:r>
          </w:p>
        </w:tc>
      </w:tr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E87DA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социальных проектов по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специальности </w:t>
            </w:r>
            <w:r w:rsidR="00E87DA9" w:rsidRPr="00E87DA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44.02.01 Дошкольное образование</w:t>
            </w:r>
            <w:r w:rsidRPr="00CB78E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,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разрабатываемых и реализуемых совместно обучающимися, педагогами с организациями-партнёрами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«Профессиональное развитие, адаптация и трудоустройство»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27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494279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организация конкур</w:t>
            </w:r>
            <w:r w:rsidR="00494279" w:rsidRP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са профессионального мастерства</w:t>
            </w:r>
            <w:r w:rsidRPr="00494279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83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участие в региональных, всероссийских и международных профессиональных проектах по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специальности </w:t>
            </w:r>
            <w:r w:rsidR="00494279" w:rsidRPr="0049427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44.02.01 Дошкольное образование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1289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проведение практико-ориентированных мероприятий, в том числе, в </w:t>
            </w:r>
            <w:r w:rsidRPr="001D11DC">
              <w:rPr>
                <w:rFonts w:ascii="Times New Roman" w:hAnsi="Times New Roman"/>
                <w:sz w:val="24"/>
                <w:szCs w:val="24"/>
              </w:rPr>
              <w:t xml:space="preserve">учебных аудиториях, лабораториях, мастерских, оснащенных оборудованием, техническими средствами обучения для проведения занятий всех видов, предусмотренных образовательной программой,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направленных на соблюдения правил работы с оборудованием; направленных на соблюдение правил работы со специальными установками, оборудованием, инвентарем и снаряжением; направленных на соблюдение санитарно-эпидемиологических правил в том числе с учетом правил безопасности и оказа</w:t>
            </w:r>
            <w:r w:rsid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нием первой медицинской помощи</w:t>
            </w:r>
          </w:p>
        </w:tc>
      </w:tr>
    </w:tbl>
    <w:p w:rsidR="001D11DC" w:rsidRPr="001D11DC" w:rsidRDefault="001D11DC" w:rsidP="001D11DC">
      <w:pPr>
        <w:pageBreakBefore/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lastRenderedPageBreak/>
        <w:t>РАЗДЕЛ 3. ОРГАНИЗАЦИОННЫЙ</w:t>
      </w: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3.1 Кадровое обеспечение </w:t>
      </w:r>
    </w:p>
    <w:p w:rsidR="00CB78E7" w:rsidRPr="00CB78E7" w:rsidRDefault="00CB78E7" w:rsidP="00CB78E7">
      <w:pPr>
        <w:pStyle w:val="1"/>
        <w:ind w:firstLine="720"/>
        <w:jc w:val="both"/>
        <w:rPr>
          <w:bCs/>
          <w:sz w:val="24"/>
          <w:szCs w:val="24"/>
        </w:rPr>
      </w:pPr>
      <w:r>
        <w:rPr>
          <w:rFonts w:cs="Times New Roman"/>
          <w:bCs/>
          <w:i/>
          <w:iCs/>
          <w:sz w:val="24"/>
          <w:szCs w:val="24"/>
        </w:rPr>
        <w:t xml:space="preserve"> </w:t>
      </w:r>
      <w:r w:rsidRPr="00CB78E7">
        <w:rPr>
          <w:sz w:val="24"/>
          <w:szCs w:val="24"/>
        </w:rPr>
        <w:t>Для реализации рабочей программы воспитания ГБПОУ «ВАТТ-ККК» укомплектован квалифицированными специалистами. Функционал работников регламентируется требованиями профессиональных стандартов.</w:t>
      </w:r>
      <w:r w:rsidRPr="00CB78E7">
        <w:rPr>
          <w:bCs/>
          <w:sz w:val="24"/>
          <w:szCs w:val="24"/>
        </w:rPr>
        <w:t xml:space="preserve"> </w:t>
      </w:r>
    </w:p>
    <w:p w:rsidR="00CB78E7" w:rsidRPr="00CB78E7" w:rsidRDefault="00CB78E7" w:rsidP="00CB78E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78E7">
        <w:rPr>
          <w:rFonts w:ascii="Times New Roman" w:hAnsi="Times New Roman"/>
          <w:bCs/>
          <w:sz w:val="24"/>
          <w:szCs w:val="24"/>
          <w:lang w:eastAsia="en-US"/>
        </w:rPr>
        <w:t>Реализация образовательной программы обеспечивается педагогическими работниками ГБПОУ «ВАТТ-ККК»,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</w:t>
      </w:r>
    </w:p>
    <w:p w:rsidR="00CB78E7" w:rsidRPr="00CB78E7" w:rsidRDefault="00CB78E7" w:rsidP="00CB78E7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B78E7">
        <w:rPr>
          <w:rFonts w:ascii="Times New Roman" w:hAnsi="Times New Roman"/>
          <w:sz w:val="24"/>
          <w:szCs w:val="24"/>
        </w:rPr>
        <w:t>Управление воспитательной деятельностью обеспечивается кадровым составом, включающим следующие должности: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9"/>
        <w:gridCol w:w="2561"/>
        <w:gridCol w:w="6125"/>
      </w:tblGrid>
      <w:tr w:rsidR="00CB78E7" w:rsidRPr="002419F7" w:rsidTr="00CB78E7">
        <w:tc>
          <w:tcPr>
            <w:tcW w:w="659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61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6125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Функционал</w:t>
            </w:r>
          </w:p>
        </w:tc>
      </w:tr>
      <w:tr w:rsidR="00CB78E7" w:rsidRPr="00CB78E7" w:rsidTr="00CB78E7">
        <w:tc>
          <w:tcPr>
            <w:tcW w:w="659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1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  <w:tc>
          <w:tcPr>
            <w:tcW w:w="6125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Отвечает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за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организацию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воспитательной деятельности,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взаимодействие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 социальными партнерами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  <w:tab w:val="left" w:pos="2621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социально-психологическую</w:t>
            </w:r>
          </w:p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поддержку обучающихся в процессе социализации, осуществляет контроль условиями воспитания и проживания, состоянием здоровья, материально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-бытовым содержанием опекаемых, за выполнением опекунами их обязанностей, участвует в обследовании условий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жизни, воспитания, проживания несовершеннолетних, опекаемых, а так же лиц из числа детей-сирот и детей, оставшихся без попечения родителей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Психолог 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  <w:tab w:val="left" w:pos="2621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Координирует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взаимодействие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мастеров, педагогов, родителей,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классных руководителей, социальных педагогов, представителей субъектов профилактики для оказания помощи студентам, проводит индивидуальную профилактическую работу со студентами, состоящими на общетехникумовском учете, на учете ОДН и КДН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Библиотекарь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работу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библиотеки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техникума, формирование, обработку и систематизированное хранение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библиотечного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фонда,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проводит тематические мероприятия по популяризации книги и чтения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Участвует в разработке и реализации рабочей программы и календарного плана воспитательной работы в техникуме, в том числе с учетом содержания деятельности Российского движения школьников;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Организовывает участие педагогов, обучающихся и их родителей (законных представителей) в проектировании рабочих программ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Обеспечивает вовлечение обучающихся в творческую деятельность по основным направлениям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Анализирует результаты реализации рабочих программ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Участвует в организации отдыха и занятости 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обучающихся в каникулярный период;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Организовывает педагогическое стимулирование к самореализации и социально-педагогической поддержки. обучающихся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физического воспитания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33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 работой преподавателей физкультуры.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за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проведением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профессионально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-прикладной физической подготовки. Обеспечивает организацию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проведение оздоровительных физкультурных мероприятий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групп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522"/>
                <w:tab w:val="left" w:pos="2606"/>
                <w:tab w:val="left" w:pos="3197"/>
                <w:tab w:val="left" w:pos="47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Проводит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работу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реализации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системы</w:t>
            </w:r>
          </w:p>
          <w:p w:rsidR="002419F7" w:rsidRPr="00CB78E7" w:rsidRDefault="002419F7" w:rsidP="00494279">
            <w:pPr>
              <w:widowControl w:val="0"/>
              <w:tabs>
                <w:tab w:val="left" w:pos="1397"/>
                <w:tab w:val="left" w:pos="1992"/>
                <w:tab w:val="left" w:pos="37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воспитательной деятельности техникума, организация участия студентов в общественной деятельности, а также систематическое оказание помощи в обретении знаний, социальной адаптации студентов в </w:t>
            </w:r>
            <w:r w:rsidR="00494279">
              <w:rPr>
                <w:rFonts w:ascii="Times New Roman" w:hAnsi="Times New Roman"/>
                <w:sz w:val="24"/>
                <w:szCs w:val="24"/>
                <w:lang w:eastAsia="en-US"/>
              </w:rPr>
              <w:t>техникуме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их подготовке к профессиональной деятельности</w:t>
            </w:r>
            <w:r w:rsidRPr="00CB78E7">
              <w:rPr>
                <w:rFonts w:ascii="Times New Roman" w:eastAsia="Arial" w:hAnsi="Times New Roman"/>
                <w:color w:val="333333"/>
                <w:sz w:val="24"/>
                <w:szCs w:val="24"/>
                <w:lang w:eastAsia="en-US"/>
              </w:rPr>
              <w:t>.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музеем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работу музеев боевой и трудовой славы, экспозиционной, пропагандистской, методической и другими видами деятельности музея. Обеспечивает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пропаганду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историко-культурного наследия, трудовой и боевой славы, проведение просветительской работы.</w:t>
            </w:r>
          </w:p>
        </w:tc>
      </w:tr>
    </w:tbl>
    <w:p w:rsidR="001D11DC" w:rsidRPr="001D11DC" w:rsidRDefault="001D11DC" w:rsidP="001D11DC">
      <w:pPr>
        <w:spacing w:after="0" w:line="288" w:lineRule="auto"/>
        <w:jc w:val="both"/>
        <w:outlineLvl w:val="0"/>
        <w:rPr>
          <w:rFonts w:ascii="Times New Roman" w:hAnsi="Times New Roman"/>
          <w:bCs/>
          <w:i/>
          <w:iCs/>
          <w:sz w:val="24"/>
          <w:szCs w:val="24"/>
        </w:rPr>
      </w:pP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10"/>
          <w:szCs w:val="10"/>
        </w:rPr>
      </w:pP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3.2 Нормативно-методическое обеспечение</w:t>
      </w:r>
    </w:p>
    <w:p w:rsidR="00FB2912" w:rsidRPr="00FB2912" w:rsidRDefault="001D11DC" w:rsidP="00FB2912">
      <w:pPr>
        <w:spacing w:after="0" w:line="288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D11DC">
        <w:rPr>
          <w:rFonts w:ascii="Times New Roman" w:hAnsi="Times New Roman"/>
          <w:b/>
          <w:color w:val="000000"/>
          <w:sz w:val="24"/>
          <w:szCs w:val="24"/>
        </w:rPr>
        <w:tab/>
      </w:r>
      <w:r w:rsidR="00FB2912" w:rsidRPr="00FB2912">
        <w:rPr>
          <w:rFonts w:ascii="Times New Roman" w:hAnsi="Times New Roman"/>
          <w:color w:val="000000"/>
          <w:sz w:val="24"/>
          <w:szCs w:val="24"/>
          <w:lang w:bidi="ru-RU"/>
        </w:rPr>
        <w:t>Настоящая рабочая программа воспитания ГБПОУ «ВАТТ-ККК» разработана на основе следующих нормативных правовых документов: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Конституция Российской Федерации;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(утвержденного Распоряжением Правительства Российской Федерации от 12.11.2020 № 2945-р),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Стратегии национальной безопасности Российской Федерации (утверждена Указом Президента Российской Федерации от 02.07.2021 № 400),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35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 (далее-ФЗ- 304);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45"/>
          <w:tab w:val="left" w:pos="993"/>
          <w:tab w:val="left" w:pos="8635"/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Распоряжение Правительства Российской Федерации от 12.11.2020г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FB2912" w:rsidRPr="00FB2912" w:rsidRDefault="00306435" w:rsidP="00FB2912">
      <w:pPr>
        <w:widowControl w:val="0"/>
        <w:numPr>
          <w:ilvl w:val="0"/>
          <w:numId w:val="6"/>
        </w:numPr>
        <w:tabs>
          <w:tab w:val="left" w:pos="95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hyperlink r:id="rId7" w:history="1">
        <w:r w:rsidR="00FB2912" w:rsidRPr="00FB2912">
          <w:rPr>
            <w:rFonts w:ascii="Times New Roman" w:eastAsia="Calibri" w:hAnsi="Times New Roman"/>
            <w:sz w:val="24"/>
            <w:szCs w:val="24"/>
            <w:lang w:bidi="ru-RU"/>
          </w:rPr>
          <w:t xml:space="preserve">Федеральный закон </w:t>
        </w:r>
      </w:hyperlink>
      <w:r w:rsidR="00FB2912" w:rsidRPr="00FB2912">
        <w:rPr>
          <w:rFonts w:ascii="Times New Roman" w:hAnsi="Times New Roman"/>
          <w:sz w:val="24"/>
          <w:szCs w:val="24"/>
          <w:lang w:bidi="ru-RU"/>
        </w:rPr>
        <w:t xml:space="preserve">от 29.12.2012 </w:t>
      </w:r>
      <w:r w:rsidR="00FB2912" w:rsidRPr="00FB2912">
        <w:rPr>
          <w:rFonts w:ascii="Times New Roman" w:hAnsi="Times New Roman"/>
          <w:sz w:val="24"/>
          <w:szCs w:val="24"/>
          <w:lang w:val="en-US" w:eastAsia="en-US" w:bidi="en-US"/>
        </w:rPr>
        <w:t>N</w:t>
      </w:r>
      <w:r w:rsidR="00FB2912" w:rsidRPr="00FB2912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  <w:r w:rsidR="00FB2912" w:rsidRPr="00FB2912">
        <w:rPr>
          <w:rFonts w:ascii="Times New Roman" w:hAnsi="Times New Roman"/>
          <w:sz w:val="24"/>
          <w:szCs w:val="24"/>
          <w:lang w:bidi="ru-RU"/>
        </w:rPr>
        <w:t>273-ФЗ «Об образовании в Российской Федерации» (с изменениями и дополнениями);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 xml:space="preserve">Федеральный закон от 24.06.1999 N 120-ФЗ (ред. от 21.11.2022) «Об основах системы профилактики безнадзорности и правонарушений несовершеннолетних»; 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Федеральный закон от 11 августа 1995 г. № 135-ФЗ «О благотворительной деятельности и добровольчестве (</w:t>
      </w:r>
      <w:proofErr w:type="spellStart"/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волонтерстве</w:t>
      </w:r>
      <w:proofErr w:type="spellEnd"/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)» (с изменениями и дополнениями);</w:t>
      </w:r>
    </w:p>
    <w:p w:rsidR="00FB2912" w:rsidRPr="00FB2912" w:rsidRDefault="00FB2912" w:rsidP="00FB291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Федеральный закон от 28 июня 2014 г. № 172-ФЗ «О стратегическом планировании в Российской Федерации» (с изменениями и дополнениями); </w:t>
      </w:r>
    </w:p>
    <w:p w:rsidR="00FB2912" w:rsidRPr="00FB2912" w:rsidRDefault="00FB2912" w:rsidP="00FB291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28 июня 1995 г. N 98-ФЗ "О государственной поддержке молодежных и детских общественных объединений" (с изменениями и дополнениями)</w:t>
      </w:r>
    </w:p>
    <w:p w:rsidR="00FB2912" w:rsidRPr="00FB2912" w:rsidRDefault="00FB2912" w:rsidP="00FB291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>Порядок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</w:t>
      </w:r>
      <w:r w:rsidRPr="00FB2912">
        <w:rPr>
          <w:sz w:val="21"/>
          <w:szCs w:val="21"/>
          <w:shd w:val="clear" w:color="auto" w:fill="FFFFFF"/>
        </w:rPr>
        <w:t xml:space="preserve"> </w:t>
      </w:r>
      <w:r w:rsidRPr="00FB2912">
        <w:rPr>
          <w:rFonts w:ascii="Times New Roman" w:hAnsi="Times New Roman"/>
          <w:sz w:val="24"/>
          <w:szCs w:val="24"/>
          <w:lang w:bidi="ru-RU"/>
        </w:rPr>
        <w:t>(в ред. Приказа Минпросвещения РФ </w:t>
      </w:r>
      <w:hyperlink r:id="rId8" w:anchor="l0" w:tgtFrame="_blank" w:history="1">
        <w:r w:rsidRPr="00FB2912">
          <w:rPr>
            <w:rFonts w:ascii="Times New Roman" w:hAnsi="Times New Roman"/>
            <w:sz w:val="24"/>
            <w:szCs w:val="24"/>
            <w:lang w:bidi="ru-RU"/>
          </w:rPr>
          <w:t>от 20.12.2022 N 1152</w:t>
        </w:r>
      </w:hyperlink>
      <w:r w:rsidRPr="00FB2912">
        <w:rPr>
          <w:rFonts w:ascii="Times New Roman" w:hAnsi="Times New Roman"/>
          <w:sz w:val="24"/>
          <w:szCs w:val="24"/>
          <w:lang w:bidi="ru-RU"/>
        </w:rPr>
        <w:t>);</w:t>
      </w:r>
    </w:p>
    <w:p w:rsidR="00FB2912" w:rsidRPr="00FB2912" w:rsidRDefault="00FB2912" w:rsidP="00FB2912">
      <w:pPr>
        <w:widowControl w:val="0"/>
        <w:numPr>
          <w:ilvl w:val="0"/>
          <w:numId w:val="7"/>
        </w:numPr>
        <w:tabs>
          <w:tab w:val="left" w:pos="918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Приказ Министерства просвещения РФ от 20 мая 2021 г. N 262 "Об утверждении методик расчета показателей федеральных проектов национального проекта "Образование" (с изменениями и дополнениями);</w:t>
      </w:r>
    </w:p>
    <w:p w:rsidR="00FB2912" w:rsidRPr="00FB2912" w:rsidRDefault="00FB2912" w:rsidP="00FB2912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>Приказ Минобрнауки России от 17 мая 2012 г. № 413 «Об утверждении федерального государственного образовательного стандарта среднего общего образования» (ред. от 12.08.2022);</w:t>
      </w:r>
    </w:p>
    <w:p w:rsidR="00FB2912" w:rsidRPr="00FB2912" w:rsidRDefault="00FB2912" w:rsidP="00FB2912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Постановление Правительства РФ от 26 декабря 2017 г. № 1642 "Об утверждении государственной программы Российской Федерации "Развитие образования" (с изменениями и дополнениями); </w:t>
      </w:r>
    </w:p>
    <w:p w:rsidR="00FB2912" w:rsidRPr="00FB2912" w:rsidRDefault="00FB2912" w:rsidP="00FB2912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Программа развития воспитательной компоненты в образовательных учреждениях.</w:t>
      </w:r>
    </w:p>
    <w:p w:rsidR="00494279" w:rsidRDefault="00494279" w:rsidP="00494279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9296A">
        <w:rPr>
          <w:rFonts w:ascii="Times New Roman" w:hAnsi="Times New Roman"/>
          <w:bCs/>
          <w:sz w:val="24"/>
          <w:szCs w:val="24"/>
        </w:rPr>
        <w:t xml:space="preserve">Приказ Министерства просвещения Российской Федерации от 17.08.2022 </w:t>
      </w:r>
      <w:r w:rsidRPr="00B9296A">
        <w:rPr>
          <w:rFonts w:ascii="Times New Roman" w:hAnsi="Times New Roman"/>
          <w:bCs/>
          <w:sz w:val="24"/>
          <w:szCs w:val="24"/>
        </w:rPr>
        <w:br/>
        <w:t xml:space="preserve">№ 743 «Об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образование» в редакции </w:t>
      </w:r>
      <w:r w:rsidRPr="00B9296A">
        <w:rPr>
          <w:rFonts w:ascii="Times New Roman" w:hAnsi="Times New Roman"/>
          <w:sz w:val="24"/>
          <w:szCs w:val="24"/>
        </w:rPr>
        <w:t>Приказа Минпросвещения России, утвержденного от 03 июля 2024 года № 464 «О внесении изменений в федеральные государственные образовательные стандарты среднего профессионального образования» (зарегистрирован Министерством юстиции Российской Федерации 9 августа 2024 г., регистрационный № 79088)</w:t>
      </w:r>
      <w:r w:rsidRPr="00B9296A">
        <w:rPr>
          <w:rFonts w:ascii="Times New Roman" w:hAnsi="Times New Roman"/>
          <w:bCs/>
          <w:sz w:val="24"/>
          <w:szCs w:val="24"/>
        </w:rPr>
        <w:t>;</w:t>
      </w:r>
    </w:p>
    <w:p w:rsidR="00FB2912" w:rsidRPr="00FB2912" w:rsidRDefault="00FB2912" w:rsidP="00FB2912">
      <w:pPr>
        <w:spacing w:after="0" w:line="288" w:lineRule="auto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Закон Челябинской области от 30 августа 2013 г. N 515-ЗО "Об образовании в Челябинской области" (с изменениями и дополнениями)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Закон Челябинской области от 28.11.2002 N 125-ЗО (ред. от 04.10.2018) "О системе профилактики безнадзорности и правонарушений несовершеннолетних в Челябинской области" (подписан Губернатором Челябинской области 15.12.2002)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Приказ Министерства образования и науки Челябинской области № 01/1260 от 14.06.2022 «Об утверждении Методики оценки эффективности системы организации воспитания обучающихся Челябинской области»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 xml:space="preserve">- Приказ Министерство образования и науки Челябинской области № 01/1470 от.07.07.2022 «Об утверждении плановых показателей мониторинга эффективности организации воспитания обучающихся Челябинской области на период с 2022 по 2025 годы»  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Приказ Министерства образования и науки Челябинской области № 01/12 от 12.01.2021 года «О разработке и реализации рабочих программ воспитания»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Постановление Правительства Челябинской области от 29.12.2017 г. № 756-П «Об утверждении государственной программы Челябинской области «Развитие профессионального образования в Челябинской области» (с изменениями на 30 декабря 2020 года);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</w:p>
    <w:p w:rsidR="00FB2912" w:rsidRPr="00FB2912" w:rsidRDefault="00FB2912" w:rsidP="00FB2912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FB2912">
        <w:rPr>
          <w:rFonts w:ascii="Times New Roman" w:hAnsi="Times New Roman"/>
          <w:b/>
          <w:color w:val="000000"/>
          <w:sz w:val="24"/>
          <w:szCs w:val="24"/>
          <w:lang w:bidi="ru-RU"/>
        </w:rPr>
        <w:t>Локальные нормативные акты</w:t>
      </w: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, в которые внесены изменения в связи с внедрением рабочей программы воспитания размещены на сайте ГБПОУ «ВАТТ-ККК» - </w:t>
      </w:r>
      <w:hyperlink r:id="rId9" w:history="1">
        <w:r w:rsidRPr="00FB2912">
          <w:rPr>
            <w:rFonts w:ascii="Times New Roman" w:hAnsi="Times New Roman"/>
            <w:color w:val="0000FF"/>
            <w:sz w:val="24"/>
            <w:szCs w:val="24"/>
            <w:u w:val="single"/>
          </w:rPr>
          <w:t>https://vatt-kkk.ucoz.net/index/dokumenty/0-10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классном руководстве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дополнительном образовании - казачьем кадетском корпусе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мерах поощрения и дисциплинарном взыскании студентов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организации интегрированного обучения лиц  с ограниченными возможностями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организации питания студентов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предоставления академического отпуска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реализации прав обучающихся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службе социально-психологической поддержки ОП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совете профилактики правонарушений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социальной поддержке детей сирот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выявления семей, находящихся в социально опасном положении, и оказания помощи в обучении и воспитании детей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Приказ об утверждении положения "О порядке выявления семей, находящихся в социально- опасном положении и оказания помощи в обучении и воспитании детей"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охране здоровья обучающихся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стипендиальной комиссии по назначению государственной академической стипендии, государственной социальной стипендии, государственной стипендии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стипендиальном обеспечении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режиме занятий обучающихся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конкурсном отборе на обучение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студенческом совете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оформления возникновения, изменения и прекращения отношений между учреждением и студентами и (или) законными представителями несовершеннолетних студентов в ГБПОУ "ВАТТ-ККК"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наставничестве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центре содействия трудоустройству выпускников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организации проектной деятельности обучающихся в техникуме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общежитии ГБПОУ "ВАТТ-КК"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Программа текущего контроля за состоянием здоровья обучающихся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Программа воспитания и социализации обучающихся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Дополнительная общеразвивающая программа "Казачество"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Правила внутреннего распорядка обучающихся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Дорожная карта по повышению значений показателей доступности для инвалидов объектов и услуг профессиональной образовательной организации</w:t>
        </w:r>
      </w:hyperlink>
    </w:p>
    <w:p w:rsidR="00FB2912" w:rsidRPr="00FB2912" w:rsidRDefault="00306435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Договора о сотрудничестве и т.д.</w:t>
        </w:r>
      </w:hyperlink>
      <w:r w:rsidR="00FB2912" w:rsidRPr="00FB2912">
        <w:rPr>
          <w:rFonts w:ascii="Times New Roman" w:hAnsi="Times New Roman"/>
          <w:iCs/>
          <w:sz w:val="24"/>
          <w:szCs w:val="24"/>
          <w:lang w:bidi="ru-RU"/>
        </w:rPr>
        <w:t> </w:t>
      </w:r>
    </w:p>
    <w:p w:rsidR="00FB2912" w:rsidRDefault="00FB2912" w:rsidP="00FB2912">
      <w:pPr>
        <w:spacing w:after="0" w:line="288" w:lineRule="auto"/>
        <w:jc w:val="both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FB2912" w:rsidRDefault="00FB2912" w:rsidP="00FB2912">
      <w:pPr>
        <w:spacing w:after="0" w:line="264" w:lineRule="auto"/>
        <w:ind w:left="65" w:firstLine="643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2F77B4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3.3 Требования к условиям работы с обучающимися с особыми образовательными потребностями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Требования к организации среды для обучающихся с ОВЗ отражены в адаптированных основных образовательных программах для обучающихся каждой нозологической группы.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В воспитательной работе с категориями обучающихся, имеющих особые образовательные потребности: обучающихся с инвалидностью, с ОВЗ, из социально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lastRenderedPageBreak/>
        <w:t>уязвимых групп (воспитанники детских домов, воспитанники интерната, опекаемые обучающиеся, обучающиеся из семей СОП), обучающимся с отклоняющимся поведением «группы риска» — создаются особые условия.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Особыми задачами воспитания обучающихся с особыми образовательными потребностями являются: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личностно-ориентированный подход в организации всех видов деятельности, обучающихся с особыми образовательными потребностями.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Специфика воспитательного процесса в школе-интернате для обучающихся с интеллектуальными нарушениями заключается: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в осуществлении комплексных динамических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коррекционно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- развивающих мер;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преодолении затруднений социальной адаптации детей с особыми образовательными потребностями;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формировании у них коммуникативных навыков;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социальной реабилитации детей-инвалидов, подготовке их к жизни в обществе;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целенаправленном вовлечении семьи в этот процесс.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Процесс воспитания в ГБПОУ «ВАТТ-ККК» основывается на следующих принципах взаимодействия педагогов и обучающихся: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личностно-ориентированный и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деятельностностный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подход, включающий ребенка в учебную,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здоровьесберегающую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, социально-общественную, трудовую и досуговую среду;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 неукоснительное соблюдение законности и прав семьи и ребенка, соблюдения конфиденциальности при нахождении в образовательной организации;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обучающихся и педагогов;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 системность, целесообразность и не шаблонность воспитания как условия его эффективности.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lastRenderedPageBreak/>
        <w:t>Компоненты воспитательной работы реализуются через проведение воспитательских и коррекционных занятий, классных часов и внеурочных занятий, коллективных творческих дел, традиционных мероприятий, занятия кружков и секций, реализацию коллективных творческих проектов, через совместные мероприятия с родителями.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Для обучения и воспитания на уровне «Равный - равному» развитие системы волонтерства в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техникуме для организации: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спортивных мероприятий 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социальных мероприятий (социальное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волонтерство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: помощь в передвижении по техникуму, посещение обучающихся надомного обучения, поздравление ветеранов педагогического труда);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экологическое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волонтерство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(проведение социальных акций, направленных на природоохранительную деятельность, воспитание экологического сознания).</w:t>
      </w:r>
    </w:p>
    <w:p w:rsidR="00FB2912" w:rsidRDefault="00FB2912" w:rsidP="00FB2912">
      <w:pPr>
        <w:pStyle w:val="a7"/>
        <w:spacing w:after="0"/>
      </w:pPr>
    </w:p>
    <w:p w:rsidR="00FB2912" w:rsidRDefault="00FB2912" w:rsidP="00FB2912">
      <w:pPr>
        <w:pStyle w:val="a7"/>
        <w:spacing w:after="0"/>
      </w:pPr>
      <w:r>
        <w:t>3.4 Система поощрения профессиональной успешности и проявлений активной жизненной позиции обучающихся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профессиональной успешности и проявлений активной жизненной позиции обучающихся осуществляется за: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73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участие и победу в учебных, творческих конкурсах, олимпиадах, физкультурных, спортивных состязаниях, мероприятиях;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поднятие престижа техникума на международных, всероссийских, региональных, муниципальных олимпиадах, конкурах, турнирах, фестивалях, конференциях;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общественно-полезную деятельность и добровольный труд на благо техникума и социума;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благородные высоконравственные поступки.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Техникум применяет следующие виды поощрений: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грамотой за успехи в учебной/внеучебной деятельности;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дипломом, грамотой, благодарственным письмом за призовые места в конкурсах, мероприятиях в техникуме и за его пределами;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благодарственным письмом родителей (законных представителей) обучающихся;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ходатайство о поощрении обучающегося в вышестоящие органы.</w:t>
      </w: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1D11DC" w:rsidRPr="001D11DC" w:rsidRDefault="00FB2912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3.5</w:t>
      </w:r>
      <w:r w:rsidR="001D11DC" w:rsidRPr="001D11DC">
        <w:rPr>
          <w:rFonts w:ascii="Times New Roman" w:hAnsi="Times New Roman"/>
          <w:b/>
          <w:sz w:val="24"/>
          <w:szCs w:val="24"/>
        </w:rPr>
        <w:t xml:space="preserve"> Анализ воспитательного процесса</w:t>
      </w:r>
    </w:p>
    <w:p w:rsidR="00FB2912" w:rsidRPr="004B03C8" w:rsidRDefault="00FB2912" w:rsidP="00FB2912">
      <w:pPr>
        <w:pStyle w:val="1"/>
        <w:numPr>
          <w:ilvl w:val="0"/>
          <w:numId w:val="10"/>
        </w:numPr>
        <w:tabs>
          <w:tab w:val="left" w:pos="1059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Анализ </w:t>
      </w:r>
      <w:r w:rsidRPr="004B03C8">
        <w:rPr>
          <w:b/>
          <w:bCs/>
          <w:sz w:val="24"/>
          <w:szCs w:val="24"/>
        </w:rPr>
        <w:t xml:space="preserve">условий воспитательной деятельности </w:t>
      </w:r>
      <w:r w:rsidRPr="004B03C8">
        <w:rPr>
          <w:sz w:val="24"/>
          <w:szCs w:val="24"/>
        </w:rPr>
        <w:t>определяется по следующим позициям: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описание кадрового обеспечения воспитательной деятельности (наличие специалистов, прохождение курсов повышения квалификации);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наличие студенческих объединений, кружков и секций в образовательной организации, которые могут посещать обучающиеся;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оформление предметно-пространственной среды образовательной организации.</w:t>
      </w:r>
    </w:p>
    <w:p w:rsidR="00FB2912" w:rsidRPr="004B03C8" w:rsidRDefault="00FB2912" w:rsidP="00FB2912">
      <w:pPr>
        <w:pStyle w:val="1"/>
        <w:numPr>
          <w:ilvl w:val="0"/>
          <w:numId w:val="10"/>
        </w:numPr>
        <w:tabs>
          <w:tab w:val="left" w:pos="1078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lastRenderedPageBreak/>
        <w:t xml:space="preserve">Анализ состояния </w:t>
      </w:r>
      <w:r w:rsidRPr="004B03C8">
        <w:rPr>
          <w:b/>
          <w:bCs/>
          <w:sz w:val="24"/>
          <w:szCs w:val="24"/>
        </w:rPr>
        <w:t xml:space="preserve">воспитательной деятельности </w:t>
      </w:r>
      <w:r w:rsidRPr="004B03C8">
        <w:rPr>
          <w:sz w:val="24"/>
          <w:szCs w:val="24"/>
        </w:rPr>
        <w:t>определяется по следующим позициям: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65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проводимые в образовательной организации мероприятия и реализованные проекты;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уровень </w:t>
      </w:r>
      <w:proofErr w:type="spellStart"/>
      <w:r w:rsidRPr="004B03C8">
        <w:rPr>
          <w:sz w:val="24"/>
          <w:szCs w:val="24"/>
        </w:rPr>
        <w:t>вовлечённости</w:t>
      </w:r>
      <w:proofErr w:type="spellEnd"/>
      <w:r w:rsidRPr="004B03C8">
        <w:rPr>
          <w:sz w:val="24"/>
          <w:szCs w:val="24"/>
        </w:rPr>
        <w:t xml:space="preserve"> обучающихся в образовательной организации, проекты и мероприятия на региональном и федеральном уровнях;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65"/>
        </w:tabs>
        <w:ind w:firstLine="720"/>
        <w:jc w:val="both"/>
        <w:rPr>
          <w:sz w:val="24"/>
          <w:szCs w:val="24"/>
        </w:rPr>
      </w:pPr>
      <w:proofErr w:type="spellStart"/>
      <w:r w:rsidRPr="004B03C8">
        <w:rPr>
          <w:sz w:val="24"/>
          <w:szCs w:val="24"/>
        </w:rPr>
        <w:t>включённость</w:t>
      </w:r>
      <w:proofErr w:type="spellEnd"/>
      <w:r w:rsidRPr="004B03C8">
        <w:rPr>
          <w:sz w:val="24"/>
          <w:szCs w:val="24"/>
        </w:rPr>
        <w:t xml:space="preserve"> обучающихся и преподавателей в деятельность различных объединений;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участие обучающихся в конкурсах (в том числе в конкурсах профессионального мастерства);</w:t>
      </w:r>
    </w:p>
    <w:p w:rsidR="00FB2912" w:rsidRDefault="00FB2912" w:rsidP="00FB2912">
      <w:pPr>
        <w:pStyle w:val="1"/>
        <w:numPr>
          <w:ilvl w:val="0"/>
          <w:numId w:val="12"/>
        </w:numPr>
        <w:tabs>
          <w:tab w:val="left" w:pos="1086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CE4E9F">
        <w:rPr>
          <w:sz w:val="24"/>
          <w:szCs w:val="24"/>
        </w:rPr>
        <w:t xml:space="preserve"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 по таким вопросам, как: какие проблемы, затруднения в профессиональном раз-витии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</w:t>
      </w:r>
      <w:r w:rsidRPr="001D1CFE">
        <w:rPr>
          <w:rFonts w:cs="Times New Roman"/>
          <w:sz w:val="24"/>
          <w:szCs w:val="24"/>
        </w:rPr>
        <w:t>предстоит работать педагогическому коллективу? и пр..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1D1CFE">
        <w:rPr>
          <w:rFonts w:cs="Times New Roman"/>
          <w:sz w:val="24"/>
          <w:szCs w:val="24"/>
        </w:rPr>
        <w:t>Анализ проводится заместителем директора по воспитательной работе, советником директора по воспитанию и другими специалистами в области воспитания.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1D1CFE">
        <w:rPr>
          <w:rFonts w:cs="Times New Roman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FB2912" w:rsidRPr="001D1CFE" w:rsidRDefault="00FB2912" w:rsidP="001D1CFE">
      <w:pPr>
        <w:spacing w:after="0"/>
        <w:jc w:val="both"/>
        <w:rPr>
          <w:rFonts w:ascii="Times New Roman" w:eastAsia="Microsoft Sans Serif" w:hAnsi="Times New Roman"/>
          <w:sz w:val="24"/>
          <w:szCs w:val="24"/>
        </w:rPr>
      </w:pPr>
      <w:r w:rsidRPr="001D1CFE">
        <w:rPr>
          <w:rFonts w:ascii="Times New Roman" w:hAnsi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организации, реализующей программы СПО.</w:t>
      </w:r>
    </w:p>
    <w:p w:rsidR="001D11DC" w:rsidRPr="001D1CFE" w:rsidRDefault="001D11DC" w:rsidP="001D1CFE">
      <w:pPr>
        <w:spacing w:after="0"/>
      </w:pPr>
      <w:r w:rsidRPr="001D1CFE">
        <w:br w:type="page"/>
      </w:r>
    </w:p>
    <w:p w:rsidR="00BB5C88" w:rsidRPr="001D1CFE" w:rsidRDefault="00BB5C88" w:rsidP="001D1CFE">
      <w:pPr>
        <w:spacing w:after="0"/>
        <w:sectPr w:rsidR="00BB5C88" w:rsidRPr="001D1C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11DC" w:rsidRPr="001D1CFE" w:rsidRDefault="00BB5C88" w:rsidP="001D1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1CFE">
        <w:rPr>
          <w:rFonts w:ascii="Times New Roman" w:hAnsi="Times New Roman"/>
          <w:b/>
          <w:sz w:val="24"/>
          <w:szCs w:val="24"/>
        </w:rPr>
        <w:lastRenderedPageBreak/>
        <w:t>К</w:t>
      </w:r>
      <w:r w:rsidR="001D11DC" w:rsidRPr="001D1CFE">
        <w:rPr>
          <w:rFonts w:ascii="Times New Roman" w:hAnsi="Times New Roman"/>
          <w:b/>
          <w:sz w:val="24"/>
          <w:szCs w:val="24"/>
        </w:rPr>
        <w:t>алендарный план воспитательной работы по</w:t>
      </w:r>
    </w:p>
    <w:p w:rsidR="001D11DC" w:rsidRPr="00574719" w:rsidRDefault="00BB5C88" w:rsidP="00574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1CFE">
        <w:rPr>
          <w:rFonts w:ascii="Times New Roman" w:hAnsi="Times New Roman"/>
          <w:b/>
          <w:sz w:val="24"/>
          <w:szCs w:val="24"/>
        </w:rPr>
        <w:t>с</w:t>
      </w:r>
      <w:r w:rsidR="001D11DC" w:rsidRPr="001D1CFE">
        <w:rPr>
          <w:rFonts w:ascii="Times New Roman" w:hAnsi="Times New Roman"/>
          <w:b/>
          <w:sz w:val="24"/>
          <w:szCs w:val="24"/>
        </w:rPr>
        <w:t>пециальности</w:t>
      </w:r>
      <w:r w:rsidRPr="001D1CFE">
        <w:rPr>
          <w:rFonts w:ascii="Times New Roman" w:hAnsi="Times New Roman"/>
          <w:b/>
          <w:sz w:val="24"/>
          <w:szCs w:val="24"/>
        </w:rPr>
        <w:t xml:space="preserve"> </w:t>
      </w:r>
      <w:r w:rsidR="00494279">
        <w:rPr>
          <w:rFonts w:ascii="Times New Roman" w:hAnsi="Times New Roman"/>
          <w:b/>
          <w:sz w:val="24"/>
          <w:szCs w:val="24"/>
        </w:rPr>
        <w:t>44.02.01 Дошкольное образование</w:t>
      </w:r>
    </w:p>
    <w:tbl>
      <w:tblPr>
        <w:tblStyle w:val="11"/>
        <w:tblpPr w:leftFromText="180" w:rightFromText="180" w:vertAnchor="page" w:horzAnchor="page" w:tblpX="800" w:tblpY="3018"/>
        <w:tblOverlap w:val="never"/>
        <w:tblW w:w="15824" w:type="dxa"/>
        <w:tblLook w:val="04A0" w:firstRow="1" w:lastRow="0" w:firstColumn="1" w:lastColumn="0" w:noHBand="0" w:noVBand="1"/>
      </w:tblPr>
      <w:tblGrid>
        <w:gridCol w:w="1668"/>
        <w:gridCol w:w="2835"/>
        <w:gridCol w:w="2210"/>
        <w:gridCol w:w="2032"/>
        <w:gridCol w:w="3724"/>
        <w:gridCol w:w="3344"/>
        <w:gridCol w:w="11"/>
      </w:tblGrid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Содержание и формы деятельности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Наименование модуля</w:t>
            </w:r>
          </w:p>
        </w:tc>
      </w:tr>
      <w:tr w:rsidR="00BB5C88" w:rsidRPr="001D1CFE" w:rsidTr="00BB5C88">
        <w:trPr>
          <w:trHeight w:val="58"/>
        </w:trPr>
        <w:tc>
          <w:tcPr>
            <w:tcW w:w="15824" w:type="dxa"/>
            <w:gridSpan w:val="7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left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знаний (Торжественное мероприятие)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приглашённые деятели культуры и искусства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Директор, заместитель директора по УВР, педагог-организатор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Профессиональное развитие, адаптация и трудоустройство. Взаимодействие с родителями (законными представителями). Основные воспитательные мероприятия. Наставничество.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солидарности в борьбе с терроризмом (классный час) 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Обучающиеся, классные руководители 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Введение в профессию (специальность) (беседа)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Мероприятия, направленные на психологическую адаптацию обучающихся нового набора.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часы: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-Права и обязанности обучающихся;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-Правила внутреннего распорядка;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-Правила поведения в общежитии;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-Проведение инструктажа по пожарной безопасности;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-Знакомство с локальными актами техникума, регулирующими учебно-воспитательный процесс (классный час)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Обучающиеся, классные руководители, преподаватели по специальности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Самоуправление.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Профессиональное развитие, адаптация и трудоустройство.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Наставничество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воинской славы России. Бородинское сражение (1812 г.)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Преподаватели русского языка, литературы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оказания первой медицинской помощи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ОБЖ и БЖ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Профилактика и безопасность 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руководители, кураторы групп Дошкольного Образования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туризма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обществознания, Советник директора по воспитанию и по взаимодействию с детскими общественными объединениями, зав. ККК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Третье воскресенье 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День работников леса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/>
                <w:sz w:val="24"/>
                <w:szCs w:val="24"/>
              </w:rPr>
              <w:t>биологии</w:t>
            </w:r>
            <w:r w:rsidRPr="001D1C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962E06" w:rsidRPr="001D1CFE" w:rsidTr="00BB5C88">
        <w:tc>
          <w:tcPr>
            <w:tcW w:w="15824" w:type="dxa"/>
            <w:gridSpan w:val="7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1-16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Социально-психологическое тестирование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Педагог-психолог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</w:t>
            </w:r>
            <w:r w:rsidRPr="001D1CFE">
              <w:rPr>
                <w:rFonts w:ascii="Times New Roman" w:hAnsi="Times New Roman"/>
                <w:sz w:val="24"/>
                <w:szCs w:val="24"/>
              </w:rPr>
              <w:br/>
              <w:t>Основные воспитательные мероприятия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социального педагога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среднего профессионального образования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защиты животных 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Праздничные мероприятия посвящённые юбилею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техникума (90 лет)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работников сельского хозяйства и перерабатывающей промышленности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10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C27910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работников заповедного дела в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2419F7" w:rsidRPr="001D1CFE" w:rsidRDefault="002419F7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конкурс «Студент года» среди студентов ПОО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форум студенческого самоуправления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сбор студенческого актива ПОО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Областные конкурсы студенческих проектов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Отца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повара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работника рекламы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памяти жертв политических репрессий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Октябрьской революции в России 1917 года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сотрудников органов внутренних дел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молодёжи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памяти погибших в Первой мировой войне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государственного герба Российской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и по взаимодействию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математика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Битва за Москву в период Великой Отечественной войны 1941-1945 гг.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добровольцев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Конституции Российской Федерации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спасателя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и по взаимодействию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Вторая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Правила поведения в техникуме и общежитии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Администрация, воспитатель общежития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Профилактика и безопасность Основные воспитательные мероприятия Наставничество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Вторая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Классный час антикоррупционной направленности «Коррупция как противоправное действие»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«Татьянин день»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члены студенческого совета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освобождения Ленинграда от фашистской блокады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освобождения Красной армией крупнейшего «лагеря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смерти» </w:t>
            </w:r>
            <w:proofErr w:type="spellStart"/>
            <w:r w:rsidRPr="001D1CFE">
              <w:rPr>
                <w:rFonts w:ascii="Times New Roman" w:eastAsia="SimSun" w:hAnsi="Times New Roman"/>
                <w:sz w:val="24"/>
                <w:szCs w:val="24"/>
              </w:rPr>
              <w:t>Аушвиц-Биркенау</w:t>
            </w:r>
            <w:proofErr w:type="spellEnd"/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 (Освенцима)-День памяти жертв Холокоста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Третья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Профилактическое мероприятие «Профилактика социально-опасных заболеваний»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воинской славы России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борьбы с ненормативной лексикой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балета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  <w:trHeight w:val="1634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proofErr w:type="spellStart"/>
            <w:r w:rsidRPr="001D1CFE">
              <w:rPr>
                <w:rFonts w:ascii="Times New Roman" w:hAnsi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борьбы с наркоманией и наркобизнесом (тематические классные часы)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Классный час «Пропаганда здорового образа жизни и негативного отношения к вредным привычкам»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Профилактика и безопасность Кураторство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Час Земли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Техникум 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Матери-Земли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Всероссийский субботник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классные руководители,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Самоуправление Организация </w:t>
            </w:r>
            <w:proofErr w:type="spellStart"/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предметнопространственной</w:t>
            </w:r>
            <w:proofErr w:type="spellEnd"/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 среды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Праздник Весны и Труда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Организация предметно</w:t>
            </w:r>
            <w:r w:rsidR="002419F7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пространственной среды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преподаватели,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Профессиональное развитие, адаптация и трудоустройство Основные воспитательные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Библиотекарь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Основные воспитательные мероприятия Кураторство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эколога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русского языка. Пушкинский день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УВР, преподаватели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молодёжи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конце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Выпускной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Обучающиеся, преподаватели,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Советник директора по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воспитанию и по взаимодействию с детскими общественными объединениями, преподаватели,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Основные воспитательные мероприятия 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ИЮЛЬ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</w:tbl>
    <w:p w:rsidR="00BB5C88" w:rsidRPr="001D1CFE" w:rsidRDefault="00BB5C88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  <w:sectPr w:rsidR="00E3341A" w:rsidRPr="001D1CFE" w:rsidSect="00BB5C8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D1CFE" w:rsidRPr="001D1CFE" w:rsidRDefault="001D1CFE" w:rsidP="005747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1CFE">
        <w:rPr>
          <w:rFonts w:ascii="Times New Roman" w:hAnsi="Times New Roman"/>
          <w:sz w:val="24"/>
          <w:szCs w:val="24"/>
        </w:rPr>
        <w:lastRenderedPageBreak/>
        <w:t xml:space="preserve">В ходе планирования воспитательной деятельности </w:t>
      </w:r>
      <w:r w:rsidR="00574719">
        <w:rPr>
          <w:rFonts w:ascii="Times New Roman" w:hAnsi="Times New Roman"/>
          <w:sz w:val="24"/>
          <w:szCs w:val="24"/>
        </w:rPr>
        <w:t>учитывался</w:t>
      </w:r>
      <w:r w:rsidRPr="001D1CFE">
        <w:rPr>
          <w:rFonts w:ascii="Times New Roman" w:hAnsi="Times New Roman"/>
          <w:sz w:val="24"/>
          <w:szCs w:val="24"/>
        </w:rPr>
        <w:t xml:space="preserve">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специальности: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Россия – страна возможностей </w:t>
      </w:r>
      <w:hyperlink r:id="rId39" w:history="1">
        <w:r w:rsidRPr="002419F7">
          <w:rPr>
            <w:rStyle w:val="a3"/>
            <w:sz w:val="24"/>
            <w:szCs w:val="24"/>
          </w:rPr>
          <w:t>https://rsv.ru/</w:t>
        </w:r>
      </w:hyperlink>
      <w:r w:rsidRPr="002419F7">
        <w:rPr>
          <w:rFonts w:ascii="Times New Roman" w:hAnsi="Times New Roman"/>
          <w:sz w:val="24"/>
          <w:szCs w:val="24"/>
        </w:rPr>
        <w:t xml:space="preserve">; 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Российское общество «Знание» </w:t>
      </w:r>
      <w:hyperlink r:id="rId40" w:history="1">
        <w:r w:rsidRPr="002419F7">
          <w:rPr>
            <w:rStyle w:val="a3"/>
            <w:sz w:val="24"/>
            <w:szCs w:val="24"/>
          </w:rPr>
          <w:t>https://znanierussia.ru/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Российский Союз Молодежи </w:t>
      </w:r>
      <w:hyperlink r:id="rId41" w:history="1">
        <w:r w:rsidRPr="002419F7">
          <w:rPr>
            <w:rStyle w:val="a3"/>
            <w:sz w:val="24"/>
            <w:szCs w:val="24"/>
          </w:rPr>
          <w:t>https://www.ruy.ru/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Российское Содружество Колледжей </w:t>
      </w:r>
      <w:hyperlink r:id="rId42" w:history="1">
        <w:r w:rsidRPr="002419F7">
          <w:rPr>
            <w:rStyle w:val="a3"/>
            <w:sz w:val="24"/>
            <w:szCs w:val="24"/>
          </w:rPr>
          <w:t>https://rosdk.ru/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Ассоциация Волонтерских Центров </w:t>
      </w:r>
      <w:hyperlink r:id="rId43" w:history="1">
        <w:r w:rsidRPr="002419F7">
          <w:rPr>
            <w:rStyle w:val="a3"/>
            <w:sz w:val="24"/>
            <w:szCs w:val="24"/>
          </w:rPr>
          <w:t>https://авц.рф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Всероссийский студенческий союз </w:t>
      </w:r>
      <w:hyperlink r:id="rId44" w:history="1">
        <w:r w:rsidRPr="002419F7">
          <w:rPr>
            <w:rStyle w:val="a3"/>
            <w:sz w:val="24"/>
            <w:szCs w:val="24"/>
          </w:rPr>
          <w:t>https://rosstudent.ru/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Институт развития профессионального образования </w:t>
      </w:r>
      <w:hyperlink r:id="rId45" w:history="1">
        <w:r w:rsidRPr="002419F7">
          <w:rPr>
            <w:rStyle w:val="a3"/>
            <w:sz w:val="24"/>
            <w:szCs w:val="24"/>
          </w:rPr>
          <w:t>https://firpo.ru/</w:t>
        </w:r>
      </w:hyperlink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«Большая перемена» </w:t>
      </w:r>
      <w:hyperlink r:id="rId46" w:history="1">
        <w:r w:rsidRPr="002419F7">
          <w:rPr>
            <w:rStyle w:val="a3"/>
            <w:sz w:val="24"/>
            <w:szCs w:val="24"/>
          </w:rPr>
          <w:t>https://bolshayaperemena.online/</w:t>
        </w:r>
      </w:hyperlink>
      <w:r w:rsidRPr="002419F7">
        <w:rPr>
          <w:rFonts w:ascii="Times New Roman" w:hAnsi="Times New Roman"/>
          <w:sz w:val="24"/>
          <w:szCs w:val="24"/>
        </w:rPr>
        <w:t xml:space="preserve">; 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«Лидеры России» </w:t>
      </w:r>
      <w:hyperlink r:id="rId47" w:history="1">
        <w:r w:rsidRPr="002419F7">
          <w:rPr>
            <w:rStyle w:val="a3"/>
            <w:sz w:val="24"/>
            <w:szCs w:val="24"/>
          </w:rPr>
          <w:t>https://лидерыроссии.рф/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>«Мы Вместе» (</w:t>
      </w:r>
      <w:proofErr w:type="spellStart"/>
      <w:r w:rsidRPr="002419F7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2419F7">
        <w:rPr>
          <w:rFonts w:ascii="Times New Roman" w:hAnsi="Times New Roman"/>
          <w:sz w:val="24"/>
          <w:szCs w:val="24"/>
        </w:rPr>
        <w:t xml:space="preserve">) </w:t>
      </w:r>
      <w:hyperlink r:id="rId48" w:history="1">
        <w:r w:rsidRPr="002419F7">
          <w:rPr>
            <w:rStyle w:val="a3"/>
            <w:sz w:val="24"/>
            <w:szCs w:val="24"/>
          </w:rPr>
          <w:t>https://onf.ru</w:t>
        </w:r>
      </w:hyperlink>
    </w:p>
    <w:p w:rsidR="00CF75EF" w:rsidRPr="002419F7" w:rsidRDefault="00574719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2419F7">
        <w:rPr>
          <w:rFonts w:ascii="Times New Roman" w:hAnsi="Times New Roman"/>
          <w:sz w:val="24"/>
          <w:szCs w:val="24"/>
        </w:rPr>
        <w:t xml:space="preserve">Движение Первых </w:t>
      </w:r>
      <w:hyperlink r:id="rId49" w:tgtFrame="_blank" w:history="1">
        <w:proofErr w:type="spellStart"/>
        <w:r w:rsidRPr="002419F7">
          <w:rPr>
            <w:rStyle w:val="a3"/>
            <w:sz w:val="24"/>
            <w:szCs w:val="24"/>
          </w:rPr>
          <w:t>будьвдвижении.рф</w:t>
        </w:r>
        <w:proofErr w:type="spellEnd"/>
      </w:hyperlink>
    </w:p>
    <w:sectPr w:rsidR="00CF75EF" w:rsidRPr="0024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A49"/>
    <w:multiLevelType w:val="multilevel"/>
    <w:tmpl w:val="3B40948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46F20"/>
    <w:multiLevelType w:val="multilevel"/>
    <w:tmpl w:val="CD3ACC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52B0E"/>
    <w:multiLevelType w:val="multilevel"/>
    <w:tmpl w:val="DEE48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3E6C78"/>
    <w:multiLevelType w:val="multilevel"/>
    <w:tmpl w:val="E8D0F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E81380"/>
    <w:multiLevelType w:val="multilevel"/>
    <w:tmpl w:val="A5ECE97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327619"/>
    <w:multiLevelType w:val="hybridMultilevel"/>
    <w:tmpl w:val="CFA2FB00"/>
    <w:lvl w:ilvl="0" w:tplc="C128CEC0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2EE3EA">
      <w:start w:val="1"/>
      <w:numFmt w:val="bullet"/>
      <w:lvlText w:val="o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9C11B6">
      <w:start w:val="1"/>
      <w:numFmt w:val="bullet"/>
      <w:lvlText w:val="▪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D6D8DE">
      <w:start w:val="1"/>
      <w:numFmt w:val="bullet"/>
      <w:lvlText w:val="•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FE26A4">
      <w:start w:val="1"/>
      <w:numFmt w:val="bullet"/>
      <w:lvlText w:val="o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D84E8C">
      <w:start w:val="1"/>
      <w:numFmt w:val="bullet"/>
      <w:lvlText w:val="▪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B4AE98">
      <w:start w:val="1"/>
      <w:numFmt w:val="bullet"/>
      <w:lvlText w:val="•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D07C28">
      <w:start w:val="1"/>
      <w:numFmt w:val="bullet"/>
      <w:lvlText w:val="o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4E53B4">
      <w:start w:val="1"/>
      <w:numFmt w:val="bullet"/>
      <w:lvlText w:val="▪"/>
      <w:lvlJc w:val="left"/>
      <w:pPr>
        <w:ind w:left="6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E81BFA"/>
    <w:multiLevelType w:val="multilevel"/>
    <w:tmpl w:val="E56283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16094A"/>
    <w:multiLevelType w:val="multilevel"/>
    <w:tmpl w:val="3E1E4FF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A01423"/>
    <w:multiLevelType w:val="hybridMultilevel"/>
    <w:tmpl w:val="8D44F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C0E0C"/>
    <w:multiLevelType w:val="hybridMultilevel"/>
    <w:tmpl w:val="4A9CA0A2"/>
    <w:lvl w:ilvl="0" w:tplc="FFEE08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211AA"/>
    <w:multiLevelType w:val="multilevel"/>
    <w:tmpl w:val="90D8291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621B12"/>
    <w:multiLevelType w:val="hybridMultilevel"/>
    <w:tmpl w:val="916A2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D1F51"/>
    <w:multiLevelType w:val="multilevel"/>
    <w:tmpl w:val="504841E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13"/>
  </w:num>
  <w:num w:numId="12">
    <w:abstractNumId w:val="1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42"/>
    <w:rsid w:val="000C76A4"/>
    <w:rsid w:val="001D11DC"/>
    <w:rsid w:val="001D1CFE"/>
    <w:rsid w:val="002419F7"/>
    <w:rsid w:val="00306435"/>
    <w:rsid w:val="00494279"/>
    <w:rsid w:val="00574719"/>
    <w:rsid w:val="006225B2"/>
    <w:rsid w:val="00955E90"/>
    <w:rsid w:val="00962E06"/>
    <w:rsid w:val="00AB2721"/>
    <w:rsid w:val="00B23482"/>
    <w:rsid w:val="00BB5C88"/>
    <w:rsid w:val="00BC7342"/>
    <w:rsid w:val="00C12110"/>
    <w:rsid w:val="00C27910"/>
    <w:rsid w:val="00CA5C5C"/>
    <w:rsid w:val="00CB78E7"/>
    <w:rsid w:val="00CF75EF"/>
    <w:rsid w:val="00D542E2"/>
    <w:rsid w:val="00DD2054"/>
    <w:rsid w:val="00E3341A"/>
    <w:rsid w:val="00E87DA9"/>
    <w:rsid w:val="00FB2912"/>
    <w:rsid w:val="00FE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7EDA"/>
  <w15:chartTrackingRefBased/>
  <w15:docId w15:val="{2C1BB1D0-E84D-4C17-A469-6A29AD04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D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11DC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1D11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1"/>
    <w:rsid w:val="00C12110"/>
    <w:rPr>
      <w:rFonts w:ascii="Times New Roman" w:hAnsi="Times New Roman"/>
    </w:rPr>
  </w:style>
  <w:style w:type="paragraph" w:customStyle="1" w:styleId="1">
    <w:name w:val="Основной текст1"/>
    <w:basedOn w:val="a"/>
    <w:link w:val="a5"/>
    <w:rsid w:val="00C12110"/>
    <w:pPr>
      <w:widowControl w:val="0"/>
      <w:spacing w:after="0" w:line="240" w:lineRule="auto"/>
    </w:pPr>
    <w:rPr>
      <w:rFonts w:ascii="Times New Roman" w:eastAsiaTheme="minorHAnsi" w:hAnsi="Times New Roman" w:cstheme="minorBidi"/>
      <w:lang w:eastAsia="en-US"/>
    </w:rPr>
  </w:style>
  <w:style w:type="character" w:customStyle="1" w:styleId="2">
    <w:name w:val="Заголовок №2_"/>
    <w:basedOn w:val="a0"/>
    <w:link w:val="20"/>
    <w:rsid w:val="00C12110"/>
    <w:rPr>
      <w:rFonts w:ascii="Times New Roman" w:hAnsi="Times New Roman"/>
      <w:b/>
      <w:bCs/>
    </w:rPr>
  </w:style>
  <w:style w:type="paragraph" w:customStyle="1" w:styleId="20">
    <w:name w:val="Заголовок №2"/>
    <w:basedOn w:val="a"/>
    <w:link w:val="2"/>
    <w:rsid w:val="00C12110"/>
    <w:pPr>
      <w:widowControl w:val="0"/>
      <w:spacing w:after="130" w:line="240" w:lineRule="auto"/>
      <w:ind w:firstLine="720"/>
      <w:outlineLvl w:val="1"/>
    </w:pPr>
    <w:rPr>
      <w:rFonts w:ascii="Times New Roman" w:eastAsiaTheme="minorHAnsi" w:hAnsi="Times New Roman" w:cstheme="minorBidi"/>
      <w:b/>
      <w:bCs/>
      <w:lang w:eastAsia="en-US"/>
    </w:rPr>
  </w:style>
  <w:style w:type="table" w:styleId="a6">
    <w:name w:val="Table Grid"/>
    <w:basedOn w:val="a1"/>
    <w:rsid w:val="00CB78E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8"/>
    <w:uiPriority w:val="11"/>
    <w:qFormat/>
    <w:rsid w:val="00FB2912"/>
    <w:pPr>
      <w:numPr>
        <w:ilvl w:val="1"/>
      </w:numPr>
      <w:spacing w:after="120"/>
      <w:ind w:firstLine="709"/>
      <w:jc w:val="both"/>
    </w:pPr>
    <w:rPr>
      <w:rFonts w:ascii="Times New Roman" w:eastAsiaTheme="majorEastAsia" w:hAnsi="Times New Roman"/>
      <w:b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B2912"/>
    <w:rPr>
      <w:rFonts w:ascii="Times New Roman" w:eastAsiaTheme="majorEastAsia" w:hAnsi="Times New Roman" w:cs="Times New Roman"/>
      <w:b/>
      <w:iCs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BB5C88"/>
  </w:style>
  <w:style w:type="table" w:customStyle="1" w:styleId="11">
    <w:name w:val="Сетка таблицы1"/>
    <w:basedOn w:val="a1"/>
    <w:next w:val="a6"/>
    <w:qFormat/>
    <w:rsid w:val="00BB5C8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74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471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1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att-kkk.ucoz.net/lokal_akt/polozhenie_o_porjadke_organizacii_integrirovannogo.pdf" TargetMode="External"/><Relationship Id="rId18" Type="http://schemas.openxmlformats.org/officeDocument/2006/relationships/hyperlink" Target="http://vatt-kkk.ucoz.net/Normativka/polozhenie_o_sovete_profilaktiki_beznadzornosti_i_.pdf" TargetMode="External"/><Relationship Id="rId26" Type="http://schemas.openxmlformats.org/officeDocument/2006/relationships/hyperlink" Target="http://vatt-kkk.ucoz.net/Normativka/prikaz_ob_utverzh-polozhenija_o_konkursnom_otbore.pdf" TargetMode="External"/><Relationship Id="rId39" Type="http://schemas.openxmlformats.org/officeDocument/2006/relationships/hyperlink" Target="https://rsv.ru/" TargetMode="External"/><Relationship Id="rId21" Type="http://schemas.openxmlformats.org/officeDocument/2006/relationships/hyperlink" Target="http://vatt-kkk.ucoz.net/Normativka/prikaz_ob_utverzhdenii_polozhenija.pdf" TargetMode="External"/><Relationship Id="rId34" Type="http://schemas.openxmlformats.org/officeDocument/2006/relationships/hyperlink" Target="https://disk.yandex.ru/d/J4mxsbOliNNCWA" TargetMode="External"/><Relationship Id="rId42" Type="http://schemas.openxmlformats.org/officeDocument/2006/relationships/hyperlink" Target="https://rosdk.ru/" TargetMode="External"/><Relationship Id="rId47" Type="http://schemas.openxmlformats.org/officeDocument/2006/relationships/hyperlink" Target="https://&#1083;&#1080;&#1076;&#1077;&#1088;&#1099;&#1088;&#1086;&#1089;&#1089;&#1080;&#1080;.&#1088;&#1092;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base.garant.ru/70291362/" TargetMode="External"/><Relationship Id="rId2" Type="http://schemas.openxmlformats.org/officeDocument/2006/relationships/styles" Target="styles.xml"/><Relationship Id="rId16" Type="http://schemas.openxmlformats.org/officeDocument/2006/relationships/hyperlink" Target="http://vatt-kkk.ucoz.net/lokal_akt/polozhenie_o_porjadke_realizacii_prav_obuchaju.pdf" TargetMode="External"/><Relationship Id="rId29" Type="http://schemas.openxmlformats.org/officeDocument/2006/relationships/hyperlink" Target="http://vatt-kkk.ucoz.net/Normativka/polozhnie_i_dk.pdf" TargetMode="External"/><Relationship Id="rId11" Type="http://schemas.openxmlformats.org/officeDocument/2006/relationships/hyperlink" Target="https://vatt-kkk.ucoz.net/Polozhen_o_kon/na_sajt.pdf" TargetMode="External"/><Relationship Id="rId24" Type="http://schemas.openxmlformats.org/officeDocument/2006/relationships/hyperlink" Target="http://vatt-kkk.ucoz.net/Normativka/polozhenie_porjadok_naznachenija_gos_akademichesko.pdf" TargetMode="External"/><Relationship Id="rId32" Type="http://schemas.openxmlformats.org/officeDocument/2006/relationships/hyperlink" Target="https://vatt-kkk.ucoz.net/polozhenie_o_obshhezhitii.pdf" TargetMode="External"/><Relationship Id="rId37" Type="http://schemas.openxmlformats.org/officeDocument/2006/relationships/hyperlink" Target="http://vatt-kkk.ucoz.net/Normativka/dorozhnaja_karta-sdali.docx" TargetMode="External"/><Relationship Id="rId40" Type="http://schemas.openxmlformats.org/officeDocument/2006/relationships/hyperlink" Target="https://znanierussia.ru/" TargetMode="External"/><Relationship Id="rId45" Type="http://schemas.openxmlformats.org/officeDocument/2006/relationships/hyperlink" Target="https://firpo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vatt-kkk.ucoz.net/lokal_akt/polozhenie_o_porjadke_predostavlenija_akadem.pdf" TargetMode="External"/><Relationship Id="rId23" Type="http://schemas.openxmlformats.org/officeDocument/2006/relationships/hyperlink" Target="http://vatt-kkk.ucoz.net/lokal_akt/polozhenie_o_stipendialnoj_komissii.pdf" TargetMode="External"/><Relationship Id="rId28" Type="http://schemas.openxmlformats.org/officeDocument/2006/relationships/hyperlink" Target="https://vatt-kkk.ucoz.net/polozhenie_o_porjadke_oformlenija_vozniknovenija_i.pdf" TargetMode="External"/><Relationship Id="rId36" Type="http://schemas.openxmlformats.org/officeDocument/2006/relationships/hyperlink" Target="https://vatt-kkk.ucoz.net/pravila_vnutrennego_trudovogo_rasporjadka.pdf" TargetMode="External"/><Relationship Id="rId49" Type="http://schemas.openxmlformats.org/officeDocument/2006/relationships/hyperlink" Target="https://vk.com/away.php?to=http%3A%2F%2F%E1%F3%E4%FC%E2%E4%E2%E8%E6%E5%ED%E8%E8.%F0%F4&amp;cc_key=" TargetMode="External"/><Relationship Id="rId10" Type="http://schemas.openxmlformats.org/officeDocument/2006/relationships/hyperlink" Target="http://vatt-kkk.ucoz.net/lokal_akt/polozhenie_o_klassnom_rukovodstve.pdf" TargetMode="External"/><Relationship Id="rId19" Type="http://schemas.openxmlformats.org/officeDocument/2006/relationships/hyperlink" Target="http://vatt-kkk.ucoz.net/lokal_akt/polozhenie_o_socialnoj_podderzhke_detej_sirot.pdf" TargetMode="External"/><Relationship Id="rId31" Type="http://schemas.openxmlformats.org/officeDocument/2006/relationships/hyperlink" Target="http://vatt-kkk.ucoz.net/lokal_akt/polozhenie_ob_organizacii_proektnoj_dejatelnosti_o.pdf" TargetMode="External"/><Relationship Id="rId44" Type="http://schemas.openxmlformats.org/officeDocument/2006/relationships/hyperlink" Target="https://rosstude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tt-kkk.ucoz.net/index/dokumenty/0-10" TargetMode="External"/><Relationship Id="rId14" Type="http://schemas.openxmlformats.org/officeDocument/2006/relationships/hyperlink" Target="http://vatt-kkk.ucoz.net/lokal_akt/polozhenie_o_porjadke_organizacii_pitanija_student.pdf" TargetMode="External"/><Relationship Id="rId22" Type="http://schemas.openxmlformats.org/officeDocument/2006/relationships/hyperlink" Target="http://vatt-kkk.ucoz.net/lokal_akt/polozhenie_ob_okhrane_zdorovja_obuchajushhikhsja.pdf" TargetMode="External"/><Relationship Id="rId27" Type="http://schemas.openxmlformats.org/officeDocument/2006/relationships/hyperlink" Target="http://vatt-kkk.ucoz.net/Normativka/polozhenie_o_studencheskom_sovete.pdf" TargetMode="External"/><Relationship Id="rId30" Type="http://schemas.openxmlformats.org/officeDocument/2006/relationships/hyperlink" Target="http://vatt-kkk.ucoz.net/Normativka/polozhenie_o_centre_sodejstvija_trudoustrojstvu_vy.pdf" TargetMode="External"/><Relationship Id="rId35" Type="http://schemas.openxmlformats.org/officeDocument/2006/relationships/hyperlink" Target="http://vatt-kkk.ucoz.net/Normativka/programma_dop_obrazovanija_kazachestvo.pdf" TargetMode="External"/><Relationship Id="rId43" Type="http://schemas.openxmlformats.org/officeDocument/2006/relationships/hyperlink" Target="https://&#1072;&#1074;&#1094;.&#1088;&#1092;" TargetMode="External"/><Relationship Id="rId48" Type="http://schemas.openxmlformats.org/officeDocument/2006/relationships/hyperlink" Target="https://onf.ru" TargetMode="External"/><Relationship Id="rId8" Type="http://schemas.openxmlformats.org/officeDocument/2006/relationships/hyperlink" Target="https://normativ.kontur.ru/document?moduleId=1&amp;documentId=439409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vatt-kkk.ucoz.net/lokal_akt/polozhenie_o_merakh_pooshhrenija_i_disciplinarnom_.pdf" TargetMode="External"/><Relationship Id="rId17" Type="http://schemas.openxmlformats.org/officeDocument/2006/relationships/hyperlink" Target="http://vatt-kkk.ucoz.net/lokal_akt/polozhenie_o_sluzhbe_socialno-psikhologicheskoj_po.pdf" TargetMode="External"/><Relationship Id="rId25" Type="http://schemas.openxmlformats.org/officeDocument/2006/relationships/hyperlink" Target="https://vatt-kkk.ucoz.net/polozhenie_o_rezhime_zanjatij_obuchajushhikhsja.pdf" TargetMode="External"/><Relationship Id="rId33" Type="http://schemas.openxmlformats.org/officeDocument/2006/relationships/hyperlink" Target="http://vatt-kkk.ucoz.net/lokal_akt/programma_tekushhego_kontrolja_za_sostojaniem_zdor.pdf" TargetMode="External"/><Relationship Id="rId38" Type="http://schemas.openxmlformats.org/officeDocument/2006/relationships/hyperlink" Target="http://vatt-kkk.ucoz.net/soglashenie_o_sotrudnichestve.pdf" TargetMode="External"/><Relationship Id="rId46" Type="http://schemas.openxmlformats.org/officeDocument/2006/relationships/hyperlink" Target="https://bolshayaperemena.online/" TargetMode="External"/><Relationship Id="rId20" Type="http://schemas.openxmlformats.org/officeDocument/2006/relationships/hyperlink" Target="http://vatt-kkk.ucoz.net/Normativka/polozhenie.pdf" TargetMode="External"/><Relationship Id="rId41" Type="http://schemas.openxmlformats.org/officeDocument/2006/relationships/hyperlink" Target="https://www.ruy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34</Pages>
  <Words>11053</Words>
  <Characters>63007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Серюкова</cp:lastModifiedBy>
  <cp:revision>8</cp:revision>
  <cp:lastPrinted>2025-12-05T06:08:00Z</cp:lastPrinted>
  <dcterms:created xsi:type="dcterms:W3CDTF">2024-11-05T05:51:00Z</dcterms:created>
  <dcterms:modified xsi:type="dcterms:W3CDTF">2025-12-10T12:21:00Z</dcterms:modified>
</cp:coreProperties>
</file>