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2" w:rsidRPr="002B7897" w:rsidRDefault="009D0DC2" w:rsidP="009D0DC2">
      <w:pPr>
        <w:shd w:val="clear" w:color="auto" w:fill="FFFFFF"/>
        <w:spacing w:before="100" w:beforeAutospacing="1" w:after="360" w:line="240" w:lineRule="auto"/>
        <w:jc w:val="right"/>
        <w:rPr>
          <w:rFonts w:ascii="Times New Roman" w:hAnsi="Times New Roman" w:cs="Times New Roman"/>
          <w:b/>
          <w:szCs w:val="38"/>
        </w:rPr>
      </w:pPr>
      <w:r w:rsidRPr="002B7897">
        <w:rPr>
          <w:rFonts w:ascii="Times New Roman" w:hAnsi="Times New Roman" w:cs="Times New Roman"/>
          <w:b/>
          <w:szCs w:val="38"/>
        </w:rPr>
        <w:t>Приложение 4</w:t>
      </w:r>
    </w:p>
    <w:p w:rsidR="009D0DC2" w:rsidRPr="002B7897" w:rsidRDefault="009D0DC2" w:rsidP="009D0D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38"/>
        </w:rPr>
      </w:pPr>
      <w:r w:rsidRPr="002B7897">
        <w:rPr>
          <w:rFonts w:ascii="Times New Roman" w:hAnsi="Times New Roman" w:cs="Times New Roman"/>
          <w:b/>
          <w:szCs w:val="38"/>
        </w:rPr>
        <w:t>Дефектационная ведомость</w:t>
      </w:r>
    </w:p>
    <w:p w:rsidR="009D0DC2" w:rsidRPr="002B7897" w:rsidRDefault="009D0DC2" w:rsidP="009D0DC2">
      <w:pPr>
        <w:shd w:val="clear" w:color="auto" w:fill="FFFFFF"/>
        <w:spacing w:after="0"/>
        <w:jc w:val="center"/>
        <w:rPr>
          <w:rFonts w:ascii="Times New Roman" w:hAnsi="Times New Roman"/>
          <w:szCs w:val="24"/>
        </w:rPr>
      </w:pPr>
      <w:r w:rsidRPr="002B7897">
        <w:rPr>
          <w:rFonts w:ascii="Times New Roman" w:hAnsi="Times New Roman"/>
          <w:szCs w:val="24"/>
        </w:rPr>
        <w:t>Обучающегося группы №</w:t>
      </w:r>
      <w:r>
        <w:rPr>
          <w:rFonts w:ascii="Times New Roman" w:hAnsi="Times New Roman"/>
          <w:szCs w:val="24"/>
        </w:rPr>
        <w:t xml:space="preserve"> СВ-23К</w:t>
      </w:r>
    </w:p>
    <w:p w:rsidR="009D0DC2" w:rsidRPr="002B7897" w:rsidRDefault="009D0DC2" w:rsidP="009D0DC2">
      <w:pPr>
        <w:spacing w:after="0"/>
        <w:jc w:val="center"/>
        <w:rPr>
          <w:rFonts w:ascii="Times New Roman" w:hAnsi="Times New Roman"/>
          <w:szCs w:val="24"/>
        </w:rPr>
      </w:pPr>
      <w:r w:rsidRPr="002B7897">
        <w:rPr>
          <w:rFonts w:ascii="Times New Roman" w:hAnsi="Times New Roman"/>
          <w:szCs w:val="24"/>
        </w:rPr>
        <w:t>Ф.И.О._____________________________________________</w:t>
      </w:r>
    </w:p>
    <w:p w:rsidR="009D0DC2" w:rsidRPr="002B7897" w:rsidRDefault="009D0DC2" w:rsidP="009D0DC2">
      <w:pPr>
        <w:spacing w:after="0"/>
        <w:jc w:val="center"/>
        <w:rPr>
          <w:rFonts w:ascii="Times New Roman" w:eastAsia="Times New Roman" w:hAnsi="Times New Roman"/>
          <w:color w:val="000000"/>
          <w:szCs w:val="20"/>
          <w:lang w:eastAsia="ru-RU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369"/>
        <w:gridCol w:w="1752"/>
        <w:gridCol w:w="1840"/>
        <w:gridCol w:w="1628"/>
      </w:tblGrid>
      <w:tr w:rsidR="009D0DC2" w:rsidRPr="00DC5935" w:rsidTr="00EA0D1E">
        <w:trPr>
          <w:trHeight w:val="522"/>
        </w:trPr>
        <w:tc>
          <w:tcPr>
            <w:tcW w:w="2982" w:type="dxa"/>
            <w:vMerge w:val="restart"/>
            <w:shd w:val="clear" w:color="auto" w:fill="auto"/>
            <w:vAlign w:val="center"/>
          </w:tcPr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дефектов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дефекты «+»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обнаруженные дефекты «-»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9D0DC2" w:rsidRPr="002B7897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(в баллах)</w:t>
            </w:r>
          </w:p>
        </w:tc>
      </w:tr>
      <w:tr w:rsidR="009D0DC2" w:rsidRPr="00DC5935" w:rsidTr="00EA0D1E">
        <w:trPr>
          <w:trHeight w:val="314"/>
        </w:trPr>
        <w:tc>
          <w:tcPr>
            <w:tcW w:w="2982" w:type="dxa"/>
            <w:vMerge/>
            <w:shd w:val="clear" w:color="auto" w:fill="auto"/>
            <w:vAlign w:val="center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139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Поры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637"/>
        </w:trPr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163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Трещины и </w:t>
            </w:r>
          </w:p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микротрещины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116"/>
        </w:trPr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116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151"/>
        </w:trPr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243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Недостаточный уровень проварки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314"/>
        </w:trPr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244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Смещение свариваемых элементов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302"/>
        </w:trPr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Правильность формы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c>
          <w:tcPr>
            <w:tcW w:w="2982" w:type="dxa"/>
            <w:vMerge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278"/>
        </w:trPr>
        <w:tc>
          <w:tcPr>
            <w:tcW w:w="2982" w:type="dxa"/>
            <w:vMerge w:val="restart"/>
            <w:shd w:val="clear" w:color="auto" w:fill="auto"/>
          </w:tcPr>
          <w:p w:rsidR="009D0DC2" w:rsidRPr="007002B3" w:rsidRDefault="009D0DC2" w:rsidP="00EA0D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2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Расположения сварных швов, их соответствие чертежам</w:t>
            </w: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752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C2" w:rsidRPr="00DC5935" w:rsidTr="00EA0D1E">
        <w:trPr>
          <w:trHeight w:val="836"/>
        </w:trPr>
        <w:tc>
          <w:tcPr>
            <w:tcW w:w="2982" w:type="dxa"/>
            <w:vMerge/>
            <w:shd w:val="clear" w:color="auto" w:fill="auto"/>
          </w:tcPr>
          <w:p w:rsidR="009D0DC2" w:rsidRPr="00DC5935" w:rsidRDefault="009D0DC2" w:rsidP="00EA0D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935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Причины возникновения и исправления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9D0DC2" w:rsidRPr="00DC5935" w:rsidRDefault="009D0DC2" w:rsidP="00EA0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DC2" w:rsidRDefault="009D0DC2" w:rsidP="009D0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D0DC2" w:rsidRPr="00DF00A6" w:rsidRDefault="009D0DC2" w:rsidP="009D0D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DF00A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Причины возникновения и исправления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 объясняются в устной форме</w:t>
      </w:r>
    </w:p>
    <w:p w:rsidR="009D0DC2" w:rsidRDefault="009D0DC2" w:rsidP="009D0DC2">
      <w:pPr>
        <w:shd w:val="clear" w:color="auto" w:fill="FFFFFF"/>
        <w:spacing w:before="100" w:beforeAutospacing="1" w:after="360" w:line="240" w:lineRule="auto"/>
        <w:jc w:val="center"/>
        <w:rPr>
          <w:rFonts w:ascii="Times New Roman" w:hAnsi="Times New Roman" w:cs="Times New Roman"/>
          <w:b/>
          <w:sz w:val="24"/>
          <w:szCs w:val="38"/>
        </w:rPr>
      </w:pPr>
    </w:p>
    <w:p w:rsidR="009D0DC2" w:rsidRDefault="009D0DC2" w:rsidP="009D0DC2">
      <w:pPr>
        <w:shd w:val="clear" w:color="auto" w:fill="FFFFFF"/>
        <w:spacing w:before="100" w:beforeAutospacing="1" w:after="360" w:line="240" w:lineRule="auto"/>
        <w:ind w:left="567"/>
        <w:rPr>
          <w:rFonts w:ascii="Times New Roman" w:hAnsi="Times New Roman" w:cs="Times New Roman"/>
          <w:b/>
          <w:sz w:val="24"/>
          <w:szCs w:val="38"/>
        </w:rPr>
      </w:pPr>
      <w:r>
        <w:rPr>
          <w:rFonts w:ascii="Times New Roman" w:hAnsi="Times New Roman" w:cs="Times New Roman"/>
          <w:b/>
          <w:sz w:val="24"/>
          <w:szCs w:val="38"/>
        </w:rPr>
        <w:t>Критерии оценивания:</w:t>
      </w:r>
    </w:p>
    <w:p w:rsidR="009D0DC2" w:rsidRPr="00C9375E" w:rsidRDefault="009D0DC2" w:rsidP="009D0DC2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9375E">
        <w:rPr>
          <w:rFonts w:ascii="Times New Roman" w:hAnsi="Times New Roman" w:cs="Times New Roman"/>
          <w:sz w:val="24"/>
        </w:rPr>
        <w:t>ценка «5» - 0</w:t>
      </w:r>
      <w:r>
        <w:rPr>
          <w:rFonts w:ascii="Times New Roman" w:hAnsi="Times New Roman" w:cs="Times New Roman"/>
          <w:sz w:val="24"/>
        </w:rPr>
        <w:t>-1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балла</w:t>
      </w:r>
    </w:p>
    <w:p w:rsidR="009D0DC2" w:rsidRDefault="009D0DC2" w:rsidP="009D0DC2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9375E">
        <w:rPr>
          <w:rFonts w:ascii="Times New Roman" w:hAnsi="Times New Roman" w:cs="Times New Roman"/>
          <w:sz w:val="24"/>
        </w:rPr>
        <w:t>ценка «4» - 2-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балла</w:t>
      </w:r>
    </w:p>
    <w:p w:rsidR="009D0DC2" w:rsidRDefault="009D0DC2" w:rsidP="009D0DC2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«3» - 4-5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баллов</w:t>
      </w:r>
    </w:p>
    <w:p w:rsidR="009D0DC2" w:rsidRDefault="009D0DC2" w:rsidP="009D0DC2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«2» - 6-7 баллов</w:t>
      </w:r>
    </w:p>
    <w:p w:rsidR="00B21673" w:rsidRDefault="00B21673"/>
    <w:sectPr w:rsidR="00B21673" w:rsidSect="009D0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0643"/>
    <w:multiLevelType w:val="hybridMultilevel"/>
    <w:tmpl w:val="F432A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DF"/>
    <w:rsid w:val="006135DF"/>
    <w:rsid w:val="009D0DC2"/>
    <w:rsid w:val="00B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E421"/>
  <w15:chartTrackingRefBased/>
  <w15:docId w15:val="{6F41BB1C-D0C5-489B-A7FE-9EBC66B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79194</dc:creator>
  <cp:keywords/>
  <dc:description/>
  <cp:lastModifiedBy>79194</cp:lastModifiedBy>
  <cp:revision>2</cp:revision>
  <dcterms:created xsi:type="dcterms:W3CDTF">2024-11-20T09:54:00Z</dcterms:created>
  <dcterms:modified xsi:type="dcterms:W3CDTF">2024-11-20T09:57:00Z</dcterms:modified>
</cp:coreProperties>
</file>