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E13" w:rsidRPr="00A10184" w:rsidRDefault="007D5E13" w:rsidP="007D5E13">
      <w:pPr>
        <w:jc w:val="center"/>
      </w:pPr>
      <w:r w:rsidRPr="00A10184">
        <w:t>Министерство образования и науки Челябинской области</w:t>
      </w:r>
    </w:p>
    <w:p w:rsidR="007D5E13" w:rsidRPr="00A10184" w:rsidRDefault="007D5E13" w:rsidP="007D5E13">
      <w:pPr>
        <w:jc w:val="center"/>
      </w:pPr>
      <w:r w:rsidRPr="00A10184">
        <w:t>Государственное бюджетное профессиональное образовательное учреждение</w:t>
      </w:r>
    </w:p>
    <w:p w:rsidR="007D5E13" w:rsidRPr="00A10184" w:rsidRDefault="007D5E13" w:rsidP="007D5E13">
      <w:pPr>
        <w:jc w:val="center"/>
      </w:pPr>
      <w:r w:rsidRPr="00A10184">
        <w:t>«Верхнеуральский агротехнологический техникум – казачий кадетский корпус»</w:t>
      </w:r>
    </w:p>
    <w:p w:rsidR="007D5E13" w:rsidRDefault="007D5E13" w:rsidP="007D5E13">
      <w:pPr>
        <w:jc w:val="center"/>
      </w:pPr>
      <w:r w:rsidRPr="00A10184">
        <w:t>(ГБПОУ «ВАТТ-ККК»)</w:t>
      </w:r>
    </w:p>
    <w:p w:rsidR="007D5E13" w:rsidRDefault="007D5E13" w:rsidP="007D5E13">
      <w:pPr>
        <w:jc w:val="center"/>
      </w:pPr>
    </w:p>
    <w:p w:rsidR="007D5E13" w:rsidRDefault="007D5E13" w:rsidP="007D5E13">
      <w:pPr>
        <w:jc w:val="center"/>
      </w:pPr>
    </w:p>
    <w:p w:rsidR="007D5E13" w:rsidRDefault="007D5E13" w:rsidP="007D5E13">
      <w:pPr>
        <w:jc w:val="center"/>
      </w:pPr>
    </w:p>
    <w:p w:rsidR="007D5E13" w:rsidRDefault="007D5E13" w:rsidP="007D5E13">
      <w:pPr>
        <w:jc w:val="center"/>
      </w:pPr>
    </w:p>
    <w:p w:rsidR="007D5E13" w:rsidRDefault="007D5E13" w:rsidP="007D5E13">
      <w:pPr>
        <w:jc w:val="center"/>
      </w:pPr>
    </w:p>
    <w:p w:rsidR="007D5E13" w:rsidRDefault="007D5E13" w:rsidP="007D5E13">
      <w:pPr>
        <w:jc w:val="center"/>
      </w:pPr>
    </w:p>
    <w:p w:rsidR="007D5E13" w:rsidRDefault="007D5E13" w:rsidP="007D5E13">
      <w:pPr>
        <w:jc w:val="center"/>
      </w:pPr>
    </w:p>
    <w:p w:rsidR="007D5E13" w:rsidRDefault="007D5E13" w:rsidP="007D5E13">
      <w:pPr>
        <w:jc w:val="center"/>
      </w:pPr>
    </w:p>
    <w:p w:rsidR="007D5E13" w:rsidRDefault="007D5E13" w:rsidP="007D5E13">
      <w:pPr>
        <w:jc w:val="center"/>
      </w:pPr>
    </w:p>
    <w:p w:rsidR="007D5E13" w:rsidRDefault="007D5E13" w:rsidP="007D5E13">
      <w:pPr>
        <w:jc w:val="center"/>
      </w:pPr>
    </w:p>
    <w:p w:rsidR="007D5E13" w:rsidRDefault="007D5E13" w:rsidP="007D5E13">
      <w:pPr>
        <w:jc w:val="center"/>
      </w:pPr>
    </w:p>
    <w:p w:rsidR="007D5E13" w:rsidRDefault="007D5E13" w:rsidP="007D5E13">
      <w:pPr>
        <w:jc w:val="center"/>
      </w:pPr>
    </w:p>
    <w:p w:rsidR="007D5E13" w:rsidRPr="00A10184" w:rsidRDefault="007D5E13" w:rsidP="007D5E13">
      <w:pPr>
        <w:jc w:val="center"/>
      </w:pPr>
    </w:p>
    <w:p w:rsidR="0011009A" w:rsidRPr="0011009A" w:rsidRDefault="0011009A" w:rsidP="0011009A">
      <w:pPr>
        <w:shd w:val="clear" w:color="auto" w:fill="FFFFFF"/>
        <w:tabs>
          <w:tab w:val="left" w:pos="5689"/>
        </w:tabs>
        <w:jc w:val="center"/>
        <w:rPr>
          <w:b/>
          <w:i/>
          <w:iCs/>
        </w:rPr>
      </w:pPr>
      <w:r w:rsidRPr="0011009A">
        <w:rPr>
          <w:b/>
        </w:rPr>
        <w:t>РАБОЧАЯ ПРОГРАММА ПРОФЕССИОНАЛЬНОГО МОДУЛЯ</w:t>
      </w:r>
    </w:p>
    <w:p w:rsidR="007D5E13" w:rsidRPr="00A10184" w:rsidRDefault="007D5E13" w:rsidP="007D5E13">
      <w:pPr>
        <w:shd w:val="clear" w:color="auto" w:fill="FFFFFF"/>
        <w:tabs>
          <w:tab w:val="left" w:pos="3298"/>
        </w:tabs>
        <w:jc w:val="center"/>
      </w:pPr>
    </w:p>
    <w:p w:rsidR="007973F2" w:rsidRDefault="007973F2" w:rsidP="007973F2">
      <w:pPr>
        <w:widowControl w:val="0"/>
        <w:tabs>
          <w:tab w:val="center" w:pos="5385"/>
        </w:tabs>
        <w:autoSpaceDE w:val="0"/>
        <w:autoSpaceDN w:val="0"/>
        <w:adjustRightInd w:val="0"/>
        <w:jc w:val="center"/>
        <w:rPr>
          <w:b/>
          <w:color w:val="000000"/>
          <w:sz w:val="32"/>
          <w:szCs w:val="32"/>
        </w:rPr>
      </w:pPr>
      <w:r w:rsidRPr="007973F2">
        <w:rPr>
          <w:b/>
          <w:color w:val="000000"/>
          <w:sz w:val="32"/>
          <w:szCs w:val="32"/>
        </w:rPr>
        <w:t>ПМ.04 Частично механизированная</w:t>
      </w:r>
    </w:p>
    <w:p w:rsidR="007973F2" w:rsidRPr="007973F2" w:rsidRDefault="007973F2" w:rsidP="007973F2">
      <w:pPr>
        <w:widowControl w:val="0"/>
        <w:tabs>
          <w:tab w:val="center" w:pos="5385"/>
        </w:tabs>
        <w:autoSpaceDE w:val="0"/>
        <w:autoSpaceDN w:val="0"/>
        <w:adjustRightInd w:val="0"/>
        <w:jc w:val="center"/>
        <w:rPr>
          <w:b/>
          <w:sz w:val="32"/>
          <w:szCs w:val="32"/>
        </w:rPr>
      </w:pPr>
      <w:r w:rsidRPr="007973F2">
        <w:rPr>
          <w:b/>
          <w:color w:val="000000"/>
          <w:sz w:val="32"/>
          <w:szCs w:val="32"/>
        </w:rPr>
        <w:t>сварка (наплавка) плавлением</w:t>
      </w:r>
    </w:p>
    <w:p w:rsidR="00FA2E1F" w:rsidRDefault="00FA2E1F" w:rsidP="00FA2E1F">
      <w:pPr>
        <w:jc w:val="center"/>
      </w:pPr>
      <w:r w:rsidRPr="000136AF">
        <w:t>Образовательной программы среднего профессионального образования (программы подг</w:t>
      </w:r>
      <w:r w:rsidRPr="000136AF">
        <w:t>о</w:t>
      </w:r>
      <w:r w:rsidRPr="000136AF">
        <w:t xml:space="preserve">товки квалифицированных рабочих, служащих) по профессии </w:t>
      </w:r>
    </w:p>
    <w:p w:rsidR="007D5E13" w:rsidRPr="000136AF" w:rsidRDefault="00FA2E1F" w:rsidP="00FA2E1F">
      <w:pPr>
        <w:shd w:val="clear" w:color="auto" w:fill="FFFFFF"/>
        <w:tabs>
          <w:tab w:val="left" w:pos="5689"/>
        </w:tabs>
        <w:jc w:val="center"/>
      </w:pPr>
      <w:r>
        <w:t>среднего профессионального образования</w:t>
      </w:r>
    </w:p>
    <w:p w:rsidR="007D5E13" w:rsidRPr="000136AF" w:rsidRDefault="007D5E13" w:rsidP="007D5E13">
      <w:pPr>
        <w:jc w:val="center"/>
        <w:rPr>
          <w:b/>
        </w:rPr>
      </w:pPr>
      <w:r w:rsidRPr="000136AF">
        <w:rPr>
          <w:b/>
        </w:rPr>
        <w:t>15.01.05 Сварщик (ручной и частично механизированной сварка (наплавка)</w:t>
      </w:r>
    </w:p>
    <w:p w:rsidR="007D5E13" w:rsidRPr="000136AF" w:rsidRDefault="007D5E13" w:rsidP="007D5E13">
      <w:pPr>
        <w:jc w:val="center"/>
      </w:pPr>
      <w:r w:rsidRPr="000136AF">
        <w:t>(базовый уровень)</w:t>
      </w:r>
    </w:p>
    <w:p w:rsidR="007D5E13" w:rsidRPr="000136AF" w:rsidRDefault="007D5E13" w:rsidP="007D5E13">
      <w:pPr>
        <w:jc w:val="center"/>
      </w:pPr>
    </w:p>
    <w:p w:rsidR="007D5E13" w:rsidRPr="000136AF" w:rsidRDefault="007D5E13" w:rsidP="007D5E13"/>
    <w:p w:rsidR="007D5E13" w:rsidRPr="000136AF" w:rsidRDefault="007D5E13" w:rsidP="007D5E13">
      <w:pPr>
        <w:tabs>
          <w:tab w:val="left" w:pos="6125"/>
        </w:tabs>
      </w:pPr>
      <w:r w:rsidRPr="000136AF">
        <w:tab/>
      </w:r>
    </w:p>
    <w:p w:rsidR="007D5E13" w:rsidRPr="000136AF" w:rsidRDefault="007D5E13" w:rsidP="007D5E13">
      <w:pPr>
        <w:tabs>
          <w:tab w:val="left" w:pos="6125"/>
        </w:tabs>
      </w:pPr>
    </w:p>
    <w:p w:rsidR="007D5E13" w:rsidRPr="000136AF" w:rsidRDefault="007D5E13" w:rsidP="007D5E13">
      <w:pPr>
        <w:tabs>
          <w:tab w:val="left" w:pos="6125"/>
        </w:tabs>
      </w:pPr>
    </w:p>
    <w:p w:rsidR="007D5E13" w:rsidRPr="000136AF" w:rsidRDefault="007D5E13" w:rsidP="007D5E13">
      <w:pPr>
        <w:tabs>
          <w:tab w:val="left" w:pos="6125"/>
        </w:tabs>
      </w:pPr>
    </w:p>
    <w:p w:rsidR="007D5E13" w:rsidRPr="000136AF" w:rsidRDefault="007D5E13" w:rsidP="007D5E13">
      <w:pPr>
        <w:tabs>
          <w:tab w:val="left" w:pos="6125"/>
        </w:tabs>
      </w:pPr>
    </w:p>
    <w:p w:rsidR="007D5E13" w:rsidRPr="000136AF" w:rsidRDefault="007D5E13" w:rsidP="007D5E13">
      <w:pPr>
        <w:tabs>
          <w:tab w:val="left" w:pos="6125"/>
        </w:tabs>
      </w:pPr>
    </w:p>
    <w:p w:rsidR="007D5E13" w:rsidRPr="000136AF" w:rsidRDefault="007D5E13" w:rsidP="007D5E13">
      <w:pPr>
        <w:tabs>
          <w:tab w:val="left" w:pos="6125"/>
        </w:tabs>
      </w:pPr>
    </w:p>
    <w:p w:rsidR="007D5E13" w:rsidRPr="000136AF" w:rsidRDefault="007D5E13" w:rsidP="007D5E13">
      <w:pPr>
        <w:tabs>
          <w:tab w:val="left" w:pos="6125"/>
        </w:tabs>
      </w:pPr>
    </w:p>
    <w:p w:rsidR="007D5E13" w:rsidRPr="000136AF" w:rsidRDefault="007D5E13" w:rsidP="007D5E13">
      <w:pPr>
        <w:tabs>
          <w:tab w:val="left" w:pos="6125"/>
        </w:tabs>
      </w:pPr>
    </w:p>
    <w:p w:rsidR="007D5E13" w:rsidRPr="000136AF" w:rsidRDefault="007D5E13" w:rsidP="007D5E13">
      <w:pPr>
        <w:tabs>
          <w:tab w:val="left" w:pos="6125"/>
        </w:tabs>
      </w:pPr>
    </w:p>
    <w:p w:rsidR="007D5E13" w:rsidRPr="000136AF" w:rsidRDefault="007D5E13" w:rsidP="007D5E13">
      <w:pPr>
        <w:tabs>
          <w:tab w:val="left" w:pos="6125"/>
        </w:tabs>
      </w:pPr>
    </w:p>
    <w:p w:rsidR="007D5E13" w:rsidRPr="000136AF" w:rsidRDefault="007D5E13" w:rsidP="007D5E13">
      <w:pPr>
        <w:tabs>
          <w:tab w:val="left" w:pos="6125"/>
        </w:tabs>
      </w:pPr>
    </w:p>
    <w:p w:rsidR="007D5E13" w:rsidRPr="000136AF" w:rsidRDefault="007D5E13" w:rsidP="007D5E13">
      <w:pPr>
        <w:tabs>
          <w:tab w:val="left" w:pos="6125"/>
        </w:tabs>
      </w:pPr>
    </w:p>
    <w:p w:rsidR="007D5E13" w:rsidRDefault="007D5E13" w:rsidP="007D5E13">
      <w:pPr>
        <w:tabs>
          <w:tab w:val="left" w:pos="6125"/>
        </w:tabs>
      </w:pPr>
    </w:p>
    <w:p w:rsidR="007D5E13" w:rsidRDefault="007D5E13" w:rsidP="007D5E13">
      <w:pPr>
        <w:tabs>
          <w:tab w:val="left" w:pos="6125"/>
        </w:tabs>
      </w:pPr>
    </w:p>
    <w:p w:rsidR="007D5E13" w:rsidRDefault="007D5E13" w:rsidP="007D5E13">
      <w:pPr>
        <w:tabs>
          <w:tab w:val="left" w:pos="6125"/>
        </w:tabs>
      </w:pPr>
    </w:p>
    <w:p w:rsidR="007D5E13" w:rsidRDefault="007D5E13" w:rsidP="007D5E13">
      <w:pPr>
        <w:tabs>
          <w:tab w:val="left" w:pos="6125"/>
        </w:tabs>
      </w:pPr>
    </w:p>
    <w:p w:rsidR="007D5E13" w:rsidRDefault="007D5E13" w:rsidP="007D5E13">
      <w:pPr>
        <w:tabs>
          <w:tab w:val="left" w:pos="6125"/>
        </w:tabs>
      </w:pPr>
    </w:p>
    <w:p w:rsidR="007D5E13" w:rsidRDefault="007D5E13" w:rsidP="007D5E13">
      <w:pPr>
        <w:tabs>
          <w:tab w:val="left" w:pos="6125"/>
        </w:tabs>
      </w:pPr>
    </w:p>
    <w:p w:rsidR="0011009A" w:rsidRDefault="0011009A" w:rsidP="007D5E13">
      <w:pPr>
        <w:tabs>
          <w:tab w:val="left" w:pos="6125"/>
        </w:tabs>
      </w:pPr>
    </w:p>
    <w:p w:rsidR="007D5E13" w:rsidRDefault="007D5E13" w:rsidP="007D5E13">
      <w:pPr>
        <w:tabs>
          <w:tab w:val="left" w:pos="6125"/>
        </w:tabs>
      </w:pPr>
    </w:p>
    <w:p w:rsidR="00FA2E1F" w:rsidRPr="000136AF" w:rsidRDefault="00FA2E1F" w:rsidP="007D5E13">
      <w:pPr>
        <w:tabs>
          <w:tab w:val="left" w:pos="6125"/>
        </w:tabs>
      </w:pPr>
    </w:p>
    <w:p w:rsidR="007D5E13" w:rsidRDefault="007D5E13" w:rsidP="007D5E13">
      <w:pPr>
        <w:tabs>
          <w:tab w:val="left" w:pos="6125"/>
        </w:tabs>
        <w:jc w:val="center"/>
        <w:rPr>
          <w:bCs/>
        </w:rPr>
      </w:pPr>
      <w:r>
        <w:rPr>
          <w:bCs/>
        </w:rPr>
        <w:t>2</w:t>
      </w:r>
      <w:r w:rsidRPr="000136AF">
        <w:rPr>
          <w:bCs/>
        </w:rPr>
        <w:t>02</w:t>
      </w:r>
      <w:r w:rsidR="007973F2">
        <w:rPr>
          <w:bCs/>
        </w:rPr>
        <w:t>4</w:t>
      </w:r>
      <w:r w:rsidRPr="000136AF">
        <w:rPr>
          <w:bCs/>
        </w:rPr>
        <w:t xml:space="preserve"> г.</w:t>
      </w:r>
    </w:p>
    <w:p w:rsidR="007D5E13" w:rsidRPr="000136AF" w:rsidRDefault="007D5E13" w:rsidP="007D5E13">
      <w:pPr>
        <w:tabs>
          <w:tab w:val="left" w:pos="3525"/>
        </w:tabs>
        <w:rPr>
          <w:szCs w:val="28"/>
        </w:rPr>
      </w:pPr>
      <w:r w:rsidRPr="000136AF">
        <w:rPr>
          <w:szCs w:val="28"/>
        </w:rPr>
        <w:lastRenderedPageBreak/>
        <w:t>Рабочая программа профессионального модуля разработана на основе:</w:t>
      </w:r>
    </w:p>
    <w:p w:rsidR="007D5E13" w:rsidRPr="000136AF" w:rsidRDefault="007D5E13" w:rsidP="007D5E13">
      <w:pPr>
        <w:tabs>
          <w:tab w:val="left" w:pos="3525"/>
        </w:tabs>
        <w:rPr>
          <w:szCs w:val="28"/>
        </w:rPr>
      </w:pPr>
    </w:p>
    <w:p w:rsidR="00FA2E1F" w:rsidRPr="00AC6613" w:rsidRDefault="00FA2E1F" w:rsidP="00FA2E1F">
      <w:pPr>
        <w:pStyle w:val="af8"/>
        <w:widowControl/>
        <w:numPr>
          <w:ilvl w:val="0"/>
          <w:numId w:val="30"/>
        </w:numPr>
        <w:ind w:left="0" w:firstLine="426"/>
        <w:jc w:val="both"/>
        <w:rPr>
          <w:rFonts w:ascii="Times New Roman" w:hAnsi="Times New Roman" w:cs="Times New Roman"/>
        </w:rPr>
      </w:pPr>
      <w:r w:rsidRPr="00F95B4C">
        <w:rPr>
          <w:rFonts w:ascii="Times New Roman" w:hAnsi="Times New Roman" w:cs="Times New Roman"/>
          <w:szCs w:val="28"/>
        </w:rPr>
        <w:t>Приказа Министерства просвещения Российской Федерации</w:t>
      </w:r>
      <w:bookmarkStart w:id="0" w:name="l1"/>
      <w:bookmarkStart w:id="1" w:name="h113"/>
      <w:bookmarkEnd w:id="0"/>
      <w:bookmarkEnd w:id="1"/>
      <w:r w:rsidRPr="00F95B4C">
        <w:rPr>
          <w:rFonts w:ascii="Times New Roman" w:hAnsi="Times New Roman" w:cs="Times New Roman"/>
          <w:szCs w:val="28"/>
        </w:rPr>
        <w:br/>
        <w:t>№ 762</w:t>
      </w:r>
      <w:bookmarkStart w:id="2" w:name="l2"/>
      <w:bookmarkEnd w:id="2"/>
      <w:r w:rsidRPr="00F95B4C">
        <w:rPr>
          <w:rFonts w:ascii="Times New Roman" w:hAnsi="Times New Roman" w:cs="Times New Roman"/>
          <w:szCs w:val="28"/>
        </w:rPr>
        <w:t xml:space="preserve"> от 24 августа 2022 г. «Об утверждении порядка организации и осуществления образ</w:t>
      </w:r>
      <w:r w:rsidRPr="00F95B4C">
        <w:rPr>
          <w:rFonts w:ascii="Times New Roman" w:hAnsi="Times New Roman" w:cs="Times New Roman"/>
          <w:szCs w:val="28"/>
        </w:rPr>
        <w:t>о</w:t>
      </w:r>
      <w:r w:rsidRPr="00F95B4C">
        <w:rPr>
          <w:rFonts w:ascii="Times New Roman" w:hAnsi="Times New Roman" w:cs="Times New Roman"/>
          <w:szCs w:val="28"/>
        </w:rPr>
        <w:t>вательной деятельности по образовательным программам среднего профессионального обр</w:t>
      </w:r>
      <w:r w:rsidRPr="00F95B4C">
        <w:rPr>
          <w:rFonts w:ascii="Times New Roman" w:hAnsi="Times New Roman" w:cs="Times New Roman"/>
          <w:szCs w:val="28"/>
        </w:rPr>
        <w:t>а</w:t>
      </w:r>
      <w:r w:rsidRPr="00F95B4C">
        <w:rPr>
          <w:rFonts w:ascii="Times New Roman" w:hAnsi="Times New Roman" w:cs="Times New Roman"/>
          <w:szCs w:val="28"/>
        </w:rPr>
        <w:t xml:space="preserve">зования»; </w:t>
      </w:r>
    </w:p>
    <w:p w:rsidR="00FA2E1F" w:rsidRPr="00F95B4C" w:rsidRDefault="00FA2E1F" w:rsidP="00FA2E1F">
      <w:pPr>
        <w:pStyle w:val="af8"/>
        <w:widowControl/>
        <w:numPr>
          <w:ilvl w:val="0"/>
          <w:numId w:val="30"/>
        </w:numPr>
        <w:ind w:left="0" w:firstLine="426"/>
        <w:jc w:val="both"/>
        <w:rPr>
          <w:rFonts w:ascii="Times New Roman" w:hAnsi="Times New Roman" w:cs="Times New Roman"/>
        </w:rPr>
      </w:pPr>
      <w:r w:rsidRPr="00AC6613">
        <w:rPr>
          <w:rFonts w:ascii="Times New Roman" w:hAnsi="Times New Roman" w:cs="Times New Roman"/>
        </w:rPr>
        <w:t>Федерального государственного образовательного стандарта среднего професси</w:t>
      </w:r>
      <w:r w:rsidRPr="00AC6613">
        <w:rPr>
          <w:rFonts w:ascii="Times New Roman" w:hAnsi="Times New Roman" w:cs="Times New Roman"/>
        </w:rPr>
        <w:t>о</w:t>
      </w:r>
      <w:r w:rsidRPr="00AC6613">
        <w:rPr>
          <w:rFonts w:ascii="Times New Roman" w:hAnsi="Times New Roman" w:cs="Times New Roman"/>
        </w:rPr>
        <w:t>нального образования (далее – СПО) получаемой профессии 15.01.05 Сварщик (ручной и частично механизированной сварки (наплавки) утвержденного приказом Минпросвещения России от 15.11.2023 г. N 863, зарегистрированным в Минюсте России 15 декабря 2023 г. N 764332;</w:t>
      </w:r>
    </w:p>
    <w:p w:rsidR="00FA2E1F" w:rsidRPr="00F95B4C" w:rsidRDefault="00FA2E1F" w:rsidP="00FA2E1F">
      <w:pPr>
        <w:pStyle w:val="af8"/>
        <w:widowControl/>
        <w:numPr>
          <w:ilvl w:val="0"/>
          <w:numId w:val="31"/>
        </w:numPr>
        <w:ind w:left="0" w:firstLine="426"/>
        <w:jc w:val="both"/>
        <w:rPr>
          <w:rFonts w:ascii="Times New Roman" w:hAnsi="Times New Roman" w:cs="Times New Roman"/>
          <w:szCs w:val="28"/>
        </w:rPr>
      </w:pPr>
      <w:r w:rsidRPr="00F95B4C">
        <w:rPr>
          <w:rFonts w:ascii="Times New Roman" w:hAnsi="Times New Roman" w:cs="Times New Roman"/>
        </w:rPr>
        <w:t>Программы профессионального воспитания и социализации ГБПОУ «Верхнеурал</w:t>
      </w:r>
      <w:r w:rsidRPr="00F95B4C">
        <w:rPr>
          <w:rFonts w:ascii="Times New Roman" w:hAnsi="Times New Roman" w:cs="Times New Roman"/>
        </w:rPr>
        <w:t>ь</w:t>
      </w:r>
      <w:r w:rsidRPr="00F95B4C">
        <w:rPr>
          <w:rFonts w:ascii="Times New Roman" w:hAnsi="Times New Roman" w:cs="Times New Roman"/>
        </w:rPr>
        <w:t>ский агротехнологический техникум – казачий кадетский корпус» и рабочей программы во</w:t>
      </w:r>
      <w:r w:rsidRPr="00F95B4C">
        <w:rPr>
          <w:rFonts w:ascii="Times New Roman" w:hAnsi="Times New Roman" w:cs="Times New Roman"/>
        </w:rPr>
        <w:t>с</w:t>
      </w:r>
      <w:r w:rsidRPr="00F95B4C">
        <w:rPr>
          <w:rFonts w:ascii="Times New Roman" w:hAnsi="Times New Roman" w:cs="Times New Roman"/>
        </w:rPr>
        <w:t xml:space="preserve">питания по профессии </w:t>
      </w:r>
      <w:r w:rsidRPr="00F95B4C">
        <w:rPr>
          <w:rFonts w:ascii="Times New Roman" w:hAnsi="Times New Roman" w:cs="Times New Roman"/>
          <w:b/>
        </w:rPr>
        <w:t>«15.01.05 Сварщик (ручной и частично механизированной сварки (наплавки)»</w:t>
      </w:r>
      <w:r w:rsidRPr="00F95B4C">
        <w:rPr>
          <w:rFonts w:ascii="Times New Roman" w:hAnsi="Times New Roman" w:cs="Times New Roman"/>
        </w:rPr>
        <w:t xml:space="preserve"> 202</w:t>
      </w:r>
      <w:r>
        <w:rPr>
          <w:rFonts w:ascii="Times New Roman" w:hAnsi="Times New Roman" w:cs="Times New Roman"/>
        </w:rPr>
        <w:t>4</w:t>
      </w:r>
      <w:r w:rsidRPr="00F95B4C">
        <w:rPr>
          <w:rFonts w:ascii="Times New Roman" w:hAnsi="Times New Roman" w:cs="Times New Roman"/>
        </w:rPr>
        <w:t xml:space="preserve"> г.; </w:t>
      </w:r>
    </w:p>
    <w:p w:rsidR="00FA2E1F" w:rsidRPr="00F95B4C" w:rsidRDefault="00FA2E1F" w:rsidP="00FA2E1F">
      <w:pPr>
        <w:pStyle w:val="af8"/>
        <w:widowControl/>
        <w:numPr>
          <w:ilvl w:val="0"/>
          <w:numId w:val="31"/>
        </w:numPr>
        <w:ind w:left="0" w:firstLine="426"/>
        <w:jc w:val="both"/>
        <w:rPr>
          <w:rFonts w:ascii="Times New Roman" w:hAnsi="Times New Roman" w:cs="Times New Roman"/>
          <w:szCs w:val="28"/>
        </w:rPr>
      </w:pPr>
      <w:r w:rsidRPr="00F95B4C">
        <w:rPr>
          <w:rFonts w:ascii="Times New Roman" w:hAnsi="Times New Roman" w:cs="Times New Roman"/>
          <w:szCs w:val="28"/>
        </w:rPr>
        <w:t xml:space="preserve">Примерной образовательной программы среднего профессионального образования подготовки специалистов среднего звена </w:t>
      </w:r>
      <w:r w:rsidRPr="00F95B4C">
        <w:rPr>
          <w:rFonts w:ascii="Times New Roman" w:hAnsi="Times New Roman" w:cs="Times New Roman"/>
        </w:rPr>
        <w:t xml:space="preserve">по профессии </w:t>
      </w:r>
      <w:r w:rsidRPr="00F95B4C">
        <w:rPr>
          <w:rFonts w:ascii="Times New Roman" w:hAnsi="Times New Roman" w:cs="Times New Roman"/>
          <w:b/>
        </w:rPr>
        <w:t>«15.01.05 Сварщик (ручной и ча</w:t>
      </w:r>
      <w:r w:rsidRPr="00F95B4C">
        <w:rPr>
          <w:rFonts w:ascii="Times New Roman" w:hAnsi="Times New Roman" w:cs="Times New Roman"/>
          <w:b/>
        </w:rPr>
        <w:t>с</w:t>
      </w:r>
      <w:r w:rsidRPr="00F95B4C">
        <w:rPr>
          <w:rFonts w:ascii="Times New Roman" w:hAnsi="Times New Roman" w:cs="Times New Roman"/>
          <w:b/>
        </w:rPr>
        <w:t>тично механизированной сварки (наплавки)»</w:t>
      </w:r>
      <w:r w:rsidRPr="00F95B4C">
        <w:rPr>
          <w:rFonts w:ascii="Times New Roman" w:hAnsi="Times New Roman" w:cs="Times New Roman"/>
          <w:szCs w:val="28"/>
        </w:rPr>
        <w:t>, рекомендованной Федеральным государс</w:t>
      </w:r>
      <w:r w:rsidRPr="00F95B4C">
        <w:rPr>
          <w:rFonts w:ascii="Times New Roman" w:hAnsi="Times New Roman" w:cs="Times New Roman"/>
          <w:szCs w:val="28"/>
        </w:rPr>
        <w:t>т</w:t>
      </w:r>
      <w:r w:rsidRPr="00F95B4C">
        <w:rPr>
          <w:rFonts w:ascii="Times New Roman" w:hAnsi="Times New Roman" w:cs="Times New Roman"/>
          <w:szCs w:val="28"/>
        </w:rPr>
        <w:t>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w:t>
      </w:r>
    </w:p>
    <w:p w:rsidR="007D5E13" w:rsidRPr="000136AF" w:rsidRDefault="007D5E13" w:rsidP="007D5E13">
      <w:pPr>
        <w:ind w:firstLine="426"/>
        <w:jc w:val="both"/>
        <w:rPr>
          <w:szCs w:val="28"/>
        </w:rPr>
      </w:pPr>
    </w:p>
    <w:p w:rsidR="007D5E13" w:rsidRPr="000136AF" w:rsidRDefault="007D5E13" w:rsidP="007D5E13">
      <w:pPr>
        <w:ind w:firstLine="709"/>
        <w:jc w:val="both"/>
        <w:rPr>
          <w:szCs w:val="28"/>
        </w:rPr>
      </w:pPr>
      <w:r w:rsidRPr="000136AF">
        <w:rPr>
          <w:b/>
          <w:szCs w:val="28"/>
        </w:rPr>
        <w:t>Организация-разработчик</w:t>
      </w:r>
      <w:r w:rsidRPr="000136AF">
        <w:rPr>
          <w:szCs w:val="28"/>
        </w:rPr>
        <w:t xml:space="preserve">: </w:t>
      </w:r>
    </w:p>
    <w:p w:rsidR="007D5E13" w:rsidRPr="000136AF" w:rsidRDefault="007D5E13" w:rsidP="007D5E13">
      <w:pPr>
        <w:ind w:firstLine="709"/>
        <w:jc w:val="both"/>
        <w:rPr>
          <w:szCs w:val="28"/>
        </w:rPr>
      </w:pPr>
      <w:r w:rsidRPr="000136AF">
        <w:rPr>
          <w:szCs w:val="28"/>
        </w:rPr>
        <w:t>Государственное бюджетное профессиональное образовательное учреждение «Вер</w:t>
      </w:r>
      <w:r w:rsidRPr="000136AF">
        <w:rPr>
          <w:szCs w:val="28"/>
        </w:rPr>
        <w:t>х</w:t>
      </w:r>
      <w:r w:rsidRPr="000136AF">
        <w:rPr>
          <w:szCs w:val="28"/>
        </w:rPr>
        <w:t>неуральский агротехнологический техникум – казачий кадетский корпус» (ГБПОУ «ВАТТ-ККК»).</w:t>
      </w:r>
    </w:p>
    <w:p w:rsidR="007D5E13" w:rsidRPr="000136AF" w:rsidRDefault="007D5E13" w:rsidP="007D5E13">
      <w:pPr>
        <w:tabs>
          <w:tab w:val="left" w:pos="6125"/>
        </w:tabs>
        <w:jc w:val="center"/>
        <w:rPr>
          <w:bCs/>
          <w:sz w:val="22"/>
        </w:rPr>
      </w:pPr>
    </w:p>
    <w:p w:rsidR="007D5E13" w:rsidRPr="000136AF" w:rsidRDefault="007D5E13" w:rsidP="007D5E13">
      <w:pPr>
        <w:pStyle w:val="af4"/>
        <w:rPr>
          <w:rFonts w:ascii="Times New Roman" w:hAnsi="Times New Roman" w:cs="Times New Roman"/>
          <w:b/>
        </w:rPr>
      </w:pPr>
      <w:r w:rsidRPr="000136AF">
        <w:rPr>
          <w:rFonts w:ascii="Times New Roman" w:hAnsi="Times New Roman" w:cs="Times New Roman"/>
          <w:b/>
        </w:rPr>
        <w:t xml:space="preserve">Рассмотрено и утверждено </w:t>
      </w:r>
    </w:p>
    <w:p w:rsidR="007D5E13" w:rsidRPr="000136AF" w:rsidRDefault="007D5E13" w:rsidP="007D5E13">
      <w:pPr>
        <w:pStyle w:val="af4"/>
        <w:rPr>
          <w:rFonts w:ascii="Times New Roman" w:hAnsi="Times New Roman" w:cs="Times New Roman"/>
          <w:b/>
        </w:rPr>
      </w:pPr>
      <w:r w:rsidRPr="000136AF">
        <w:rPr>
          <w:rFonts w:ascii="Times New Roman" w:hAnsi="Times New Roman" w:cs="Times New Roman"/>
          <w:b/>
        </w:rPr>
        <w:t>Протоколом педагогического совета</w:t>
      </w:r>
    </w:p>
    <w:p w:rsidR="007D5E13" w:rsidRPr="000136AF" w:rsidRDefault="007D5E13" w:rsidP="007D5E13">
      <w:pPr>
        <w:pStyle w:val="af4"/>
        <w:rPr>
          <w:rFonts w:ascii="Times New Roman" w:hAnsi="Times New Roman" w:cs="Times New Roman"/>
          <w:b/>
        </w:rPr>
      </w:pPr>
      <w:r w:rsidRPr="000136AF">
        <w:rPr>
          <w:rFonts w:ascii="Times New Roman" w:hAnsi="Times New Roman" w:cs="Times New Roman"/>
          <w:b/>
        </w:rPr>
        <w:t xml:space="preserve"> ГБПОУ «ВАТТ-ККК»</w:t>
      </w:r>
    </w:p>
    <w:p w:rsidR="007D5E13" w:rsidRPr="000136AF" w:rsidRDefault="007D5E13" w:rsidP="007D5E13">
      <w:pPr>
        <w:pStyle w:val="af4"/>
        <w:rPr>
          <w:rFonts w:ascii="Times New Roman" w:hAnsi="Times New Roman" w:cs="Times New Roman"/>
          <w:b/>
        </w:rPr>
      </w:pPr>
    </w:p>
    <w:p w:rsidR="007973F2" w:rsidRDefault="007973F2" w:rsidP="007973F2">
      <w:pPr>
        <w:rPr>
          <w:b/>
        </w:rPr>
      </w:pPr>
      <w:r w:rsidRPr="00F07438">
        <w:rPr>
          <w:b/>
        </w:rPr>
        <w:t>Протокол № 5 от 26.04.2024 г.</w:t>
      </w:r>
    </w:p>
    <w:p w:rsidR="00F07438" w:rsidRPr="007847BD" w:rsidRDefault="00F07438" w:rsidP="007973F2">
      <w:pPr>
        <w:rPr>
          <w:b/>
        </w:rPr>
      </w:pPr>
    </w:p>
    <w:p w:rsidR="007D5E13" w:rsidRDefault="007D5E13" w:rsidP="007D5E13">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r w:rsidRPr="000136AF">
        <w:t>Разработчик</w:t>
      </w:r>
      <w:r w:rsidR="0011009A">
        <w:t>и</w:t>
      </w:r>
      <w:r w:rsidRPr="000136AF">
        <w:t>: Недорезов М</w:t>
      </w:r>
      <w:r w:rsidR="0011009A">
        <w:t>.</w:t>
      </w:r>
      <w:r w:rsidRPr="000136AF">
        <w:t xml:space="preserve"> Н</w:t>
      </w:r>
      <w:r w:rsidR="0011009A">
        <w:t>.</w:t>
      </w:r>
      <w:r w:rsidRPr="000136AF">
        <w:t xml:space="preserve"> преподаватель высшей категории.</w:t>
      </w:r>
    </w:p>
    <w:p w:rsidR="0011009A" w:rsidRPr="000136AF" w:rsidRDefault="0011009A" w:rsidP="007D5E13">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pPr>
      <w:r>
        <w:t xml:space="preserve">                          Никифоров Д.В., мастер производственного обучения</w:t>
      </w:r>
    </w:p>
    <w:p w:rsidR="007D5E13" w:rsidRPr="000136AF" w:rsidRDefault="007D5E13" w:rsidP="007D5E13">
      <w:pPr>
        <w:tabs>
          <w:tab w:val="left" w:pos="6125"/>
        </w:tabs>
        <w:rPr>
          <w:bCs/>
          <w:sz w:val="22"/>
        </w:rPr>
      </w:pPr>
    </w:p>
    <w:p w:rsidR="00A20620" w:rsidRDefault="00A20620" w:rsidP="00A20620"/>
    <w:p w:rsidR="007D5E13" w:rsidRDefault="007D5E13" w:rsidP="00A20620"/>
    <w:p w:rsidR="007D5E13" w:rsidRDefault="007D5E13" w:rsidP="00A20620"/>
    <w:p w:rsidR="007D5E13" w:rsidRDefault="007D5E13" w:rsidP="00A20620"/>
    <w:p w:rsidR="007D5E13" w:rsidRDefault="007D5E13" w:rsidP="00A20620"/>
    <w:p w:rsidR="007D5E13" w:rsidRDefault="007D5E13" w:rsidP="00A20620"/>
    <w:p w:rsidR="007D5E13" w:rsidRDefault="007D5E13" w:rsidP="00A20620"/>
    <w:p w:rsidR="007D5E13" w:rsidRDefault="007D5E13" w:rsidP="00A20620"/>
    <w:p w:rsidR="007D5E13" w:rsidRDefault="007D5E13" w:rsidP="00A20620"/>
    <w:p w:rsidR="007D5E13" w:rsidRDefault="007D5E13" w:rsidP="00A20620"/>
    <w:p w:rsidR="007D5E13" w:rsidRDefault="007D5E13" w:rsidP="00A20620"/>
    <w:p w:rsidR="007D5E13" w:rsidRDefault="007D5E13" w:rsidP="00A20620"/>
    <w:p w:rsidR="007D5E13" w:rsidRDefault="007D5E13" w:rsidP="00A20620"/>
    <w:p w:rsidR="007D5E13" w:rsidRDefault="007D5E13" w:rsidP="00A20620"/>
    <w:p w:rsidR="007D5E13" w:rsidRDefault="007D5E13" w:rsidP="00A20620"/>
    <w:p w:rsidR="007D5E13" w:rsidRPr="00F1111A" w:rsidRDefault="007D5E13" w:rsidP="00A20620"/>
    <w:p w:rsidR="00CA0AC5" w:rsidRPr="00F1111A" w:rsidRDefault="00CA0AC5" w:rsidP="00CA0AC5">
      <w:pPr>
        <w:widowControl w:val="0"/>
        <w:suppressAutoHyphens/>
        <w:autoSpaceDE w:val="0"/>
        <w:autoSpaceDN w:val="0"/>
        <w:adjustRightInd w:val="0"/>
        <w:jc w:val="right"/>
        <w:rPr>
          <w:b/>
          <w:caps/>
          <w:color w:val="000000"/>
          <w:sz w:val="28"/>
          <w:szCs w:val="28"/>
        </w:rPr>
      </w:pPr>
    </w:p>
    <w:p w:rsidR="00CA0AC5" w:rsidRPr="00F1111A" w:rsidRDefault="00CA0AC5" w:rsidP="00C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11009A" w:rsidRPr="009D74B9" w:rsidRDefault="0011009A" w:rsidP="0011009A">
      <w:pPr>
        <w:spacing w:after="200" w:line="276" w:lineRule="auto"/>
        <w:jc w:val="center"/>
        <w:rPr>
          <w:b/>
        </w:rPr>
      </w:pPr>
      <w:r w:rsidRPr="009D74B9">
        <w:rPr>
          <w:b/>
        </w:rPr>
        <w:t>СОДЕРЖАНИЕ</w:t>
      </w:r>
    </w:p>
    <w:tbl>
      <w:tblPr>
        <w:tblW w:w="9747" w:type="dxa"/>
        <w:tblLook w:val="01E0"/>
      </w:tblPr>
      <w:tblGrid>
        <w:gridCol w:w="8330"/>
        <w:gridCol w:w="1417"/>
      </w:tblGrid>
      <w:tr w:rsidR="0011009A" w:rsidRPr="009D74B9" w:rsidTr="0011009A">
        <w:tc>
          <w:tcPr>
            <w:tcW w:w="8330" w:type="dxa"/>
          </w:tcPr>
          <w:p w:rsidR="0011009A" w:rsidRPr="009D74B9" w:rsidRDefault="0011009A" w:rsidP="0011009A">
            <w:pPr>
              <w:keepNext/>
              <w:spacing w:before="120" w:after="120"/>
              <w:ind w:left="284"/>
              <w:jc w:val="both"/>
              <w:outlineLvl w:val="0"/>
              <w:rPr>
                <w:b/>
                <w:caps/>
              </w:rPr>
            </w:pPr>
          </w:p>
        </w:tc>
        <w:tc>
          <w:tcPr>
            <w:tcW w:w="1417" w:type="dxa"/>
            <w:hideMark/>
          </w:tcPr>
          <w:p w:rsidR="0011009A" w:rsidRPr="009D74B9" w:rsidRDefault="0011009A" w:rsidP="0011009A">
            <w:pPr>
              <w:spacing w:before="120" w:after="120"/>
              <w:jc w:val="center"/>
              <w:rPr>
                <w:b/>
              </w:rPr>
            </w:pPr>
          </w:p>
        </w:tc>
      </w:tr>
      <w:tr w:rsidR="0011009A" w:rsidRPr="009D74B9" w:rsidTr="0011009A">
        <w:trPr>
          <w:trHeight w:val="592"/>
        </w:trPr>
        <w:tc>
          <w:tcPr>
            <w:tcW w:w="8330" w:type="dxa"/>
          </w:tcPr>
          <w:p w:rsidR="0011009A" w:rsidRPr="009D74B9" w:rsidRDefault="0011009A" w:rsidP="0011009A">
            <w:pPr>
              <w:keepNext/>
              <w:numPr>
                <w:ilvl w:val="0"/>
                <w:numId w:val="32"/>
              </w:numPr>
              <w:autoSpaceDE w:val="0"/>
              <w:autoSpaceDN w:val="0"/>
              <w:spacing w:before="120" w:after="120"/>
              <w:jc w:val="both"/>
              <w:outlineLvl w:val="0"/>
              <w:rPr>
                <w:b/>
              </w:rPr>
            </w:pPr>
            <w:r>
              <w:rPr>
                <w:b/>
                <w:caps/>
              </w:rPr>
              <w:t xml:space="preserve">ПАСПОРТ </w:t>
            </w:r>
            <w:r w:rsidRPr="007735DD">
              <w:rPr>
                <w:b/>
                <w:caps/>
              </w:rPr>
              <w:t>рабочей программы профессионального модуля</w:t>
            </w:r>
            <w:r>
              <w:rPr>
                <w:b/>
                <w:caps/>
              </w:rPr>
              <w:t>.</w:t>
            </w:r>
            <w:r w:rsidRPr="009D74B9">
              <w:rPr>
                <w:b/>
                <w:caps/>
              </w:rPr>
              <w:t>…………………...</w:t>
            </w:r>
            <w:r>
              <w:rPr>
                <w:b/>
                <w:caps/>
              </w:rPr>
              <w:t>.........................................................................</w:t>
            </w:r>
          </w:p>
        </w:tc>
        <w:tc>
          <w:tcPr>
            <w:tcW w:w="1417" w:type="dxa"/>
            <w:hideMark/>
          </w:tcPr>
          <w:p w:rsidR="0011009A" w:rsidRPr="009D74B9" w:rsidRDefault="0011009A" w:rsidP="0011009A">
            <w:pPr>
              <w:spacing w:before="120" w:after="120"/>
              <w:rPr>
                <w:b/>
                <w:highlight w:val="yellow"/>
              </w:rPr>
            </w:pPr>
            <w:r w:rsidRPr="009D74B9">
              <w:rPr>
                <w:b/>
                <w:highlight w:val="yellow"/>
              </w:rPr>
              <w:t xml:space="preserve">                    стр. 4</w:t>
            </w:r>
          </w:p>
        </w:tc>
      </w:tr>
      <w:tr w:rsidR="0011009A" w:rsidRPr="009D74B9" w:rsidTr="0011009A">
        <w:tc>
          <w:tcPr>
            <w:tcW w:w="8330" w:type="dxa"/>
          </w:tcPr>
          <w:p w:rsidR="0011009A" w:rsidRPr="009D74B9" w:rsidRDefault="0011009A" w:rsidP="0011009A">
            <w:pPr>
              <w:keepNext/>
              <w:numPr>
                <w:ilvl w:val="0"/>
                <w:numId w:val="32"/>
              </w:numPr>
              <w:autoSpaceDE w:val="0"/>
              <w:autoSpaceDN w:val="0"/>
              <w:spacing w:before="120" w:after="120"/>
              <w:ind w:left="641" w:hanging="357"/>
              <w:jc w:val="both"/>
              <w:outlineLvl w:val="0"/>
              <w:rPr>
                <w:b/>
                <w:caps/>
              </w:rPr>
            </w:pPr>
            <w:r w:rsidRPr="009D74B9">
              <w:rPr>
                <w:b/>
                <w:caps/>
              </w:rPr>
              <w:t xml:space="preserve">СТРУКТУРА и содержание </w:t>
            </w:r>
            <w:r w:rsidRPr="007735DD">
              <w:rPr>
                <w:b/>
                <w:caps/>
              </w:rPr>
              <w:t>профессионального модуля</w:t>
            </w:r>
            <w:r>
              <w:rPr>
                <w:b/>
                <w:caps/>
              </w:rPr>
              <w:t xml:space="preserve"> .</w:t>
            </w:r>
            <w:r w:rsidRPr="009D74B9">
              <w:rPr>
                <w:b/>
                <w:caps/>
              </w:rPr>
              <w:t>…</w:t>
            </w:r>
            <w:r>
              <w:rPr>
                <w:b/>
                <w:caps/>
              </w:rPr>
              <w:t>.</w:t>
            </w:r>
            <w:r w:rsidRPr="009D74B9">
              <w:rPr>
                <w:b/>
                <w:caps/>
              </w:rPr>
              <w:t>…</w:t>
            </w:r>
            <w:r>
              <w:rPr>
                <w:b/>
                <w:caps/>
              </w:rPr>
              <w:t>……………………………………………………………...</w:t>
            </w:r>
          </w:p>
        </w:tc>
        <w:tc>
          <w:tcPr>
            <w:tcW w:w="1417" w:type="dxa"/>
            <w:hideMark/>
          </w:tcPr>
          <w:p w:rsidR="0011009A" w:rsidRPr="009D74B9" w:rsidRDefault="0011009A" w:rsidP="0011009A">
            <w:pPr>
              <w:spacing w:before="120" w:after="120"/>
              <w:rPr>
                <w:b/>
                <w:highlight w:val="yellow"/>
              </w:rPr>
            </w:pPr>
            <w:r w:rsidRPr="009D74B9">
              <w:rPr>
                <w:b/>
                <w:highlight w:val="yellow"/>
              </w:rPr>
              <w:t>стр. 8</w:t>
            </w:r>
          </w:p>
        </w:tc>
      </w:tr>
      <w:tr w:rsidR="0011009A" w:rsidRPr="009D74B9" w:rsidTr="0011009A">
        <w:trPr>
          <w:trHeight w:val="565"/>
        </w:trPr>
        <w:tc>
          <w:tcPr>
            <w:tcW w:w="8330" w:type="dxa"/>
          </w:tcPr>
          <w:p w:rsidR="0011009A" w:rsidRPr="009D74B9" w:rsidRDefault="0011009A" w:rsidP="0011009A">
            <w:pPr>
              <w:keepNext/>
              <w:numPr>
                <w:ilvl w:val="0"/>
                <w:numId w:val="32"/>
              </w:numPr>
              <w:autoSpaceDE w:val="0"/>
              <w:autoSpaceDN w:val="0"/>
              <w:spacing w:before="120" w:after="120"/>
              <w:ind w:left="641" w:hanging="357"/>
              <w:jc w:val="both"/>
              <w:outlineLvl w:val="0"/>
              <w:rPr>
                <w:b/>
                <w:caps/>
              </w:rPr>
            </w:pPr>
            <w:r w:rsidRPr="009D74B9">
              <w:rPr>
                <w:b/>
                <w:caps/>
              </w:rPr>
              <w:t xml:space="preserve">условия РЕАЛИЗАЦИИ </w:t>
            </w:r>
            <w:r w:rsidRPr="007735DD">
              <w:rPr>
                <w:b/>
                <w:caps/>
              </w:rPr>
              <w:t>профессионального модуля</w:t>
            </w:r>
            <w:r>
              <w:rPr>
                <w:b/>
                <w:caps/>
              </w:rPr>
              <w:t>…</w:t>
            </w:r>
          </w:p>
        </w:tc>
        <w:tc>
          <w:tcPr>
            <w:tcW w:w="1417" w:type="dxa"/>
            <w:hideMark/>
          </w:tcPr>
          <w:p w:rsidR="0011009A" w:rsidRPr="009D74B9" w:rsidRDefault="0011009A" w:rsidP="0011009A">
            <w:pPr>
              <w:spacing w:before="120" w:after="120"/>
              <w:rPr>
                <w:b/>
                <w:highlight w:val="yellow"/>
              </w:rPr>
            </w:pPr>
            <w:r w:rsidRPr="009D74B9">
              <w:rPr>
                <w:b/>
                <w:highlight w:val="yellow"/>
              </w:rPr>
              <w:t xml:space="preserve">стр. 11              </w:t>
            </w:r>
          </w:p>
        </w:tc>
      </w:tr>
      <w:tr w:rsidR="0011009A" w:rsidRPr="009D74B9" w:rsidTr="0011009A">
        <w:tc>
          <w:tcPr>
            <w:tcW w:w="8330" w:type="dxa"/>
          </w:tcPr>
          <w:p w:rsidR="0011009A" w:rsidRPr="009D74B9" w:rsidRDefault="0011009A" w:rsidP="0011009A">
            <w:pPr>
              <w:keepNext/>
              <w:numPr>
                <w:ilvl w:val="0"/>
                <w:numId w:val="32"/>
              </w:numPr>
              <w:autoSpaceDE w:val="0"/>
              <w:autoSpaceDN w:val="0"/>
              <w:spacing w:before="120" w:after="120"/>
              <w:ind w:left="641" w:hanging="357"/>
              <w:jc w:val="both"/>
              <w:outlineLvl w:val="0"/>
              <w:rPr>
                <w:b/>
                <w:caps/>
              </w:rPr>
            </w:pPr>
            <w:r w:rsidRPr="009D74B9">
              <w:rPr>
                <w:b/>
                <w:caps/>
              </w:rPr>
              <w:t xml:space="preserve">Контроль и оценка результатов Освоения </w:t>
            </w:r>
            <w:r w:rsidRPr="007735DD">
              <w:rPr>
                <w:b/>
                <w:caps/>
              </w:rPr>
              <w:t xml:space="preserve">профессионального модуля </w:t>
            </w:r>
            <w:r>
              <w:rPr>
                <w:b/>
                <w:caps/>
              </w:rPr>
              <w:t>………………………………….</w:t>
            </w:r>
          </w:p>
        </w:tc>
        <w:tc>
          <w:tcPr>
            <w:tcW w:w="1417" w:type="dxa"/>
            <w:hideMark/>
          </w:tcPr>
          <w:p w:rsidR="0011009A" w:rsidRPr="009D74B9" w:rsidRDefault="0011009A" w:rsidP="0011009A">
            <w:pPr>
              <w:spacing w:before="120" w:after="120"/>
              <w:rPr>
                <w:b/>
                <w:highlight w:val="yellow"/>
              </w:rPr>
            </w:pPr>
            <w:r w:rsidRPr="009D74B9">
              <w:rPr>
                <w:b/>
                <w:highlight w:val="yellow"/>
              </w:rPr>
              <w:t xml:space="preserve">                   стр. 12</w:t>
            </w:r>
          </w:p>
        </w:tc>
      </w:tr>
    </w:tbl>
    <w:p w:rsidR="0011009A" w:rsidRPr="00736534" w:rsidRDefault="0011009A" w:rsidP="0011009A">
      <w:pPr>
        <w:tabs>
          <w:tab w:val="left" w:pos="6125"/>
        </w:tabs>
        <w:rPr>
          <w:bCs/>
          <w:sz w:val="22"/>
        </w:rPr>
      </w:pPr>
    </w:p>
    <w:p w:rsidR="007D5E13" w:rsidRPr="0098681D" w:rsidRDefault="00CA0AC5" w:rsidP="007D5E13">
      <w:pPr>
        <w:pStyle w:val="af8"/>
        <w:widowControl/>
        <w:numPr>
          <w:ilvl w:val="0"/>
          <w:numId w:val="33"/>
        </w:numPr>
        <w:spacing w:line="259" w:lineRule="auto"/>
        <w:jc w:val="center"/>
        <w:rPr>
          <w:rFonts w:ascii="Times New Roman" w:hAnsi="Times New Roman" w:cs="Times New Roman"/>
        </w:rPr>
      </w:pPr>
      <w:r w:rsidRPr="00F1111A">
        <w:rPr>
          <w:bCs/>
          <w:i/>
        </w:rPr>
        <w:br w:type="page"/>
      </w:r>
    </w:p>
    <w:p w:rsidR="007D5E13" w:rsidRPr="0011009A" w:rsidRDefault="0011009A" w:rsidP="0011009A">
      <w:pPr>
        <w:pStyle w:val="af8"/>
        <w:numPr>
          <w:ilvl w:val="0"/>
          <w:numId w:val="37"/>
        </w:numPr>
        <w:jc w:val="center"/>
        <w:rPr>
          <w:rFonts w:ascii="Times New Roman" w:hAnsi="Times New Roman" w:cs="Times New Roman"/>
          <w:b/>
        </w:rPr>
      </w:pPr>
      <w:r w:rsidRPr="0011009A">
        <w:rPr>
          <w:rFonts w:ascii="Times New Roman" w:hAnsi="Times New Roman" w:cs="Times New Roman"/>
          <w:b/>
        </w:rPr>
        <w:lastRenderedPageBreak/>
        <w:t xml:space="preserve">ПАСПОРТ </w:t>
      </w:r>
      <w:r w:rsidR="007D5E13" w:rsidRPr="0011009A">
        <w:rPr>
          <w:rFonts w:ascii="Times New Roman" w:hAnsi="Times New Roman" w:cs="Times New Roman"/>
          <w:b/>
        </w:rPr>
        <w:t>РАБОЧЕЙ ПРОГРАММЫ ПРОФЕССИОНАЛЬНОГО МОДУЛЯ</w:t>
      </w:r>
    </w:p>
    <w:p w:rsidR="007D5E13" w:rsidRPr="0098681D" w:rsidRDefault="007D5E13" w:rsidP="00B22588">
      <w:pPr>
        <w:pStyle w:val="af8"/>
        <w:jc w:val="center"/>
        <w:rPr>
          <w:rFonts w:ascii="Times New Roman" w:hAnsi="Times New Roman" w:cs="Times New Roman"/>
        </w:rPr>
      </w:pPr>
    </w:p>
    <w:p w:rsidR="007973F2" w:rsidRPr="007973F2" w:rsidRDefault="007973F2" w:rsidP="007973F2">
      <w:pPr>
        <w:widowControl w:val="0"/>
        <w:tabs>
          <w:tab w:val="center" w:pos="5385"/>
        </w:tabs>
        <w:autoSpaceDE w:val="0"/>
        <w:autoSpaceDN w:val="0"/>
        <w:adjustRightInd w:val="0"/>
        <w:jc w:val="center"/>
        <w:rPr>
          <w:b/>
          <w:sz w:val="28"/>
          <w:szCs w:val="28"/>
        </w:rPr>
      </w:pPr>
      <w:r w:rsidRPr="007973F2">
        <w:rPr>
          <w:b/>
          <w:color w:val="000000"/>
          <w:sz w:val="28"/>
          <w:szCs w:val="28"/>
        </w:rPr>
        <w:t>ПМ.04 Частично механизированнаясварка (наплавка) плавлением</w:t>
      </w:r>
    </w:p>
    <w:p w:rsidR="0011009A" w:rsidRPr="00BA06F2" w:rsidRDefault="0011009A" w:rsidP="0011009A">
      <w:pPr>
        <w:suppressAutoHyphens/>
        <w:ind w:firstLine="709"/>
        <w:rPr>
          <w:b/>
        </w:rPr>
      </w:pPr>
      <w:r w:rsidRPr="00BA06F2">
        <w:rPr>
          <w:b/>
        </w:rPr>
        <w:t xml:space="preserve">1.1. Цель и планируемые результаты освоения профессионального модуля </w:t>
      </w:r>
    </w:p>
    <w:p w:rsidR="0011009A" w:rsidRDefault="0011009A" w:rsidP="0011009A">
      <w:pPr>
        <w:suppressAutoHyphens/>
        <w:ind w:firstLine="709"/>
        <w:jc w:val="both"/>
      </w:pPr>
      <w:r w:rsidRPr="00BA06F2">
        <w:t xml:space="preserve">В результате изучения профессионального модуля обучающийся должен освоить основной вид </w:t>
      </w:r>
      <w:r w:rsidRPr="006876BD">
        <w:t xml:space="preserve">деятельности </w:t>
      </w:r>
      <w:r>
        <w:t>«</w:t>
      </w:r>
      <w:r w:rsidRPr="009F6A6E">
        <w:t>Ручная дуговая сварка (наплавка, резка) плавящимся покрытым электродом</w:t>
      </w:r>
      <w:r>
        <w:t>»</w:t>
      </w:r>
      <w:r w:rsidRPr="00336657">
        <w:t xml:space="preserve">и </w:t>
      </w:r>
      <w:r w:rsidRPr="00BA06F2">
        <w:t>соответствующие ему общие компетенции и профессиональные компетенции:</w:t>
      </w:r>
    </w:p>
    <w:p w:rsidR="0011009A" w:rsidRPr="00BA06F2" w:rsidRDefault="0011009A" w:rsidP="0011009A">
      <w:pPr>
        <w:suppressAutoHyphens/>
        <w:ind w:firstLine="709"/>
        <w:jc w:val="both"/>
      </w:pPr>
    </w:p>
    <w:p w:rsidR="0011009A" w:rsidRDefault="0011009A" w:rsidP="0011009A">
      <w:pPr>
        <w:numPr>
          <w:ilvl w:val="2"/>
          <w:numId w:val="38"/>
        </w:numPr>
        <w:ind w:left="0" w:firstLine="708"/>
        <w:jc w:val="both"/>
      </w:pPr>
      <w:r w:rsidRPr="00BA06F2">
        <w:t xml:space="preserve">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9"/>
        <w:gridCol w:w="8342"/>
      </w:tblGrid>
      <w:tr w:rsidR="00603D57" w:rsidTr="00314305">
        <w:tc>
          <w:tcPr>
            <w:tcW w:w="1229" w:type="dxa"/>
            <w:vAlign w:val="center"/>
          </w:tcPr>
          <w:p w:rsidR="00603D57" w:rsidRDefault="00603D57" w:rsidP="00314305">
            <w:pPr>
              <w:rPr>
                <w:b/>
              </w:rPr>
            </w:pPr>
            <w:r>
              <w:rPr>
                <w:b/>
              </w:rPr>
              <w:t>Код</w:t>
            </w:r>
          </w:p>
        </w:tc>
        <w:tc>
          <w:tcPr>
            <w:tcW w:w="8342" w:type="dxa"/>
            <w:vAlign w:val="center"/>
          </w:tcPr>
          <w:p w:rsidR="00603D57" w:rsidRDefault="00603D57" w:rsidP="00314305">
            <w:pPr>
              <w:jc w:val="center"/>
              <w:rPr>
                <w:b/>
                <w:iCs/>
              </w:rPr>
            </w:pPr>
            <w:r>
              <w:rPr>
                <w:b/>
                <w:iCs/>
              </w:rPr>
              <w:t>Наименование общих компетенций</w:t>
            </w:r>
          </w:p>
        </w:tc>
      </w:tr>
      <w:tr w:rsidR="00603D57" w:rsidTr="00314305">
        <w:trPr>
          <w:trHeight w:val="327"/>
        </w:trPr>
        <w:tc>
          <w:tcPr>
            <w:tcW w:w="1229" w:type="dxa"/>
          </w:tcPr>
          <w:p w:rsidR="00603D57" w:rsidRDefault="00603D57" w:rsidP="00314305">
            <w:pPr>
              <w:rPr>
                <w:b/>
              </w:rPr>
            </w:pPr>
            <w:r>
              <w:rPr>
                <w:b/>
              </w:rPr>
              <w:t>ОК 01.</w:t>
            </w:r>
          </w:p>
        </w:tc>
        <w:tc>
          <w:tcPr>
            <w:tcW w:w="8342" w:type="dxa"/>
          </w:tcPr>
          <w:p w:rsidR="00603D57" w:rsidRDefault="00603D57" w:rsidP="00314305">
            <w:pPr>
              <w:rPr>
                <w:iCs/>
              </w:rPr>
            </w:pPr>
            <w:r>
              <w:rPr>
                <w:iCs/>
              </w:rPr>
              <w:t>Выбирать способы решения задач профессиональной деятельности примен</w:t>
            </w:r>
            <w:r>
              <w:rPr>
                <w:iCs/>
              </w:rPr>
              <w:t>и</w:t>
            </w:r>
            <w:r>
              <w:rPr>
                <w:iCs/>
              </w:rPr>
              <w:t>тельно к различным контекстам</w:t>
            </w:r>
          </w:p>
        </w:tc>
      </w:tr>
      <w:tr w:rsidR="00603D57" w:rsidTr="00314305">
        <w:trPr>
          <w:trHeight w:val="327"/>
        </w:trPr>
        <w:tc>
          <w:tcPr>
            <w:tcW w:w="1229" w:type="dxa"/>
          </w:tcPr>
          <w:p w:rsidR="00603D57" w:rsidRDefault="00603D57" w:rsidP="00314305">
            <w:r>
              <w:rPr>
                <w:b/>
              </w:rPr>
              <w:t>ОК 02.</w:t>
            </w:r>
          </w:p>
        </w:tc>
        <w:tc>
          <w:tcPr>
            <w:tcW w:w="8342" w:type="dxa"/>
          </w:tcPr>
          <w:p w:rsidR="00603D57" w:rsidRDefault="00603D57" w:rsidP="00314305">
            <w:pPr>
              <w:rPr>
                <w:iCs/>
              </w:rPr>
            </w:pPr>
            <w:r>
              <w:rPr>
                <w:iCs/>
              </w:rPr>
              <w:t>Использовать современные средства поиска, анализа и интерпретации инфо</w:t>
            </w:r>
            <w:r>
              <w:rPr>
                <w:iCs/>
              </w:rPr>
              <w:t>р</w:t>
            </w:r>
            <w:r>
              <w:rPr>
                <w:iCs/>
              </w:rPr>
              <w:t>мации и информационные технологии для выполнения задач профессионал</w:t>
            </w:r>
            <w:r>
              <w:rPr>
                <w:iCs/>
              </w:rPr>
              <w:t>ь</w:t>
            </w:r>
            <w:r>
              <w:rPr>
                <w:iCs/>
              </w:rPr>
              <w:t>ной деятельности</w:t>
            </w:r>
          </w:p>
        </w:tc>
      </w:tr>
      <w:tr w:rsidR="00603D57" w:rsidTr="00314305">
        <w:trPr>
          <w:trHeight w:val="327"/>
        </w:trPr>
        <w:tc>
          <w:tcPr>
            <w:tcW w:w="1229" w:type="dxa"/>
          </w:tcPr>
          <w:p w:rsidR="00603D57" w:rsidRDefault="00603D57" w:rsidP="00314305">
            <w:r>
              <w:rPr>
                <w:b/>
              </w:rPr>
              <w:t>ОК 03.</w:t>
            </w:r>
          </w:p>
        </w:tc>
        <w:tc>
          <w:tcPr>
            <w:tcW w:w="8342" w:type="dxa"/>
          </w:tcPr>
          <w:p w:rsidR="00603D57" w:rsidRDefault="00603D57" w:rsidP="00314305">
            <w:pPr>
              <w:rPr>
                <w:iCs/>
              </w:rPr>
            </w:pPr>
            <w:r w:rsidRPr="00A84650">
              <w:rPr>
                <w:iCs/>
              </w:rPr>
              <w:t>Планировать и реализовывать собственное профессиональное и личностное развитие, предпринимательскую деятельность в профессиональной сфере, и</w:t>
            </w:r>
            <w:r w:rsidRPr="00A84650">
              <w:rPr>
                <w:iCs/>
              </w:rPr>
              <w:t>с</w:t>
            </w:r>
            <w:r w:rsidRPr="00A84650">
              <w:rPr>
                <w:iCs/>
              </w:rPr>
              <w:t>пользовать знания по правовой и финансовой грамотности в различных жи</w:t>
            </w:r>
            <w:r w:rsidRPr="00A84650">
              <w:rPr>
                <w:iCs/>
              </w:rPr>
              <w:t>з</w:t>
            </w:r>
            <w:r w:rsidRPr="00A84650">
              <w:rPr>
                <w:iCs/>
              </w:rPr>
              <w:t>ненных ситуациях</w:t>
            </w:r>
          </w:p>
        </w:tc>
      </w:tr>
      <w:tr w:rsidR="00603D57" w:rsidTr="00314305">
        <w:trPr>
          <w:trHeight w:val="327"/>
        </w:trPr>
        <w:tc>
          <w:tcPr>
            <w:tcW w:w="1229" w:type="dxa"/>
          </w:tcPr>
          <w:p w:rsidR="00603D57" w:rsidRDefault="00603D57" w:rsidP="00314305">
            <w:r>
              <w:rPr>
                <w:b/>
              </w:rPr>
              <w:t>ОК 04.</w:t>
            </w:r>
          </w:p>
        </w:tc>
        <w:tc>
          <w:tcPr>
            <w:tcW w:w="8342" w:type="dxa"/>
          </w:tcPr>
          <w:p w:rsidR="00603D57" w:rsidRDefault="00603D57" w:rsidP="00314305">
            <w:pPr>
              <w:rPr>
                <w:iCs/>
              </w:rPr>
            </w:pPr>
            <w:r>
              <w:rPr>
                <w:iCs/>
              </w:rPr>
              <w:t>Эффективно взаимодействовать и работать в коллективе и команде;</w:t>
            </w:r>
          </w:p>
        </w:tc>
      </w:tr>
      <w:tr w:rsidR="00603D57" w:rsidTr="00314305">
        <w:trPr>
          <w:trHeight w:val="327"/>
        </w:trPr>
        <w:tc>
          <w:tcPr>
            <w:tcW w:w="1229" w:type="dxa"/>
          </w:tcPr>
          <w:p w:rsidR="00603D57" w:rsidRDefault="00603D57" w:rsidP="00314305">
            <w:r>
              <w:rPr>
                <w:b/>
              </w:rPr>
              <w:t>ОК 05.</w:t>
            </w:r>
          </w:p>
        </w:tc>
        <w:tc>
          <w:tcPr>
            <w:tcW w:w="8342" w:type="dxa"/>
          </w:tcPr>
          <w:p w:rsidR="00603D57" w:rsidRDefault="00603D57" w:rsidP="00314305">
            <w:pPr>
              <w:rPr>
                <w:iCs/>
              </w:rPr>
            </w:pPr>
            <w:r>
              <w:rPr>
                <w:iCs/>
              </w:rPr>
              <w:t>Осуществлять устную и письменную коммуникацию на государственном яз</w:t>
            </w:r>
            <w:r>
              <w:rPr>
                <w:iCs/>
              </w:rPr>
              <w:t>ы</w:t>
            </w:r>
            <w:r>
              <w:rPr>
                <w:iCs/>
              </w:rPr>
              <w:t>ке Российской Федерации с учетом особенностей социального и культурного контекста</w:t>
            </w:r>
          </w:p>
        </w:tc>
      </w:tr>
      <w:tr w:rsidR="00603D57" w:rsidTr="00314305">
        <w:trPr>
          <w:trHeight w:val="327"/>
        </w:trPr>
        <w:tc>
          <w:tcPr>
            <w:tcW w:w="1229" w:type="dxa"/>
          </w:tcPr>
          <w:p w:rsidR="00603D57" w:rsidRDefault="00603D57" w:rsidP="00314305">
            <w:r>
              <w:rPr>
                <w:b/>
              </w:rPr>
              <w:t>ОК 06.</w:t>
            </w:r>
          </w:p>
        </w:tc>
        <w:tc>
          <w:tcPr>
            <w:tcW w:w="8342" w:type="dxa"/>
          </w:tcPr>
          <w:p w:rsidR="00603D57" w:rsidRDefault="00603D57" w:rsidP="00314305">
            <w:pPr>
              <w:rPr>
                <w:iCs/>
              </w:rPr>
            </w:pPr>
            <w:r w:rsidRPr="002161B1">
              <w:rPr>
                <w:iCs/>
              </w:rPr>
              <w:t>Проявлять гражданско-патриотическую позицию, демонстрировать осозна</w:t>
            </w:r>
            <w:r w:rsidRPr="002161B1">
              <w:rPr>
                <w:iCs/>
              </w:rPr>
              <w:t>н</w:t>
            </w:r>
            <w:r w:rsidRPr="002161B1">
              <w:rPr>
                <w:iCs/>
              </w:rPr>
              <w:t>ное поведение на основе традиционных российских духовно-нравственных ценностей, в том числе с учетом гармонизации межнациональных и межрел</w:t>
            </w:r>
            <w:r w:rsidRPr="002161B1">
              <w:rPr>
                <w:iCs/>
              </w:rPr>
              <w:t>и</w:t>
            </w:r>
            <w:r w:rsidRPr="002161B1">
              <w:rPr>
                <w:iCs/>
              </w:rPr>
              <w:t>гиозных отношений, применять стандарты антикоррупционного поведения</w:t>
            </w:r>
          </w:p>
        </w:tc>
      </w:tr>
      <w:tr w:rsidR="00603D57" w:rsidTr="00314305">
        <w:trPr>
          <w:trHeight w:val="327"/>
        </w:trPr>
        <w:tc>
          <w:tcPr>
            <w:tcW w:w="1229" w:type="dxa"/>
          </w:tcPr>
          <w:p w:rsidR="00603D57" w:rsidRDefault="00603D57" w:rsidP="00314305">
            <w:r>
              <w:rPr>
                <w:b/>
              </w:rPr>
              <w:t>ОК 07.</w:t>
            </w:r>
          </w:p>
        </w:tc>
        <w:tc>
          <w:tcPr>
            <w:tcW w:w="8342" w:type="dxa"/>
          </w:tcPr>
          <w:p w:rsidR="00603D57" w:rsidRDefault="00603D57" w:rsidP="00314305">
            <w:pPr>
              <w:rPr>
                <w:iCs/>
              </w:rPr>
            </w:pPr>
            <w:r>
              <w:rPr>
                <w:iCs/>
              </w:rPr>
              <w:t>Содействовать сохранению окружающей среды, ресурсосбережению, прим</w:t>
            </w:r>
            <w:r>
              <w:rPr>
                <w:iCs/>
              </w:rPr>
              <w:t>е</w:t>
            </w:r>
            <w:r>
              <w:rPr>
                <w:iCs/>
              </w:rPr>
              <w:t>нять знания об изменении климата, принципы бережливого производства, э</w:t>
            </w:r>
            <w:r>
              <w:rPr>
                <w:iCs/>
              </w:rPr>
              <w:t>ф</w:t>
            </w:r>
            <w:r>
              <w:rPr>
                <w:iCs/>
              </w:rPr>
              <w:t>фективно действовать в чрезвычайных ситуациях</w:t>
            </w:r>
          </w:p>
        </w:tc>
      </w:tr>
      <w:tr w:rsidR="00603D57" w:rsidTr="00314305">
        <w:trPr>
          <w:trHeight w:val="327"/>
        </w:trPr>
        <w:tc>
          <w:tcPr>
            <w:tcW w:w="1229" w:type="dxa"/>
          </w:tcPr>
          <w:p w:rsidR="00603D57" w:rsidRDefault="00603D57" w:rsidP="00314305">
            <w:r>
              <w:rPr>
                <w:b/>
              </w:rPr>
              <w:t>ОК 08.</w:t>
            </w:r>
          </w:p>
        </w:tc>
        <w:tc>
          <w:tcPr>
            <w:tcW w:w="8342" w:type="dxa"/>
          </w:tcPr>
          <w:p w:rsidR="00603D57" w:rsidRDefault="00603D57" w:rsidP="00314305">
            <w:pPr>
              <w:rPr>
                <w:iCs/>
              </w:rPr>
            </w:pPr>
            <w:r>
              <w:rPr>
                <w:iCs/>
              </w:rPr>
              <w:t>Использовать средства физической культуры для сохранения и укрепления здоровья в процессе профессиональной деятельности и поддержания необх</w:t>
            </w:r>
            <w:r>
              <w:rPr>
                <w:iCs/>
              </w:rPr>
              <w:t>о</w:t>
            </w:r>
            <w:r>
              <w:rPr>
                <w:iCs/>
              </w:rPr>
              <w:t>димого уровня физической подготовленности</w:t>
            </w:r>
          </w:p>
        </w:tc>
      </w:tr>
      <w:tr w:rsidR="00603D57" w:rsidTr="00314305">
        <w:tc>
          <w:tcPr>
            <w:tcW w:w="1229" w:type="dxa"/>
          </w:tcPr>
          <w:p w:rsidR="00603D57" w:rsidRDefault="00603D57" w:rsidP="00314305">
            <w:pPr>
              <w:rPr>
                <w:b/>
              </w:rPr>
            </w:pPr>
            <w:r>
              <w:rPr>
                <w:b/>
              </w:rPr>
              <w:t>ОК 09.</w:t>
            </w:r>
          </w:p>
        </w:tc>
        <w:tc>
          <w:tcPr>
            <w:tcW w:w="8342" w:type="dxa"/>
          </w:tcPr>
          <w:p w:rsidR="00603D57" w:rsidRDefault="00603D57" w:rsidP="00314305">
            <w:pPr>
              <w:rPr>
                <w:iCs/>
              </w:rPr>
            </w:pPr>
            <w:r>
              <w:rPr>
                <w:iCs/>
              </w:rPr>
              <w:t>Пользоваться профессиональной документацией на государственном и ин</w:t>
            </w:r>
            <w:r>
              <w:rPr>
                <w:iCs/>
              </w:rPr>
              <w:t>о</w:t>
            </w:r>
            <w:r>
              <w:rPr>
                <w:iCs/>
              </w:rPr>
              <w:t>странном языках</w:t>
            </w:r>
          </w:p>
        </w:tc>
      </w:tr>
    </w:tbl>
    <w:p w:rsidR="00603D57" w:rsidRPr="00BA06F2" w:rsidRDefault="00603D57" w:rsidP="00603D57">
      <w:pPr>
        <w:jc w:val="both"/>
      </w:pPr>
    </w:p>
    <w:p w:rsidR="007973F2" w:rsidRPr="00603D57" w:rsidRDefault="0011009A" w:rsidP="00603D57">
      <w:pPr>
        <w:pStyle w:val="af8"/>
        <w:numPr>
          <w:ilvl w:val="2"/>
          <w:numId w:val="38"/>
        </w:numPr>
        <w:rPr>
          <w:rStyle w:val="afa"/>
          <w:rFonts w:ascii="Times New Roman" w:hAnsi="Times New Roman" w:cs="Times New Roman"/>
          <w:bCs/>
          <w:i w:val="0"/>
          <w:iCs/>
        </w:rPr>
      </w:pPr>
      <w:r w:rsidRPr="00603D57">
        <w:rPr>
          <w:rStyle w:val="afa"/>
          <w:rFonts w:ascii="Times New Roman" w:hAnsi="Times New Roman" w:cs="Times New Roman"/>
          <w:bCs/>
          <w:i w:val="0"/>
          <w:iCs/>
        </w:rPr>
        <w:t>Перечень профессиональных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4"/>
        <w:gridCol w:w="8367"/>
      </w:tblGrid>
      <w:tr w:rsidR="00603D57" w:rsidRPr="00603D57" w:rsidTr="00314305">
        <w:tc>
          <w:tcPr>
            <w:tcW w:w="1204" w:type="dxa"/>
          </w:tcPr>
          <w:p w:rsidR="00603D57" w:rsidRPr="00603D57" w:rsidRDefault="00603D57" w:rsidP="00314305">
            <w:pPr>
              <w:rPr>
                <w:b/>
              </w:rPr>
            </w:pPr>
            <w:r w:rsidRPr="00603D57">
              <w:rPr>
                <w:b/>
              </w:rPr>
              <w:t>Код</w:t>
            </w:r>
          </w:p>
        </w:tc>
        <w:tc>
          <w:tcPr>
            <w:tcW w:w="8367" w:type="dxa"/>
          </w:tcPr>
          <w:p w:rsidR="00603D57" w:rsidRPr="00603D57" w:rsidRDefault="00603D57" w:rsidP="00314305">
            <w:pPr>
              <w:rPr>
                <w:b/>
                <w:iCs/>
              </w:rPr>
            </w:pPr>
            <w:r w:rsidRPr="00603D57">
              <w:rPr>
                <w:b/>
                <w:iCs/>
              </w:rPr>
              <w:t>Наименование видов деятельности и профессиональных компетенций</w:t>
            </w:r>
          </w:p>
        </w:tc>
      </w:tr>
      <w:tr w:rsidR="00603D57" w:rsidRPr="00603D57" w:rsidTr="00314305">
        <w:tc>
          <w:tcPr>
            <w:tcW w:w="1204" w:type="dxa"/>
          </w:tcPr>
          <w:p w:rsidR="00603D57" w:rsidRPr="00603D57" w:rsidRDefault="00603D57" w:rsidP="00603D57">
            <w:pPr>
              <w:rPr>
                <w:b/>
              </w:rPr>
            </w:pPr>
            <w:r w:rsidRPr="00603D57">
              <w:rPr>
                <w:b/>
              </w:rPr>
              <w:t xml:space="preserve">ВД </w:t>
            </w:r>
          </w:p>
        </w:tc>
        <w:tc>
          <w:tcPr>
            <w:tcW w:w="8367" w:type="dxa"/>
          </w:tcPr>
          <w:p w:rsidR="00603D57" w:rsidRPr="00603D57" w:rsidRDefault="00603D57" w:rsidP="00314305">
            <w:r w:rsidRPr="00603D57">
              <w:t>Выполнение частично механизированной сварки (наплавки) плавлением</w:t>
            </w:r>
          </w:p>
          <w:p w:rsidR="00603D57" w:rsidRPr="00603D57" w:rsidRDefault="00603D57" w:rsidP="00314305">
            <w:pPr>
              <w:rPr>
                <w:iCs/>
              </w:rPr>
            </w:pPr>
          </w:p>
        </w:tc>
      </w:tr>
      <w:tr w:rsidR="00603D57" w:rsidRPr="00603D57" w:rsidTr="00314305">
        <w:tc>
          <w:tcPr>
            <w:tcW w:w="1204" w:type="dxa"/>
          </w:tcPr>
          <w:p w:rsidR="00603D57" w:rsidRPr="00603D57" w:rsidRDefault="00603D57" w:rsidP="00603D57">
            <w:pPr>
              <w:rPr>
                <w:b/>
              </w:rPr>
            </w:pPr>
            <w:r w:rsidRPr="00603D57">
              <w:rPr>
                <w:b/>
              </w:rPr>
              <w:t xml:space="preserve">ПК </w:t>
            </w:r>
            <w:r>
              <w:rPr>
                <w:b/>
              </w:rPr>
              <w:t>4</w:t>
            </w:r>
            <w:r w:rsidRPr="00603D57">
              <w:rPr>
                <w:b/>
              </w:rPr>
              <w:t>.1.</w:t>
            </w:r>
          </w:p>
        </w:tc>
        <w:tc>
          <w:tcPr>
            <w:tcW w:w="8367" w:type="dxa"/>
          </w:tcPr>
          <w:p w:rsidR="00603D57" w:rsidRPr="00603D57" w:rsidRDefault="00603D57" w:rsidP="00314305">
            <w:pPr>
              <w:rPr>
                <w:iCs/>
              </w:rPr>
            </w:pPr>
            <w:r w:rsidRPr="00603D57">
              <w:t>Настраивать сварочное оборудование для частично механизированной сварки (наплавки) плавлением</w:t>
            </w:r>
          </w:p>
        </w:tc>
      </w:tr>
      <w:tr w:rsidR="00603D57" w:rsidRPr="00603D57" w:rsidTr="00314305">
        <w:tc>
          <w:tcPr>
            <w:tcW w:w="1204" w:type="dxa"/>
          </w:tcPr>
          <w:p w:rsidR="00603D57" w:rsidRPr="00603D57" w:rsidRDefault="00603D57" w:rsidP="00603D57">
            <w:pPr>
              <w:rPr>
                <w:b/>
              </w:rPr>
            </w:pPr>
            <w:r w:rsidRPr="00603D57">
              <w:rPr>
                <w:b/>
              </w:rPr>
              <w:t xml:space="preserve">ПК </w:t>
            </w:r>
            <w:r>
              <w:rPr>
                <w:b/>
              </w:rPr>
              <w:t>4</w:t>
            </w:r>
            <w:r w:rsidRPr="00603D57">
              <w:rPr>
                <w:b/>
              </w:rPr>
              <w:t>.2.</w:t>
            </w:r>
          </w:p>
        </w:tc>
        <w:tc>
          <w:tcPr>
            <w:tcW w:w="8367" w:type="dxa"/>
          </w:tcPr>
          <w:p w:rsidR="00603D57" w:rsidRPr="00603D57" w:rsidRDefault="00603D57" w:rsidP="00314305">
            <w:r w:rsidRPr="00603D57">
              <w:t>Выполнять предварительный, сопутствующий (межслойный) подогрев мета</w:t>
            </w:r>
            <w:r w:rsidRPr="00603D57">
              <w:t>л</w:t>
            </w:r>
            <w:r w:rsidRPr="00603D57">
              <w:t>ла в соответствии с требованиями производственно-технологической док</w:t>
            </w:r>
            <w:r w:rsidRPr="00603D57">
              <w:t>у</w:t>
            </w:r>
            <w:r w:rsidRPr="00603D57">
              <w:t>ментации по сварке</w:t>
            </w:r>
          </w:p>
        </w:tc>
      </w:tr>
      <w:tr w:rsidR="00603D57" w:rsidRPr="00603D57" w:rsidTr="00314305">
        <w:tc>
          <w:tcPr>
            <w:tcW w:w="1204" w:type="dxa"/>
          </w:tcPr>
          <w:p w:rsidR="00603D57" w:rsidRPr="00603D57" w:rsidRDefault="00603D57" w:rsidP="00603D57">
            <w:pPr>
              <w:rPr>
                <w:b/>
              </w:rPr>
            </w:pPr>
            <w:r w:rsidRPr="00603D57">
              <w:rPr>
                <w:b/>
              </w:rPr>
              <w:t xml:space="preserve">ПК </w:t>
            </w:r>
            <w:r>
              <w:rPr>
                <w:b/>
              </w:rPr>
              <w:t>4</w:t>
            </w:r>
            <w:r w:rsidRPr="00603D57">
              <w:rPr>
                <w:b/>
              </w:rPr>
              <w:t>.3.</w:t>
            </w:r>
          </w:p>
        </w:tc>
        <w:tc>
          <w:tcPr>
            <w:tcW w:w="8367" w:type="dxa"/>
          </w:tcPr>
          <w:p w:rsidR="00603D57" w:rsidRPr="00603D57" w:rsidRDefault="00603D57" w:rsidP="00314305">
            <w:r w:rsidRPr="00603D57">
              <w:t>Выполнять частично механизированную сварку (наплавку) плавлением пр</w:t>
            </w:r>
            <w:r w:rsidRPr="00603D57">
              <w:t>о</w:t>
            </w:r>
            <w:r w:rsidRPr="00603D57">
              <w:t>стых деталей неответственных конструкций в нижнем, вертикальном и гор</w:t>
            </w:r>
            <w:r w:rsidRPr="00603D57">
              <w:t>и</w:t>
            </w:r>
            <w:r w:rsidRPr="00603D57">
              <w:t>зонтальном пространственном положении сварного шва</w:t>
            </w:r>
          </w:p>
        </w:tc>
      </w:tr>
    </w:tbl>
    <w:p w:rsidR="00603D57" w:rsidRDefault="00603D57" w:rsidP="00603D57">
      <w:pPr>
        <w:rPr>
          <w:rStyle w:val="afa"/>
          <w:bCs/>
          <w:i w:val="0"/>
          <w:iCs/>
        </w:rPr>
      </w:pPr>
    </w:p>
    <w:p w:rsidR="00603D57" w:rsidRPr="00603D57" w:rsidRDefault="00603D57" w:rsidP="00603D57">
      <w:pPr>
        <w:rPr>
          <w:rStyle w:val="afa"/>
          <w:bCs/>
          <w:i w:val="0"/>
          <w:iCs/>
        </w:rPr>
      </w:pPr>
    </w:p>
    <w:p w:rsidR="007973F2" w:rsidRDefault="007973F2" w:rsidP="0011009A">
      <w:pPr>
        <w:ind w:firstLine="709"/>
        <w:rPr>
          <w:rStyle w:val="afa"/>
          <w:bCs/>
          <w:i w:val="0"/>
          <w:iCs/>
        </w:rPr>
      </w:pPr>
    </w:p>
    <w:p w:rsidR="0011009A" w:rsidRPr="005511CB" w:rsidRDefault="0011009A" w:rsidP="0011009A">
      <w:pPr>
        <w:ind w:firstLine="709"/>
        <w:rPr>
          <w:rStyle w:val="afa"/>
          <w:bCs/>
          <w:i w:val="0"/>
          <w:iCs/>
        </w:rPr>
      </w:pPr>
    </w:p>
    <w:p w:rsidR="0011009A" w:rsidRDefault="0011009A" w:rsidP="0011009A">
      <w:pPr>
        <w:ind w:firstLine="709"/>
        <w:rPr>
          <w:bCs/>
          <w:highlight w:val="lightGray"/>
        </w:rPr>
      </w:pPr>
    </w:p>
    <w:p w:rsidR="0011009A" w:rsidRPr="00315F34" w:rsidRDefault="0011009A" w:rsidP="0011009A">
      <w:pPr>
        <w:ind w:firstLine="709"/>
        <w:rPr>
          <w:bCs/>
        </w:rPr>
      </w:pPr>
      <w:r w:rsidRPr="005511CB">
        <w:rPr>
          <w:bCs/>
        </w:rPr>
        <w:t>1.1.3. В результате освоения профессионального модуля обучающийся должен:</w:t>
      </w:r>
    </w:p>
    <w:p w:rsidR="007E3AF9" w:rsidRDefault="007E3AF9" w:rsidP="00702E9F">
      <w:pPr>
        <w:tabs>
          <w:tab w:val="left" w:pos="3500"/>
        </w:tabs>
        <w:spacing w:after="255"/>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662"/>
      </w:tblGrid>
      <w:tr w:rsidR="00603D57" w:rsidTr="00314305">
        <w:tc>
          <w:tcPr>
            <w:tcW w:w="2802" w:type="dxa"/>
            <w:shd w:val="clear" w:color="auto" w:fill="auto"/>
          </w:tcPr>
          <w:p w:rsidR="00603D57" w:rsidRDefault="00603D57" w:rsidP="00314305">
            <w:pPr>
              <w:rPr>
                <w:bCs/>
                <w:lang w:eastAsia="en-US"/>
              </w:rPr>
            </w:pPr>
            <w:r>
              <w:rPr>
                <w:bCs/>
                <w:lang w:eastAsia="en-US"/>
              </w:rPr>
              <w:t>Владеть навыками</w:t>
            </w:r>
          </w:p>
        </w:tc>
        <w:tc>
          <w:tcPr>
            <w:tcW w:w="6662" w:type="dxa"/>
            <w:shd w:val="clear" w:color="auto" w:fill="auto"/>
          </w:tcPr>
          <w:p w:rsidR="00603D57" w:rsidRDefault="00603D57" w:rsidP="00314305">
            <w:r>
              <w:t>Настройка оборудования для частично механизированной сварки (наплавки) плавлением для выполнения сварки</w:t>
            </w:r>
          </w:p>
          <w:p w:rsidR="00603D57" w:rsidRDefault="00603D57" w:rsidP="00314305">
            <w:r>
              <w:t>Выполнение предварительного, сопутствующего (межслойн</w:t>
            </w:r>
            <w:r>
              <w:t>о</w:t>
            </w:r>
            <w:r>
              <w:t>го) подогрева металла</w:t>
            </w:r>
          </w:p>
          <w:p w:rsidR="00603D57" w:rsidRDefault="00603D57" w:rsidP="00314305">
            <w:r>
              <w:t>Выполнять частично механизированную сварку (наплавку) плавлением простых деталей неответственных конструкций</w:t>
            </w:r>
          </w:p>
        </w:tc>
      </w:tr>
      <w:tr w:rsidR="00603D57" w:rsidTr="00314305">
        <w:tc>
          <w:tcPr>
            <w:tcW w:w="2802" w:type="dxa"/>
            <w:shd w:val="clear" w:color="auto" w:fill="auto"/>
          </w:tcPr>
          <w:p w:rsidR="00603D57" w:rsidRDefault="00603D57" w:rsidP="00314305">
            <w:pPr>
              <w:rPr>
                <w:bCs/>
                <w:lang w:eastAsia="en-US"/>
              </w:rPr>
            </w:pPr>
            <w:r>
              <w:rPr>
                <w:bCs/>
                <w:lang w:eastAsia="en-US"/>
              </w:rPr>
              <w:t>Уметь</w:t>
            </w:r>
          </w:p>
        </w:tc>
        <w:tc>
          <w:tcPr>
            <w:tcW w:w="6662" w:type="dxa"/>
            <w:shd w:val="clear" w:color="auto" w:fill="auto"/>
          </w:tcPr>
          <w:p w:rsidR="00603D57" w:rsidRDefault="00603D57" w:rsidP="00314305">
            <w:r>
              <w:t>Настраивать сварочное оборудование для частично механиз</w:t>
            </w:r>
            <w:r>
              <w:t>и</w:t>
            </w:r>
            <w:r>
              <w:t>рованной сварки (наплавки) плавлением</w:t>
            </w:r>
          </w:p>
          <w:p w:rsidR="00603D57" w:rsidRDefault="00603D57" w:rsidP="00314305">
            <w:r>
              <w:t>Владеть техникой предварительного, сопутствующего (ме</w:t>
            </w:r>
            <w:r>
              <w:t>ж</w:t>
            </w:r>
            <w:r>
              <w:t>слойного) подогрева металла в соответствии с требованиями производственно-технологической документации по сварке</w:t>
            </w:r>
          </w:p>
          <w:p w:rsidR="00603D57" w:rsidRDefault="00603D57" w:rsidP="00314305">
            <w:r>
              <w:t>Владеть техникой частично механизированной сварки (н</w:t>
            </w:r>
            <w:r>
              <w:t>а</w:t>
            </w:r>
            <w:r>
              <w:t>плавки) плавлением простых деталей неответственных конс</w:t>
            </w:r>
            <w:r>
              <w:t>т</w:t>
            </w:r>
            <w:r>
              <w:t>рукций в нижнем, вертикальном и горизонтальном простра</w:t>
            </w:r>
            <w:r>
              <w:t>н</w:t>
            </w:r>
            <w:r>
              <w:t>ственном положении сварного шва</w:t>
            </w:r>
          </w:p>
        </w:tc>
      </w:tr>
      <w:tr w:rsidR="00603D57" w:rsidTr="00314305">
        <w:tc>
          <w:tcPr>
            <w:tcW w:w="2802" w:type="dxa"/>
            <w:shd w:val="clear" w:color="auto" w:fill="auto"/>
          </w:tcPr>
          <w:p w:rsidR="00603D57" w:rsidRDefault="00603D57" w:rsidP="00314305">
            <w:pPr>
              <w:rPr>
                <w:bCs/>
                <w:lang w:eastAsia="en-US"/>
              </w:rPr>
            </w:pPr>
            <w:r>
              <w:rPr>
                <w:bCs/>
                <w:lang w:eastAsia="en-US"/>
              </w:rPr>
              <w:t>Знать</w:t>
            </w:r>
          </w:p>
        </w:tc>
        <w:tc>
          <w:tcPr>
            <w:tcW w:w="6662" w:type="dxa"/>
            <w:shd w:val="clear" w:color="auto" w:fill="auto"/>
          </w:tcPr>
          <w:p w:rsidR="00603D57" w:rsidRDefault="00603D57" w:rsidP="00314305">
            <w:r>
              <w:t>Основные группы и марки материалов, свариваемых частично механизированной сваркой (наплавкой) плавлением. Сваро</w:t>
            </w:r>
            <w:r>
              <w:t>ч</w:t>
            </w:r>
            <w:r>
              <w:t>ные (наплавочные) материалы для частично механизирова</w:t>
            </w:r>
            <w:r>
              <w:t>н</w:t>
            </w:r>
            <w:r>
              <w:t>ной сварки (наплавки) плавлением</w:t>
            </w:r>
          </w:p>
          <w:p w:rsidR="00603D57" w:rsidRDefault="00603D57" w:rsidP="00314305">
            <w:r>
              <w:t>Выбор режима подогрева и порядок проведения работ по предварительному, сопутствующему (межслойному) подогр</w:t>
            </w:r>
            <w:r>
              <w:t>е</w:t>
            </w:r>
            <w:r>
              <w:t>ву металла. Причины возникновения и меры предупреждения внутренних напряжений и деформаций в свариваемых (н</w:t>
            </w:r>
            <w:r>
              <w:t>а</w:t>
            </w:r>
            <w:r>
              <w:t>плавляемых) изделиях</w:t>
            </w:r>
          </w:p>
          <w:p w:rsidR="00603D57" w:rsidRDefault="00603D57" w:rsidP="00314305">
            <w:r>
              <w:t>Техника и технология частично механизированной сварки (наплавки) плавлением для сварки простых деталей неотве</w:t>
            </w:r>
            <w:r>
              <w:t>т</w:t>
            </w:r>
            <w:r>
              <w:t>ственных конструкций в нижнем, вертикальном и горизо</w:t>
            </w:r>
            <w:r>
              <w:t>н</w:t>
            </w:r>
            <w:r>
              <w:t>тальном пространственном положении сварного шва</w:t>
            </w:r>
          </w:p>
        </w:tc>
      </w:tr>
    </w:tbl>
    <w:p w:rsidR="00CA0AC5" w:rsidRDefault="00CA0AC5" w:rsidP="00CA0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7E3AF9" w:rsidRPr="00182CDB" w:rsidRDefault="007E3AF9" w:rsidP="00CA0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CA0AC5" w:rsidRPr="0011009A" w:rsidRDefault="007E3AF9" w:rsidP="00CA0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Cs w:val="28"/>
        </w:rPr>
      </w:pPr>
      <w:r w:rsidRPr="0011009A">
        <w:rPr>
          <w:b/>
          <w:color w:val="000000"/>
          <w:szCs w:val="28"/>
        </w:rPr>
        <w:t>1.2</w:t>
      </w:r>
      <w:r w:rsidR="00CA0AC5" w:rsidRPr="0011009A">
        <w:rPr>
          <w:b/>
          <w:color w:val="000000"/>
          <w:szCs w:val="28"/>
        </w:rPr>
        <w:t>. Рекомендуемое количество часов на освоение программы профессионального м</w:t>
      </w:r>
      <w:r w:rsidR="00CA0AC5" w:rsidRPr="0011009A">
        <w:rPr>
          <w:b/>
          <w:color w:val="000000"/>
          <w:szCs w:val="28"/>
        </w:rPr>
        <w:t>о</w:t>
      </w:r>
      <w:r w:rsidR="00CA0AC5" w:rsidRPr="0011009A">
        <w:rPr>
          <w:b/>
          <w:color w:val="000000"/>
          <w:szCs w:val="28"/>
        </w:rPr>
        <w:t>дуля:</w:t>
      </w:r>
    </w:p>
    <w:p w:rsidR="00FA2E1F" w:rsidRDefault="00FA2E1F" w:rsidP="00FA2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8"/>
        </w:rPr>
      </w:pPr>
      <w:r>
        <w:rPr>
          <w:color w:val="000000"/>
          <w:szCs w:val="28"/>
        </w:rPr>
        <w:t>объём образовательной нагрузки</w:t>
      </w:r>
      <w:r w:rsidRPr="00DA5E59">
        <w:rPr>
          <w:color w:val="000000"/>
          <w:szCs w:val="28"/>
        </w:rPr>
        <w:t xml:space="preserve"> –</w:t>
      </w:r>
      <w:r>
        <w:rPr>
          <w:color w:val="000000"/>
          <w:szCs w:val="28"/>
        </w:rPr>
        <w:t xml:space="preserve"> 333 часа</w:t>
      </w:r>
    </w:p>
    <w:p w:rsidR="00FA2E1F" w:rsidRPr="00DA5E59" w:rsidRDefault="00FA2E1F" w:rsidP="00FA2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8"/>
        </w:rPr>
      </w:pPr>
      <w:r w:rsidRPr="00DA5E59">
        <w:rPr>
          <w:color w:val="000000"/>
          <w:szCs w:val="28"/>
        </w:rPr>
        <w:t>в том числе:</w:t>
      </w:r>
    </w:p>
    <w:p w:rsidR="00FA2E1F" w:rsidRPr="00DA5E59" w:rsidRDefault="00FA2E1F" w:rsidP="00FA2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8"/>
        </w:rPr>
      </w:pPr>
      <w:r w:rsidRPr="00DA5E59">
        <w:rPr>
          <w:color w:val="000000"/>
          <w:szCs w:val="28"/>
        </w:rPr>
        <w:t>обязательной аудиторной учебной нагрузки обучающегося</w:t>
      </w:r>
      <w:r>
        <w:rPr>
          <w:color w:val="000000"/>
          <w:szCs w:val="28"/>
        </w:rPr>
        <w:t xml:space="preserve"> 324 </w:t>
      </w:r>
      <w:r w:rsidRPr="00DA5E59">
        <w:rPr>
          <w:color w:val="000000"/>
          <w:szCs w:val="28"/>
        </w:rPr>
        <w:t>– час</w:t>
      </w:r>
      <w:r>
        <w:rPr>
          <w:color w:val="000000"/>
          <w:szCs w:val="28"/>
        </w:rPr>
        <w:t>а</w:t>
      </w:r>
      <w:r w:rsidRPr="00DA5E59">
        <w:rPr>
          <w:color w:val="000000"/>
          <w:szCs w:val="28"/>
        </w:rPr>
        <w:t>;</w:t>
      </w:r>
    </w:p>
    <w:p w:rsidR="00FA2E1F" w:rsidRPr="00DA5E59" w:rsidRDefault="00FA2E1F" w:rsidP="00FA2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8"/>
        </w:rPr>
      </w:pPr>
      <w:r w:rsidRPr="00DA5E59">
        <w:rPr>
          <w:color w:val="000000"/>
          <w:szCs w:val="28"/>
        </w:rPr>
        <w:t>самостоятельной работы обучающегося –</w:t>
      </w:r>
      <w:r>
        <w:rPr>
          <w:color w:val="000000"/>
          <w:szCs w:val="28"/>
        </w:rPr>
        <w:t xml:space="preserve"> 0 </w:t>
      </w:r>
      <w:r w:rsidRPr="00DA5E59">
        <w:rPr>
          <w:color w:val="000000"/>
          <w:szCs w:val="28"/>
        </w:rPr>
        <w:t>часов;</w:t>
      </w:r>
    </w:p>
    <w:p w:rsidR="00FA2E1F" w:rsidRPr="00DA5E59" w:rsidRDefault="00FA2E1F" w:rsidP="00FA2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8"/>
        </w:rPr>
      </w:pPr>
      <w:r w:rsidRPr="00DA5E59">
        <w:rPr>
          <w:color w:val="000000"/>
          <w:szCs w:val="28"/>
        </w:rPr>
        <w:t xml:space="preserve">учебной и производственной практики – </w:t>
      </w:r>
      <w:r>
        <w:rPr>
          <w:color w:val="000000"/>
          <w:szCs w:val="28"/>
        </w:rPr>
        <w:t>108</w:t>
      </w:r>
      <w:r w:rsidRPr="00DA5E59">
        <w:rPr>
          <w:color w:val="000000"/>
          <w:szCs w:val="28"/>
        </w:rPr>
        <w:t>+1</w:t>
      </w:r>
      <w:r>
        <w:rPr>
          <w:color w:val="000000"/>
          <w:szCs w:val="28"/>
        </w:rPr>
        <w:t>44</w:t>
      </w:r>
      <w:r w:rsidRPr="00DA5E59">
        <w:rPr>
          <w:color w:val="000000"/>
          <w:szCs w:val="28"/>
        </w:rPr>
        <w:t xml:space="preserve"> часа.</w:t>
      </w:r>
    </w:p>
    <w:p w:rsidR="00FA2E1F" w:rsidRDefault="00FA2E1F" w:rsidP="00FA2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FA2E1F" w:rsidRPr="007E3AF9" w:rsidRDefault="00FA2E1F" w:rsidP="00FA2E1F">
      <w:r w:rsidRPr="00DA5E59">
        <w:t xml:space="preserve">Промежуточная аттестация в форме </w:t>
      </w:r>
      <w:r>
        <w:t>экзамена - 8</w:t>
      </w:r>
      <w:r w:rsidRPr="00DA5E59">
        <w:t xml:space="preserve"> (консультаций – </w:t>
      </w:r>
      <w:r>
        <w:t>1</w:t>
      </w:r>
      <w:r w:rsidRPr="00DA5E59">
        <w:t>)</w:t>
      </w:r>
    </w:p>
    <w:p w:rsidR="00FA2E1F" w:rsidRPr="00E67A36" w:rsidRDefault="00FA2E1F" w:rsidP="00FA2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p>
    <w:p w:rsidR="00FA2E1F" w:rsidRPr="00D14018" w:rsidRDefault="00FA2E1F" w:rsidP="00FA2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sectPr w:rsidR="00FA2E1F" w:rsidRPr="00D14018" w:rsidSect="00FD1260">
          <w:footerReference w:type="even" r:id="rId8"/>
          <w:footerReference w:type="default" r:id="rId9"/>
          <w:footerReference w:type="first" r:id="rId10"/>
          <w:footnotePr>
            <w:numRestart w:val="eachPage"/>
          </w:footnotePr>
          <w:pgSz w:w="11907" w:h="16840"/>
          <w:pgMar w:top="1134" w:right="851" w:bottom="992" w:left="1418" w:header="709" w:footer="709" w:gutter="0"/>
          <w:pgNumType w:start="3"/>
          <w:cols w:space="720"/>
          <w:titlePg/>
        </w:sectPr>
      </w:pPr>
    </w:p>
    <w:p w:rsidR="00CA0AC5" w:rsidRPr="006119B0" w:rsidRDefault="0011009A" w:rsidP="007910BD">
      <w:pPr>
        <w:pStyle w:val="1"/>
        <w:ind w:firstLine="0"/>
        <w:jc w:val="center"/>
        <w:rPr>
          <w:b/>
          <w:bCs/>
          <w:caps/>
          <w:color w:val="000000"/>
          <w:sz w:val="28"/>
          <w:szCs w:val="28"/>
        </w:rPr>
      </w:pPr>
      <w:bookmarkStart w:id="3" w:name="_Toc288459504"/>
      <w:r>
        <w:rPr>
          <w:b/>
          <w:bCs/>
          <w:caps/>
          <w:color w:val="000000"/>
          <w:sz w:val="28"/>
          <w:szCs w:val="28"/>
        </w:rPr>
        <w:lastRenderedPageBreak/>
        <w:t>2</w:t>
      </w:r>
      <w:r w:rsidR="00CA0AC5" w:rsidRPr="006119B0">
        <w:rPr>
          <w:b/>
          <w:bCs/>
          <w:caps/>
          <w:color w:val="000000"/>
          <w:sz w:val="28"/>
          <w:szCs w:val="28"/>
        </w:rPr>
        <w:t xml:space="preserve">. СТРУКТУРА </w:t>
      </w:r>
      <w:r w:rsidR="005E3517" w:rsidRPr="006119B0">
        <w:rPr>
          <w:b/>
          <w:bCs/>
          <w:caps/>
          <w:color w:val="000000"/>
          <w:sz w:val="28"/>
          <w:szCs w:val="28"/>
        </w:rPr>
        <w:t>И СОДЕРЖАНИЕ</w:t>
      </w:r>
      <w:r w:rsidR="00CA0AC5" w:rsidRPr="006119B0">
        <w:rPr>
          <w:b/>
          <w:bCs/>
          <w:caps/>
          <w:color w:val="000000"/>
          <w:sz w:val="28"/>
          <w:szCs w:val="28"/>
        </w:rPr>
        <w:t xml:space="preserve"> профессионального модуля</w:t>
      </w:r>
      <w:bookmarkEnd w:id="3"/>
    </w:p>
    <w:p w:rsidR="00CA0AC5" w:rsidRDefault="0011009A" w:rsidP="007910BD">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olor w:val="000000"/>
          <w:sz w:val="28"/>
          <w:szCs w:val="28"/>
        </w:rPr>
      </w:pPr>
      <w:r>
        <w:rPr>
          <w:b/>
          <w:color w:val="000000"/>
          <w:sz w:val="28"/>
          <w:szCs w:val="28"/>
        </w:rPr>
        <w:t>2</w:t>
      </w:r>
      <w:r w:rsidR="00CA0AC5" w:rsidRPr="00D14018">
        <w:rPr>
          <w:b/>
          <w:color w:val="000000"/>
          <w:sz w:val="28"/>
          <w:szCs w:val="28"/>
        </w:rPr>
        <w:t>.1. Тематический план профессионального модуля</w:t>
      </w:r>
    </w:p>
    <w:p w:rsidR="007910BD" w:rsidRPr="00D14018" w:rsidRDefault="007910BD" w:rsidP="007910BD">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olor w:val="000000"/>
        </w:rPr>
      </w:pPr>
    </w:p>
    <w:p w:rsidR="00CA0AC5" w:rsidRDefault="00CA0AC5" w:rsidP="008E290A">
      <w:pPr>
        <w:shd w:val="clear" w:color="auto" w:fill="FFFFFF"/>
        <w:spacing w:line="220" w:lineRule="exact"/>
        <w:rPr>
          <w:i/>
          <w:color w:val="000000"/>
        </w:rPr>
      </w:pP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18"/>
        <w:gridCol w:w="3979"/>
        <w:gridCol w:w="1583"/>
        <w:gridCol w:w="1155"/>
        <w:gridCol w:w="785"/>
        <w:gridCol w:w="77"/>
        <w:gridCol w:w="1198"/>
        <w:gridCol w:w="896"/>
        <w:gridCol w:w="1032"/>
        <w:gridCol w:w="924"/>
        <w:gridCol w:w="761"/>
        <w:gridCol w:w="1090"/>
      </w:tblGrid>
      <w:tr w:rsidR="007D5E13" w:rsidRPr="00E613FC" w:rsidTr="0037189E">
        <w:trPr>
          <w:trHeight w:val="383"/>
        </w:trPr>
        <w:tc>
          <w:tcPr>
            <w:tcW w:w="623" w:type="pct"/>
            <w:vMerge w:val="restart"/>
            <w:shd w:val="clear" w:color="auto" w:fill="FFFFFF" w:themeFill="background1"/>
          </w:tcPr>
          <w:p w:rsidR="007D5E13" w:rsidRPr="00702E9F" w:rsidRDefault="007D5E13" w:rsidP="00B22588">
            <w:pPr>
              <w:pStyle w:val="21"/>
              <w:widowControl w:val="0"/>
              <w:ind w:left="0" w:firstLine="0"/>
              <w:jc w:val="center"/>
              <w:rPr>
                <w:b/>
                <w:sz w:val="20"/>
                <w:szCs w:val="20"/>
              </w:rPr>
            </w:pPr>
            <w:r w:rsidRPr="00702E9F">
              <w:rPr>
                <w:b/>
                <w:sz w:val="20"/>
                <w:szCs w:val="20"/>
              </w:rPr>
              <w:t>Кодыпрофесси</w:t>
            </w:r>
            <w:r w:rsidRPr="00702E9F">
              <w:rPr>
                <w:b/>
                <w:sz w:val="20"/>
                <w:szCs w:val="20"/>
              </w:rPr>
              <w:t>о</w:t>
            </w:r>
            <w:r w:rsidRPr="00702E9F">
              <w:rPr>
                <w:b/>
                <w:sz w:val="20"/>
                <w:szCs w:val="20"/>
              </w:rPr>
              <w:t>нальныхкомп</w:t>
            </w:r>
            <w:r w:rsidRPr="00702E9F">
              <w:rPr>
                <w:b/>
                <w:sz w:val="20"/>
                <w:szCs w:val="20"/>
              </w:rPr>
              <w:t>е</w:t>
            </w:r>
            <w:r w:rsidRPr="00702E9F">
              <w:rPr>
                <w:b/>
                <w:sz w:val="20"/>
                <w:szCs w:val="20"/>
              </w:rPr>
              <w:t>тенций</w:t>
            </w:r>
          </w:p>
        </w:tc>
        <w:tc>
          <w:tcPr>
            <w:tcW w:w="1292" w:type="pct"/>
            <w:vMerge w:val="restart"/>
            <w:shd w:val="clear" w:color="auto" w:fill="FFFFFF" w:themeFill="background1"/>
          </w:tcPr>
          <w:p w:rsidR="007D5E13" w:rsidRPr="00702E9F" w:rsidRDefault="007D5E13" w:rsidP="00B22588">
            <w:pPr>
              <w:pStyle w:val="21"/>
              <w:widowControl w:val="0"/>
              <w:ind w:left="0" w:firstLine="0"/>
              <w:jc w:val="center"/>
              <w:rPr>
                <w:b/>
                <w:sz w:val="20"/>
                <w:szCs w:val="20"/>
              </w:rPr>
            </w:pPr>
            <w:r w:rsidRPr="00702E9F">
              <w:rPr>
                <w:b/>
                <w:sz w:val="20"/>
                <w:szCs w:val="20"/>
              </w:rPr>
              <w:t>Наименования разделов профессионал</w:t>
            </w:r>
            <w:r w:rsidRPr="00702E9F">
              <w:rPr>
                <w:b/>
                <w:sz w:val="20"/>
                <w:szCs w:val="20"/>
              </w:rPr>
              <w:t>ь</w:t>
            </w:r>
            <w:r w:rsidRPr="00702E9F">
              <w:rPr>
                <w:b/>
                <w:sz w:val="20"/>
                <w:szCs w:val="20"/>
              </w:rPr>
              <w:t>ного модуля</w:t>
            </w:r>
          </w:p>
        </w:tc>
        <w:tc>
          <w:tcPr>
            <w:tcW w:w="514" w:type="pct"/>
            <w:vMerge w:val="restart"/>
            <w:shd w:val="clear" w:color="auto" w:fill="FFFFFF" w:themeFill="background1"/>
          </w:tcPr>
          <w:p w:rsidR="007D5E13" w:rsidRPr="00702E9F" w:rsidRDefault="007D5E13" w:rsidP="00B22588">
            <w:pPr>
              <w:pStyle w:val="21"/>
              <w:widowControl w:val="0"/>
              <w:ind w:left="0" w:firstLine="0"/>
              <w:jc w:val="center"/>
              <w:rPr>
                <w:b/>
                <w:iCs/>
                <w:sz w:val="20"/>
                <w:szCs w:val="20"/>
              </w:rPr>
            </w:pPr>
            <w:r w:rsidRPr="00702E9F">
              <w:rPr>
                <w:b/>
                <w:iCs/>
                <w:sz w:val="20"/>
                <w:szCs w:val="20"/>
              </w:rPr>
              <w:t>Всего часов</w:t>
            </w:r>
          </w:p>
          <w:p w:rsidR="007D5E13" w:rsidRPr="00702E9F" w:rsidRDefault="007D5E13" w:rsidP="00B22588">
            <w:pPr>
              <w:pStyle w:val="21"/>
              <w:widowControl w:val="0"/>
              <w:ind w:left="0" w:firstLine="0"/>
              <w:jc w:val="center"/>
              <w:rPr>
                <w:i/>
                <w:iCs/>
                <w:sz w:val="20"/>
                <w:szCs w:val="20"/>
              </w:rPr>
            </w:pPr>
            <w:r w:rsidRPr="00702E9F">
              <w:rPr>
                <w:i/>
                <w:iCs/>
                <w:sz w:val="20"/>
                <w:szCs w:val="20"/>
              </w:rPr>
              <w:t>(макс. учебная нагрузка и практики)</w:t>
            </w:r>
          </w:p>
        </w:tc>
        <w:tc>
          <w:tcPr>
            <w:tcW w:w="375" w:type="pct"/>
            <w:vMerge w:val="restart"/>
            <w:shd w:val="clear" w:color="auto" w:fill="FFFFFF" w:themeFill="background1"/>
            <w:textDirection w:val="btLr"/>
            <w:vAlign w:val="center"/>
          </w:tcPr>
          <w:p w:rsidR="007D5E13" w:rsidRDefault="007D5E13" w:rsidP="00B22588">
            <w:pPr>
              <w:jc w:val="center"/>
              <w:rPr>
                <w:sz w:val="20"/>
                <w:szCs w:val="20"/>
              </w:rPr>
            </w:pPr>
            <w:r w:rsidRPr="00EA7796">
              <w:rPr>
                <w:sz w:val="20"/>
                <w:szCs w:val="20"/>
              </w:rPr>
              <w:t>В т.ч. в форме</w:t>
            </w:r>
          </w:p>
          <w:p w:rsidR="007D5E13" w:rsidRDefault="007D5E13" w:rsidP="00B22588">
            <w:pPr>
              <w:jc w:val="center"/>
              <w:rPr>
                <w:sz w:val="20"/>
                <w:szCs w:val="20"/>
              </w:rPr>
            </w:pPr>
            <w:r w:rsidRPr="00EA7796">
              <w:rPr>
                <w:sz w:val="20"/>
                <w:szCs w:val="20"/>
              </w:rPr>
              <w:t>практической.</w:t>
            </w:r>
          </w:p>
          <w:p w:rsidR="007D5E13" w:rsidRPr="00EA7796" w:rsidRDefault="007D5E13" w:rsidP="00B22588">
            <w:pPr>
              <w:jc w:val="center"/>
              <w:rPr>
                <w:sz w:val="20"/>
                <w:szCs w:val="20"/>
              </w:rPr>
            </w:pPr>
            <w:r w:rsidRPr="00EA7796">
              <w:rPr>
                <w:sz w:val="20"/>
                <w:szCs w:val="20"/>
              </w:rPr>
              <w:t>подготовки</w:t>
            </w:r>
          </w:p>
        </w:tc>
        <w:tc>
          <w:tcPr>
            <w:tcW w:w="2196" w:type="pct"/>
            <w:gridSpan w:val="8"/>
            <w:shd w:val="clear" w:color="auto" w:fill="FFFFFF" w:themeFill="background1"/>
          </w:tcPr>
          <w:p w:rsidR="007D5E13" w:rsidRPr="005E3517" w:rsidRDefault="007D5E13" w:rsidP="00B22588">
            <w:pPr>
              <w:ind w:left="284" w:hanging="284"/>
              <w:rPr>
                <w:b/>
                <w:sz w:val="20"/>
                <w:szCs w:val="20"/>
              </w:rPr>
            </w:pPr>
            <w:r w:rsidRPr="005C1ABB">
              <w:rPr>
                <w:sz w:val="20"/>
                <w:szCs w:val="20"/>
              </w:rPr>
              <w:t>Объем профессионального модуля, ак. час.</w:t>
            </w:r>
          </w:p>
        </w:tc>
      </w:tr>
      <w:tr w:rsidR="007D5E13" w:rsidRPr="00E613FC" w:rsidTr="0037189E">
        <w:trPr>
          <w:trHeight w:val="364"/>
        </w:trPr>
        <w:tc>
          <w:tcPr>
            <w:tcW w:w="623" w:type="pct"/>
            <w:vMerge/>
            <w:shd w:val="clear" w:color="auto" w:fill="FFFFFF" w:themeFill="background1"/>
          </w:tcPr>
          <w:p w:rsidR="007D5E13" w:rsidRPr="00702E9F" w:rsidRDefault="007D5E13" w:rsidP="00B22588">
            <w:pPr>
              <w:pStyle w:val="21"/>
              <w:widowControl w:val="0"/>
              <w:ind w:left="0" w:firstLine="0"/>
              <w:jc w:val="center"/>
              <w:rPr>
                <w:b/>
                <w:sz w:val="20"/>
                <w:szCs w:val="20"/>
              </w:rPr>
            </w:pPr>
          </w:p>
        </w:tc>
        <w:tc>
          <w:tcPr>
            <w:tcW w:w="1292" w:type="pct"/>
            <w:vMerge/>
            <w:shd w:val="clear" w:color="auto" w:fill="FFFFFF" w:themeFill="background1"/>
          </w:tcPr>
          <w:p w:rsidR="007D5E13" w:rsidRPr="00702E9F" w:rsidRDefault="007D5E13" w:rsidP="00B22588">
            <w:pPr>
              <w:pStyle w:val="21"/>
              <w:widowControl w:val="0"/>
              <w:ind w:left="0" w:firstLine="0"/>
              <w:jc w:val="center"/>
              <w:rPr>
                <w:b/>
                <w:sz w:val="20"/>
                <w:szCs w:val="20"/>
              </w:rPr>
            </w:pPr>
          </w:p>
        </w:tc>
        <w:tc>
          <w:tcPr>
            <w:tcW w:w="514" w:type="pct"/>
            <w:vMerge/>
            <w:shd w:val="clear" w:color="auto" w:fill="FFFFFF" w:themeFill="background1"/>
          </w:tcPr>
          <w:p w:rsidR="007D5E13" w:rsidRPr="00702E9F" w:rsidRDefault="007D5E13" w:rsidP="00B22588">
            <w:pPr>
              <w:pStyle w:val="21"/>
              <w:widowControl w:val="0"/>
              <w:ind w:left="0" w:firstLine="0"/>
              <w:jc w:val="center"/>
              <w:rPr>
                <w:b/>
                <w:iCs/>
                <w:sz w:val="20"/>
                <w:szCs w:val="20"/>
              </w:rPr>
            </w:pPr>
          </w:p>
        </w:tc>
        <w:tc>
          <w:tcPr>
            <w:tcW w:w="375" w:type="pct"/>
            <w:vMerge/>
            <w:shd w:val="clear" w:color="auto" w:fill="FFFFFF" w:themeFill="background1"/>
            <w:textDirection w:val="btLr"/>
            <w:vAlign w:val="center"/>
          </w:tcPr>
          <w:p w:rsidR="007D5E13" w:rsidRPr="00EA7796" w:rsidRDefault="007D5E13" w:rsidP="00B22588">
            <w:pPr>
              <w:rPr>
                <w:sz w:val="20"/>
                <w:szCs w:val="20"/>
              </w:rPr>
            </w:pPr>
          </w:p>
        </w:tc>
        <w:tc>
          <w:tcPr>
            <w:tcW w:w="2196" w:type="pct"/>
            <w:gridSpan w:val="8"/>
            <w:shd w:val="clear" w:color="auto" w:fill="FFFFFF" w:themeFill="background1"/>
          </w:tcPr>
          <w:p w:rsidR="007D5E13" w:rsidRPr="005C1ABB" w:rsidRDefault="007D5E13" w:rsidP="00B22588">
            <w:pPr>
              <w:rPr>
                <w:sz w:val="20"/>
                <w:szCs w:val="20"/>
              </w:rPr>
            </w:pPr>
            <w:r w:rsidRPr="003F48D0">
              <w:rPr>
                <w:sz w:val="20"/>
                <w:szCs w:val="20"/>
              </w:rPr>
              <w:t>Обучение по МДК</w:t>
            </w:r>
          </w:p>
        </w:tc>
      </w:tr>
      <w:tr w:rsidR="007D5E13" w:rsidRPr="00E613FC" w:rsidTr="0037189E">
        <w:trPr>
          <w:trHeight w:val="288"/>
        </w:trPr>
        <w:tc>
          <w:tcPr>
            <w:tcW w:w="623" w:type="pct"/>
            <w:vMerge/>
            <w:shd w:val="clear" w:color="auto" w:fill="FFFFFF" w:themeFill="background1"/>
          </w:tcPr>
          <w:p w:rsidR="007D5E13" w:rsidRPr="00702E9F" w:rsidRDefault="007D5E13" w:rsidP="00B22588">
            <w:pPr>
              <w:pStyle w:val="21"/>
              <w:widowControl w:val="0"/>
              <w:ind w:left="0" w:firstLine="0"/>
              <w:jc w:val="center"/>
              <w:rPr>
                <w:b/>
                <w:sz w:val="20"/>
                <w:szCs w:val="20"/>
              </w:rPr>
            </w:pPr>
          </w:p>
        </w:tc>
        <w:tc>
          <w:tcPr>
            <w:tcW w:w="1292" w:type="pct"/>
            <w:vMerge/>
            <w:shd w:val="clear" w:color="auto" w:fill="FFFFFF" w:themeFill="background1"/>
          </w:tcPr>
          <w:p w:rsidR="007D5E13" w:rsidRPr="00702E9F" w:rsidRDefault="007D5E13" w:rsidP="00B22588">
            <w:pPr>
              <w:pStyle w:val="21"/>
              <w:widowControl w:val="0"/>
              <w:ind w:left="0" w:firstLine="0"/>
              <w:jc w:val="center"/>
              <w:rPr>
                <w:b/>
                <w:sz w:val="20"/>
                <w:szCs w:val="20"/>
              </w:rPr>
            </w:pPr>
          </w:p>
        </w:tc>
        <w:tc>
          <w:tcPr>
            <w:tcW w:w="514" w:type="pct"/>
            <w:vMerge/>
            <w:shd w:val="clear" w:color="auto" w:fill="FFFFFF" w:themeFill="background1"/>
          </w:tcPr>
          <w:p w:rsidR="007D5E13" w:rsidRPr="00702E9F" w:rsidRDefault="007D5E13" w:rsidP="00B22588">
            <w:pPr>
              <w:pStyle w:val="21"/>
              <w:widowControl w:val="0"/>
              <w:ind w:left="0" w:firstLine="0"/>
              <w:jc w:val="center"/>
              <w:rPr>
                <w:b/>
                <w:iCs/>
                <w:sz w:val="20"/>
                <w:szCs w:val="20"/>
              </w:rPr>
            </w:pPr>
          </w:p>
        </w:tc>
        <w:tc>
          <w:tcPr>
            <w:tcW w:w="375" w:type="pct"/>
            <w:vMerge/>
            <w:shd w:val="clear" w:color="auto" w:fill="FFFFFF" w:themeFill="background1"/>
          </w:tcPr>
          <w:p w:rsidR="007D5E13" w:rsidRPr="00702E9F" w:rsidRDefault="007D5E13" w:rsidP="00B22588">
            <w:pPr>
              <w:pStyle w:val="21"/>
              <w:widowControl w:val="0"/>
              <w:ind w:left="0" w:firstLine="0"/>
              <w:jc w:val="center"/>
              <w:rPr>
                <w:b/>
                <w:iCs/>
                <w:sz w:val="20"/>
                <w:szCs w:val="20"/>
              </w:rPr>
            </w:pPr>
          </w:p>
        </w:tc>
        <w:tc>
          <w:tcPr>
            <w:tcW w:w="255" w:type="pct"/>
            <w:vMerge w:val="restart"/>
            <w:shd w:val="clear" w:color="auto" w:fill="FFFFFF" w:themeFill="background1"/>
          </w:tcPr>
          <w:p w:rsidR="007D5E13" w:rsidRDefault="007D5E13" w:rsidP="00B22588">
            <w:pPr>
              <w:pStyle w:val="a3"/>
              <w:widowControl w:val="0"/>
              <w:suppressAutoHyphens/>
              <w:spacing w:before="0" w:beforeAutospacing="0" w:after="0" w:afterAutospacing="0"/>
              <w:jc w:val="center"/>
              <w:rPr>
                <w:b/>
                <w:sz w:val="20"/>
                <w:szCs w:val="20"/>
              </w:rPr>
            </w:pPr>
          </w:p>
          <w:p w:rsidR="007D5E13" w:rsidRDefault="007D5E13" w:rsidP="00B22588">
            <w:pPr>
              <w:pStyle w:val="a3"/>
              <w:widowControl w:val="0"/>
              <w:suppressAutoHyphens/>
              <w:spacing w:before="0" w:beforeAutospacing="0" w:after="0" w:afterAutospacing="0"/>
              <w:jc w:val="center"/>
              <w:rPr>
                <w:b/>
                <w:sz w:val="20"/>
                <w:szCs w:val="20"/>
              </w:rPr>
            </w:pPr>
          </w:p>
          <w:p w:rsidR="007D5E13" w:rsidRDefault="007D5E13" w:rsidP="00B22588">
            <w:pPr>
              <w:pStyle w:val="a3"/>
              <w:widowControl w:val="0"/>
              <w:suppressAutoHyphens/>
              <w:spacing w:before="0" w:beforeAutospacing="0" w:after="0" w:afterAutospacing="0"/>
              <w:jc w:val="center"/>
              <w:rPr>
                <w:b/>
                <w:sz w:val="20"/>
                <w:szCs w:val="20"/>
              </w:rPr>
            </w:pPr>
          </w:p>
          <w:p w:rsidR="007D5E13" w:rsidRPr="00702E9F" w:rsidRDefault="007D5E13" w:rsidP="00B22588">
            <w:pPr>
              <w:pStyle w:val="a3"/>
              <w:widowControl w:val="0"/>
              <w:suppressAutoHyphens/>
              <w:spacing w:before="0" w:beforeAutospacing="0" w:after="0" w:afterAutospacing="0"/>
              <w:jc w:val="center"/>
              <w:rPr>
                <w:b/>
                <w:sz w:val="20"/>
                <w:szCs w:val="20"/>
              </w:rPr>
            </w:pPr>
            <w:r w:rsidRPr="00874E98">
              <w:rPr>
                <w:b/>
                <w:sz w:val="20"/>
                <w:szCs w:val="20"/>
              </w:rPr>
              <w:t>Всего,</w:t>
            </w:r>
            <w:r w:rsidRPr="00874E98">
              <w:rPr>
                <w:sz w:val="20"/>
                <w:szCs w:val="20"/>
              </w:rPr>
              <w:t>часов</w:t>
            </w:r>
          </w:p>
        </w:tc>
        <w:tc>
          <w:tcPr>
            <w:tcW w:w="1941" w:type="pct"/>
            <w:gridSpan w:val="7"/>
            <w:shd w:val="clear" w:color="auto" w:fill="FFFFFF" w:themeFill="background1"/>
          </w:tcPr>
          <w:p w:rsidR="007D5E13" w:rsidRPr="005E3517" w:rsidRDefault="007D5E13" w:rsidP="00B22588">
            <w:pPr>
              <w:pStyle w:val="a3"/>
              <w:rPr>
                <w:b/>
                <w:sz w:val="20"/>
                <w:szCs w:val="20"/>
              </w:rPr>
            </w:pPr>
            <w:r w:rsidRPr="003F48D0">
              <w:rPr>
                <w:sz w:val="20"/>
                <w:szCs w:val="20"/>
              </w:rPr>
              <w:t>В том числе</w:t>
            </w:r>
          </w:p>
        </w:tc>
      </w:tr>
      <w:tr w:rsidR="007D5E13" w:rsidRPr="00E613FC" w:rsidTr="0037189E">
        <w:trPr>
          <w:cantSplit/>
          <w:trHeight w:val="1682"/>
        </w:trPr>
        <w:tc>
          <w:tcPr>
            <w:tcW w:w="623" w:type="pct"/>
            <w:vMerge/>
            <w:shd w:val="clear" w:color="auto" w:fill="FFFFFF" w:themeFill="background1"/>
          </w:tcPr>
          <w:p w:rsidR="007D5E13" w:rsidRPr="00702E9F" w:rsidRDefault="007D5E13" w:rsidP="00B22588">
            <w:pPr>
              <w:jc w:val="center"/>
              <w:rPr>
                <w:b/>
                <w:sz w:val="20"/>
                <w:szCs w:val="20"/>
              </w:rPr>
            </w:pPr>
          </w:p>
        </w:tc>
        <w:tc>
          <w:tcPr>
            <w:tcW w:w="1292" w:type="pct"/>
            <w:vMerge/>
            <w:shd w:val="clear" w:color="auto" w:fill="FFFFFF" w:themeFill="background1"/>
          </w:tcPr>
          <w:p w:rsidR="007D5E13" w:rsidRPr="00702E9F" w:rsidRDefault="007D5E13" w:rsidP="00B22588">
            <w:pPr>
              <w:jc w:val="center"/>
              <w:rPr>
                <w:b/>
                <w:sz w:val="20"/>
                <w:szCs w:val="20"/>
              </w:rPr>
            </w:pPr>
          </w:p>
        </w:tc>
        <w:tc>
          <w:tcPr>
            <w:tcW w:w="514" w:type="pct"/>
            <w:vMerge/>
            <w:shd w:val="clear" w:color="auto" w:fill="FFFFFF" w:themeFill="background1"/>
          </w:tcPr>
          <w:p w:rsidR="007D5E13" w:rsidRPr="00702E9F" w:rsidRDefault="007D5E13" w:rsidP="00B22588">
            <w:pPr>
              <w:jc w:val="center"/>
              <w:rPr>
                <w:b/>
                <w:sz w:val="20"/>
                <w:szCs w:val="20"/>
              </w:rPr>
            </w:pPr>
          </w:p>
        </w:tc>
        <w:tc>
          <w:tcPr>
            <w:tcW w:w="375" w:type="pct"/>
            <w:vMerge/>
            <w:shd w:val="clear" w:color="auto" w:fill="FFFFFF" w:themeFill="background1"/>
          </w:tcPr>
          <w:p w:rsidR="007D5E13" w:rsidRPr="00702E9F" w:rsidRDefault="007D5E13" w:rsidP="00B22588">
            <w:pPr>
              <w:jc w:val="center"/>
              <w:rPr>
                <w:b/>
                <w:sz w:val="20"/>
                <w:szCs w:val="20"/>
              </w:rPr>
            </w:pPr>
          </w:p>
        </w:tc>
        <w:tc>
          <w:tcPr>
            <w:tcW w:w="255" w:type="pct"/>
            <w:vMerge/>
            <w:shd w:val="clear" w:color="auto" w:fill="FFFFFF" w:themeFill="background1"/>
          </w:tcPr>
          <w:p w:rsidR="007D5E13" w:rsidRPr="008E290A" w:rsidRDefault="007D5E13" w:rsidP="00B22588">
            <w:pPr>
              <w:pStyle w:val="a3"/>
              <w:widowControl w:val="0"/>
              <w:suppressAutoHyphens/>
              <w:spacing w:before="0" w:beforeAutospacing="0" w:after="0" w:afterAutospacing="0"/>
              <w:jc w:val="center"/>
              <w:rPr>
                <w:color w:val="833C0B"/>
                <w:sz w:val="20"/>
                <w:szCs w:val="20"/>
              </w:rPr>
            </w:pPr>
          </w:p>
        </w:tc>
        <w:tc>
          <w:tcPr>
            <w:tcW w:w="414" w:type="pct"/>
            <w:gridSpan w:val="2"/>
            <w:shd w:val="clear" w:color="auto" w:fill="FFFFFF" w:themeFill="background1"/>
            <w:textDirection w:val="btLr"/>
            <w:vAlign w:val="center"/>
          </w:tcPr>
          <w:p w:rsidR="007D5E13" w:rsidRPr="00874E98" w:rsidRDefault="007D5E13" w:rsidP="00B22588">
            <w:pPr>
              <w:rPr>
                <w:sz w:val="18"/>
                <w:szCs w:val="18"/>
              </w:rPr>
            </w:pPr>
            <w:r w:rsidRPr="00874E98">
              <w:rPr>
                <w:sz w:val="18"/>
                <w:szCs w:val="18"/>
              </w:rPr>
              <w:t>Лабораторных и практических</w:t>
            </w:r>
          </w:p>
          <w:p w:rsidR="007D5E13" w:rsidRPr="00874E98" w:rsidRDefault="007D5E13" w:rsidP="00B22588">
            <w:pPr>
              <w:rPr>
                <w:sz w:val="18"/>
                <w:szCs w:val="18"/>
              </w:rPr>
            </w:pPr>
            <w:r w:rsidRPr="00874E98">
              <w:rPr>
                <w:sz w:val="18"/>
                <w:szCs w:val="18"/>
              </w:rPr>
              <w:t>занятий</w:t>
            </w:r>
          </w:p>
        </w:tc>
        <w:tc>
          <w:tcPr>
            <w:tcW w:w="291" w:type="pct"/>
            <w:shd w:val="clear" w:color="auto" w:fill="FFFFFF" w:themeFill="background1"/>
            <w:textDirection w:val="btLr"/>
            <w:vAlign w:val="center"/>
          </w:tcPr>
          <w:p w:rsidR="007D5E13" w:rsidRPr="00874E98" w:rsidRDefault="007D5E13" w:rsidP="00B22588">
            <w:pPr>
              <w:rPr>
                <w:sz w:val="18"/>
                <w:szCs w:val="18"/>
              </w:rPr>
            </w:pPr>
            <w:r w:rsidRPr="00874E98">
              <w:rPr>
                <w:sz w:val="18"/>
                <w:szCs w:val="18"/>
              </w:rPr>
              <w:t>Курсовых работ</w:t>
            </w:r>
          </w:p>
          <w:p w:rsidR="007D5E13" w:rsidRPr="00874E98" w:rsidRDefault="007D5E13" w:rsidP="00B22588">
            <w:pPr>
              <w:rPr>
                <w:sz w:val="18"/>
                <w:szCs w:val="18"/>
              </w:rPr>
            </w:pPr>
            <w:r w:rsidRPr="00874E98">
              <w:rPr>
                <w:sz w:val="18"/>
                <w:szCs w:val="18"/>
              </w:rPr>
              <w:t>(проектов)</w:t>
            </w:r>
          </w:p>
        </w:tc>
        <w:tc>
          <w:tcPr>
            <w:tcW w:w="335" w:type="pct"/>
            <w:shd w:val="clear" w:color="auto" w:fill="FFFFFF" w:themeFill="background1"/>
            <w:textDirection w:val="btLr"/>
          </w:tcPr>
          <w:p w:rsidR="007D5E13" w:rsidRPr="00874E98" w:rsidRDefault="007D5E13" w:rsidP="00B22588">
            <w:pPr>
              <w:rPr>
                <w:sz w:val="18"/>
                <w:szCs w:val="18"/>
              </w:rPr>
            </w:pPr>
          </w:p>
          <w:p w:rsidR="007D5E13" w:rsidRPr="00874E98" w:rsidRDefault="007D5E13" w:rsidP="00B22588">
            <w:pPr>
              <w:rPr>
                <w:sz w:val="18"/>
                <w:szCs w:val="18"/>
              </w:rPr>
            </w:pPr>
            <w:r w:rsidRPr="00874E98">
              <w:rPr>
                <w:sz w:val="18"/>
                <w:szCs w:val="18"/>
              </w:rPr>
              <w:t>Самостоятельная работа*</w:t>
            </w:r>
          </w:p>
        </w:tc>
        <w:tc>
          <w:tcPr>
            <w:tcW w:w="300" w:type="pct"/>
            <w:shd w:val="clear" w:color="auto" w:fill="FFFFFF" w:themeFill="background1"/>
            <w:textDirection w:val="btLr"/>
          </w:tcPr>
          <w:p w:rsidR="007D5E13" w:rsidRPr="00874E98" w:rsidRDefault="007D5E13" w:rsidP="00B22588">
            <w:pPr>
              <w:rPr>
                <w:sz w:val="18"/>
                <w:szCs w:val="18"/>
              </w:rPr>
            </w:pPr>
          </w:p>
          <w:p w:rsidR="007D5E13" w:rsidRPr="00874E98" w:rsidRDefault="007D5E13" w:rsidP="00B22588">
            <w:pPr>
              <w:rPr>
                <w:sz w:val="18"/>
                <w:szCs w:val="18"/>
              </w:rPr>
            </w:pPr>
            <w:r w:rsidRPr="00874E98">
              <w:rPr>
                <w:sz w:val="18"/>
                <w:szCs w:val="18"/>
              </w:rPr>
              <w:t>Консультации</w:t>
            </w:r>
          </w:p>
        </w:tc>
        <w:tc>
          <w:tcPr>
            <w:tcW w:w="247" w:type="pct"/>
            <w:shd w:val="clear" w:color="auto" w:fill="FFFFFF" w:themeFill="background1"/>
            <w:textDirection w:val="btLr"/>
          </w:tcPr>
          <w:p w:rsidR="007D5E13" w:rsidRDefault="007D5E13" w:rsidP="00B22588">
            <w:pPr>
              <w:rPr>
                <w:sz w:val="18"/>
                <w:szCs w:val="18"/>
              </w:rPr>
            </w:pPr>
            <w:r w:rsidRPr="00874E98">
              <w:rPr>
                <w:sz w:val="18"/>
                <w:szCs w:val="18"/>
              </w:rPr>
              <w:t xml:space="preserve">Промежуточная </w:t>
            </w:r>
          </w:p>
          <w:p w:rsidR="007D5E13" w:rsidRPr="00874E98" w:rsidRDefault="007D5E13" w:rsidP="00B22588">
            <w:pPr>
              <w:rPr>
                <w:sz w:val="18"/>
                <w:szCs w:val="18"/>
              </w:rPr>
            </w:pPr>
            <w:r w:rsidRPr="00874E98">
              <w:rPr>
                <w:sz w:val="18"/>
                <w:szCs w:val="18"/>
              </w:rPr>
              <w:t>аттестация</w:t>
            </w:r>
          </w:p>
        </w:tc>
        <w:tc>
          <w:tcPr>
            <w:tcW w:w="354" w:type="pct"/>
            <w:shd w:val="clear" w:color="auto" w:fill="FFFFFF" w:themeFill="background1"/>
            <w:textDirection w:val="btLr"/>
          </w:tcPr>
          <w:p w:rsidR="007D5E13" w:rsidRPr="00874E98" w:rsidRDefault="007D5E13" w:rsidP="00B22588">
            <w:pPr>
              <w:rPr>
                <w:sz w:val="18"/>
                <w:szCs w:val="18"/>
              </w:rPr>
            </w:pPr>
            <w:r w:rsidRPr="00874E98">
              <w:rPr>
                <w:sz w:val="18"/>
                <w:szCs w:val="18"/>
              </w:rPr>
              <w:t>Объем часов</w:t>
            </w:r>
          </w:p>
          <w:p w:rsidR="007D5E13" w:rsidRPr="00874E98" w:rsidRDefault="007D5E13" w:rsidP="00B22588">
            <w:pPr>
              <w:rPr>
                <w:sz w:val="18"/>
                <w:szCs w:val="18"/>
              </w:rPr>
            </w:pPr>
            <w:r w:rsidRPr="00874E98">
              <w:rPr>
                <w:sz w:val="18"/>
                <w:szCs w:val="18"/>
              </w:rPr>
              <w:t xml:space="preserve">на проведение </w:t>
            </w:r>
          </w:p>
          <w:p w:rsidR="007D5E13" w:rsidRPr="00874E98" w:rsidRDefault="007D5E13" w:rsidP="00B22588">
            <w:pPr>
              <w:rPr>
                <w:sz w:val="18"/>
                <w:szCs w:val="18"/>
              </w:rPr>
            </w:pPr>
            <w:r w:rsidRPr="00874E98">
              <w:rPr>
                <w:sz w:val="18"/>
                <w:szCs w:val="18"/>
              </w:rPr>
              <w:t xml:space="preserve">промежуточной </w:t>
            </w:r>
          </w:p>
          <w:p w:rsidR="007D5E13" w:rsidRPr="00874E98" w:rsidRDefault="007D5E13" w:rsidP="00B22588">
            <w:pPr>
              <w:rPr>
                <w:sz w:val="18"/>
                <w:szCs w:val="18"/>
              </w:rPr>
            </w:pPr>
            <w:r w:rsidRPr="00874E98">
              <w:rPr>
                <w:sz w:val="18"/>
                <w:szCs w:val="18"/>
              </w:rPr>
              <w:t>аттестации</w:t>
            </w:r>
          </w:p>
        </w:tc>
      </w:tr>
      <w:tr w:rsidR="007D5E13" w:rsidRPr="00BF76AC" w:rsidTr="0037189E">
        <w:tc>
          <w:tcPr>
            <w:tcW w:w="623" w:type="pct"/>
            <w:shd w:val="clear" w:color="auto" w:fill="FFFFFF" w:themeFill="background1"/>
          </w:tcPr>
          <w:p w:rsidR="007D5E13" w:rsidRPr="00702E9F" w:rsidRDefault="007D5E13" w:rsidP="00B22588">
            <w:pPr>
              <w:jc w:val="center"/>
              <w:rPr>
                <w:sz w:val="20"/>
                <w:szCs w:val="20"/>
              </w:rPr>
            </w:pPr>
            <w:r w:rsidRPr="00702E9F">
              <w:rPr>
                <w:sz w:val="20"/>
                <w:szCs w:val="20"/>
              </w:rPr>
              <w:t>1</w:t>
            </w:r>
          </w:p>
        </w:tc>
        <w:tc>
          <w:tcPr>
            <w:tcW w:w="1292" w:type="pct"/>
            <w:shd w:val="clear" w:color="auto" w:fill="FFFFFF" w:themeFill="background1"/>
          </w:tcPr>
          <w:p w:rsidR="007D5E13" w:rsidRPr="00702E9F" w:rsidRDefault="007D5E13" w:rsidP="00B22588">
            <w:pPr>
              <w:jc w:val="center"/>
              <w:rPr>
                <w:sz w:val="20"/>
                <w:szCs w:val="20"/>
              </w:rPr>
            </w:pPr>
            <w:r w:rsidRPr="00702E9F">
              <w:rPr>
                <w:sz w:val="20"/>
                <w:szCs w:val="20"/>
              </w:rPr>
              <w:t>2</w:t>
            </w:r>
          </w:p>
        </w:tc>
        <w:tc>
          <w:tcPr>
            <w:tcW w:w="514" w:type="pct"/>
            <w:shd w:val="clear" w:color="auto" w:fill="FFFFFF" w:themeFill="background1"/>
          </w:tcPr>
          <w:p w:rsidR="007D5E13" w:rsidRPr="00702E9F" w:rsidRDefault="007D5E13" w:rsidP="00B22588">
            <w:pPr>
              <w:pStyle w:val="a3"/>
              <w:widowControl w:val="0"/>
              <w:suppressAutoHyphens/>
              <w:spacing w:before="0" w:beforeAutospacing="0" w:after="0" w:afterAutospacing="0"/>
              <w:jc w:val="center"/>
              <w:rPr>
                <w:sz w:val="20"/>
                <w:szCs w:val="20"/>
              </w:rPr>
            </w:pPr>
            <w:r w:rsidRPr="00702E9F">
              <w:rPr>
                <w:sz w:val="20"/>
                <w:szCs w:val="20"/>
              </w:rPr>
              <w:t>3</w:t>
            </w:r>
          </w:p>
        </w:tc>
        <w:tc>
          <w:tcPr>
            <w:tcW w:w="375" w:type="pct"/>
            <w:shd w:val="clear" w:color="auto" w:fill="FFFFFF" w:themeFill="background1"/>
          </w:tcPr>
          <w:p w:rsidR="007D5E13" w:rsidRPr="00AD46F2" w:rsidRDefault="007D5E13" w:rsidP="00B22588">
            <w:pPr>
              <w:pStyle w:val="a3"/>
              <w:widowControl w:val="0"/>
              <w:suppressAutoHyphens/>
              <w:spacing w:before="0" w:beforeAutospacing="0" w:after="0" w:afterAutospacing="0"/>
              <w:jc w:val="center"/>
              <w:rPr>
                <w:sz w:val="20"/>
                <w:szCs w:val="20"/>
              </w:rPr>
            </w:pPr>
            <w:r w:rsidRPr="00AD46F2">
              <w:rPr>
                <w:sz w:val="20"/>
                <w:szCs w:val="20"/>
              </w:rPr>
              <w:t>4</w:t>
            </w:r>
          </w:p>
        </w:tc>
        <w:tc>
          <w:tcPr>
            <w:tcW w:w="255" w:type="pct"/>
            <w:shd w:val="clear" w:color="auto" w:fill="FFFFFF" w:themeFill="background1"/>
          </w:tcPr>
          <w:p w:rsidR="007D5E13" w:rsidRPr="00702E9F" w:rsidRDefault="007D5E13" w:rsidP="00B22588">
            <w:pPr>
              <w:pStyle w:val="a3"/>
              <w:widowControl w:val="0"/>
              <w:suppressAutoHyphens/>
              <w:spacing w:before="0" w:beforeAutospacing="0" w:after="0" w:afterAutospacing="0"/>
              <w:jc w:val="center"/>
              <w:rPr>
                <w:sz w:val="20"/>
                <w:szCs w:val="20"/>
              </w:rPr>
            </w:pPr>
            <w:r w:rsidRPr="00702E9F">
              <w:rPr>
                <w:sz w:val="20"/>
                <w:szCs w:val="20"/>
              </w:rPr>
              <w:t>5</w:t>
            </w:r>
          </w:p>
        </w:tc>
        <w:tc>
          <w:tcPr>
            <w:tcW w:w="414" w:type="pct"/>
            <w:gridSpan w:val="2"/>
            <w:shd w:val="clear" w:color="auto" w:fill="FFFFFF" w:themeFill="background1"/>
          </w:tcPr>
          <w:p w:rsidR="007D5E13" w:rsidRPr="00702E9F" w:rsidRDefault="007D5E13" w:rsidP="00B22588">
            <w:pPr>
              <w:pStyle w:val="a3"/>
              <w:widowControl w:val="0"/>
              <w:suppressAutoHyphens/>
              <w:spacing w:before="0" w:beforeAutospacing="0" w:after="0" w:afterAutospacing="0"/>
              <w:jc w:val="center"/>
              <w:rPr>
                <w:sz w:val="20"/>
                <w:szCs w:val="20"/>
              </w:rPr>
            </w:pPr>
          </w:p>
        </w:tc>
        <w:tc>
          <w:tcPr>
            <w:tcW w:w="291" w:type="pct"/>
            <w:shd w:val="clear" w:color="auto" w:fill="FFFFFF" w:themeFill="background1"/>
          </w:tcPr>
          <w:p w:rsidR="007D5E13" w:rsidRPr="002B5689" w:rsidRDefault="007D5E13" w:rsidP="00B22588">
            <w:pPr>
              <w:pStyle w:val="a3"/>
              <w:widowControl w:val="0"/>
              <w:suppressAutoHyphens/>
              <w:spacing w:before="0" w:beforeAutospacing="0" w:after="0" w:afterAutospacing="0"/>
              <w:jc w:val="center"/>
              <w:rPr>
                <w:sz w:val="20"/>
                <w:szCs w:val="20"/>
              </w:rPr>
            </w:pPr>
            <w:r w:rsidRPr="002B5689">
              <w:rPr>
                <w:sz w:val="20"/>
                <w:szCs w:val="20"/>
              </w:rPr>
              <w:t>6</w:t>
            </w:r>
          </w:p>
        </w:tc>
        <w:tc>
          <w:tcPr>
            <w:tcW w:w="335" w:type="pct"/>
            <w:shd w:val="clear" w:color="auto" w:fill="FFFFFF" w:themeFill="background1"/>
          </w:tcPr>
          <w:p w:rsidR="007D5E13" w:rsidRPr="00702E9F" w:rsidRDefault="007D5E13" w:rsidP="00B22588">
            <w:pPr>
              <w:pStyle w:val="21"/>
              <w:widowControl w:val="0"/>
              <w:ind w:left="0" w:firstLine="0"/>
              <w:jc w:val="center"/>
              <w:rPr>
                <w:sz w:val="20"/>
                <w:szCs w:val="20"/>
              </w:rPr>
            </w:pPr>
            <w:r>
              <w:rPr>
                <w:sz w:val="20"/>
                <w:szCs w:val="20"/>
              </w:rPr>
              <w:t>7</w:t>
            </w:r>
          </w:p>
        </w:tc>
        <w:tc>
          <w:tcPr>
            <w:tcW w:w="300" w:type="pct"/>
            <w:shd w:val="clear" w:color="auto" w:fill="FFFFFF" w:themeFill="background1"/>
          </w:tcPr>
          <w:p w:rsidR="007D5E13" w:rsidRPr="00702E9F" w:rsidRDefault="007D5E13" w:rsidP="00B22588">
            <w:pPr>
              <w:pStyle w:val="21"/>
              <w:widowControl w:val="0"/>
              <w:ind w:left="0" w:firstLine="0"/>
              <w:jc w:val="center"/>
              <w:rPr>
                <w:sz w:val="20"/>
                <w:szCs w:val="20"/>
              </w:rPr>
            </w:pPr>
            <w:r>
              <w:rPr>
                <w:sz w:val="20"/>
                <w:szCs w:val="20"/>
              </w:rPr>
              <w:t>8</w:t>
            </w:r>
          </w:p>
        </w:tc>
        <w:tc>
          <w:tcPr>
            <w:tcW w:w="247" w:type="pct"/>
            <w:shd w:val="clear" w:color="auto" w:fill="FFFFFF" w:themeFill="background1"/>
          </w:tcPr>
          <w:p w:rsidR="007D5E13" w:rsidRPr="00702E9F" w:rsidRDefault="007D5E13" w:rsidP="00B22588">
            <w:pPr>
              <w:pStyle w:val="21"/>
              <w:widowControl w:val="0"/>
              <w:ind w:left="0"/>
              <w:jc w:val="center"/>
              <w:rPr>
                <w:sz w:val="20"/>
                <w:szCs w:val="20"/>
              </w:rPr>
            </w:pPr>
            <w:r>
              <w:rPr>
                <w:sz w:val="20"/>
                <w:szCs w:val="20"/>
              </w:rPr>
              <w:t>9</w:t>
            </w:r>
          </w:p>
        </w:tc>
        <w:tc>
          <w:tcPr>
            <w:tcW w:w="354" w:type="pct"/>
            <w:shd w:val="clear" w:color="auto" w:fill="FFFFFF" w:themeFill="background1"/>
          </w:tcPr>
          <w:p w:rsidR="007D5E13" w:rsidRPr="00702E9F" w:rsidRDefault="007D5E13" w:rsidP="00B22588">
            <w:pPr>
              <w:pStyle w:val="21"/>
              <w:widowControl w:val="0"/>
              <w:ind w:left="0" w:firstLine="0"/>
              <w:jc w:val="center"/>
              <w:rPr>
                <w:sz w:val="20"/>
                <w:szCs w:val="20"/>
              </w:rPr>
            </w:pPr>
          </w:p>
        </w:tc>
      </w:tr>
      <w:tr w:rsidR="007D5E13" w:rsidRPr="00E613FC" w:rsidTr="0037189E">
        <w:tc>
          <w:tcPr>
            <w:tcW w:w="623" w:type="pct"/>
            <w:shd w:val="clear" w:color="auto" w:fill="FFFFFF" w:themeFill="background1"/>
          </w:tcPr>
          <w:p w:rsidR="007D5E13" w:rsidRPr="00E613FC" w:rsidRDefault="007973F2" w:rsidP="00B22588">
            <w:pPr>
              <w:jc w:val="center"/>
            </w:pPr>
            <w:r w:rsidRPr="005048C1">
              <w:rPr>
                <w:b/>
              </w:rPr>
              <w:t>ПК 4.1-4.3</w:t>
            </w:r>
          </w:p>
        </w:tc>
        <w:tc>
          <w:tcPr>
            <w:tcW w:w="1292" w:type="pct"/>
            <w:shd w:val="clear" w:color="auto" w:fill="FFFFFF" w:themeFill="background1"/>
          </w:tcPr>
          <w:p w:rsidR="007D5E13" w:rsidRPr="00EC7CD8" w:rsidRDefault="007973F2" w:rsidP="00B22588">
            <w:pPr>
              <w:rPr>
                <w:rFonts w:eastAsia="Calibri"/>
              </w:rPr>
            </w:pPr>
            <w:r w:rsidRPr="005048C1">
              <w:rPr>
                <w:rStyle w:val="11pt0pt"/>
                <w:sz w:val="24"/>
                <w:szCs w:val="24"/>
              </w:rPr>
              <w:t>М</w:t>
            </w:r>
            <w:r w:rsidRPr="005048C1">
              <w:t>ДК.04.01. Техника и технология частично механизированной сварки (наплавки) плавлением в защитном газе</w:t>
            </w:r>
          </w:p>
        </w:tc>
        <w:tc>
          <w:tcPr>
            <w:tcW w:w="514" w:type="pct"/>
            <w:shd w:val="clear" w:color="auto" w:fill="FFFFFF" w:themeFill="background1"/>
          </w:tcPr>
          <w:p w:rsidR="007D5E13" w:rsidRPr="007D5E13" w:rsidRDefault="0037189E" w:rsidP="00B22588">
            <w:pPr>
              <w:jc w:val="center"/>
              <w:rPr>
                <w:b/>
              </w:rPr>
            </w:pPr>
            <w:r>
              <w:rPr>
                <w:b/>
              </w:rPr>
              <w:t>333</w:t>
            </w:r>
          </w:p>
        </w:tc>
        <w:tc>
          <w:tcPr>
            <w:tcW w:w="375" w:type="pct"/>
            <w:shd w:val="clear" w:color="auto" w:fill="FFFFFF" w:themeFill="background1"/>
          </w:tcPr>
          <w:p w:rsidR="007D5E13" w:rsidRPr="005E3517" w:rsidRDefault="0037189E" w:rsidP="00B22588">
            <w:pPr>
              <w:jc w:val="center"/>
              <w:rPr>
                <w:b/>
              </w:rPr>
            </w:pPr>
            <w:r>
              <w:rPr>
                <w:b/>
              </w:rPr>
              <w:t>36</w:t>
            </w:r>
          </w:p>
        </w:tc>
        <w:tc>
          <w:tcPr>
            <w:tcW w:w="255" w:type="pct"/>
            <w:shd w:val="clear" w:color="auto" w:fill="FFFFFF" w:themeFill="background1"/>
          </w:tcPr>
          <w:p w:rsidR="007D5E13" w:rsidRPr="00AD46F2" w:rsidRDefault="0037189E" w:rsidP="00B22588">
            <w:pPr>
              <w:jc w:val="center"/>
              <w:rPr>
                <w:b/>
              </w:rPr>
            </w:pPr>
            <w:r>
              <w:rPr>
                <w:b/>
              </w:rPr>
              <w:t>72</w:t>
            </w:r>
          </w:p>
        </w:tc>
        <w:tc>
          <w:tcPr>
            <w:tcW w:w="414" w:type="pct"/>
            <w:gridSpan w:val="2"/>
            <w:shd w:val="clear" w:color="auto" w:fill="FFFFFF" w:themeFill="background1"/>
          </w:tcPr>
          <w:p w:rsidR="007D5E13" w:rsidRPr="005E3517" w:rsidRDefault="00FA2E1F" w:rsidP="00B22588">
            <w:pPr>
              <w:jc w:val="center"/>
              <w:rPr>
                <w:b/>
              </w:rPr>
            </w:pPr>
            <w:r>
              <w:rPr>
                <w:b/>
              </w:rPr>
              <w:t>36</w:t>
            </w:r>
          </w:p>
        </w:tc>
        <w:tc>
          <w:tcPr>
            <w:tcW w:w="291" w:type="pct"/>
            <w:shd w:val="clear" w:color="auto" w:fill="FFFFFF" w:themeFill="background1"/>
          </w:tcPr>
          <w:p w:rsidR="007D5E13" w:rsidRPr="005E3517" w:rsidRDefault="007D5E13" w:rsidP="00B22588">
            <w:pPr>
              <w:jc w:val="center"/>
              <w:rPr>
                <w:b/>
              </w:rPr>
            </w:pPr>
          </w:p>
        </w:tc>
        <w:tc>
          <w:tcPr>
            <w:tcW w:w="335" w:type="pct"/>
            <w:shd w:val="clear" w:color="auto" w:fill="FFFFFF" w:themeFill="background1"/>
          </w:tcPr>
          <w:p w:rsidR="007D5E13" w:rsidRPr="002B5689" w:rsidRDefault="0037189E" w:rsidP="00B22588">
            <w:pPr>
              <w:jc w:val="center"/>
              <w:rPr>
                <w:b/>
              </w:rPr>
            </w:pPr>
            <w:r>
              <w:rPr>
                <w:b/>
              </w:rPr>
              <w:t>0</w:t>
            </w:r>
          </w:p>
        </w:tc>
        <w:tc>
          <w:tcPr>
            <w:tcW w:w="300" w:type="pct"/>
            <w:shd w:val="clear" w:color="auto" w:fill="FFFFFF" w:themeFill="background1"/>
          </w:tcPr>
          <w:p w:rsidR="007D5E13" w:rsidRPr="005E3517" w:rsidRDefault="007D5E13" w:rsidP="00B22588">
            <w:pPr>
              <w:jc w:val="center"/>
              <w:rPr>
                <w:b/>
              </w:rPr>
            </w:pPr>
            <w:r>
              <w:rPr>
                <w:b/>
              </w:rPr>
              <w:t>0</w:t>
            </w:r>
          </w:p>
        </w:tc>
        <w:tc>
          <w:tcPr>
            <w:tcW w:w="247" w:type="pct"/>
            <w:shd w:val="clear" w:color="auto" w:fill="FFFFFF" w:themeFill="background1"/>
            <w:vAlign w:val="center"/>
          </w:tcPr>
          <w:p w:rsidR="007D5E13" w:rsidRPr="00874E98" w:rsidRDefault="00FA2E1F" w:rsidP="00B22588">
            <w:pPr>
              <w:jc w:val="center"/>
              <w:rPr>
                <w:b/>
                <w:highlight w:val="yellow"/>
              </w:rPr>
            </w:pPr>
            <w:r>
              <w:rPr>
                <w:b/>
              </w:rPr>
              <w:t>(</w:t>
            </w:r>
            <w:r w:rsidR="007D5E13" w:rsidRPr="00874E98">
              <w:rPr>
                <w:b/>
              </w:rPr>
              <w:t>з)</w:t>
            </w:r>
          </w:p>
        </w:tc>
        <w:tc>
          <w:tcPr>
            <w:tcW w:w="354" w:type="pct"/>
            <w:shd w:val="clear" w:color="auto" w:fill="FFFFFF" w:themeFill="background1"/>
          </w:tcPr>
          <w:p w:rsidR="007D5E13" w:rsidRPr="005E3517" w:rsidRDefault="007D5E13" w:rsidP="00B22588">
            <w:pPr>
              <w:jc w:val="center"/>
              <w:rPr>
                <w:b/>
              </w:rPr>
            </w:pPr>
            <w:r>
              <w:rPr>
                <w:b/>
              </w:rPr>
              <w:t>-</w:t>
            </w:r>
          </w:p>
        </w:tc>
      </w:tr>
      <w:tr w:rsidR="00E47E57" w:rsidRPr="00E613FC" w:rsidTr="0037189E">
        <w:tc>
          <w:tcPr>
            <w:tcW w:w="623" w:type="pct"/>
            <w:shd w:val="clear" w:color="auto" w:fill="FFFFFF" w:themeFill="background1"/>
          </w:tcPr>
          <w:p w:rsidR="00E47E57" w:rsidRPr="005048C1" w:rsidRDefault="00E47E57" w:rsidP="00B22588">
            <w:pPr>
              <w:jc w:val="center"/>
              <w:rPr>
                <w:b/>
              </w:rPr>
            </w:pPr>
          </w:p>
        </w:tc>
        <w:tc>
          <w:tcPr>
            <w:tcW w:w="1292" w:type="pct"/>
            <w:shd w:val="clear" w:color="auto" w:fill="FFFFFF" w:themeFill="background1"/>
          </w:tcPr>
          <w:p w:rsidR="00E47E57" w:rsidRPr="00F07438" w:rsidRDefault="00E47E57" w:rsidP="00B22588">
            <w:pPr>
              <w:rPr>
                <w:rStyle w:val="11pt0pt"/>
                <w:color w:val="auto"/>
                <w:sz w:val="24"/>
                <w:szCs w:val="24"/>
              </w:rPr>
            </w:pPr>
            <w:r w:rsidRPr="00F07438">
              <w:rPr>
                <w:sz w:val="20"/>
                <w:szCs w:val="20"/>
              </w:rPr>
              <w:t>В т.ч. профессионально-ориентированного содержания</w:t>
            </w:r>
          </w:p>
        </w:tc>
        <w:tc>
          <w:tcPr>
            <w:tcW w:w="514" w:type="pct"/>
            <w:shd w:val="clear" w:color="auto" w:fill="FFFFFF" w:themeFill="background1"/>
          </w:tcPr>
          <w:p w:rsidR="00E47E57" w:rsidRDefault="00F07438" w:rsidP="00B22588">
            <w:pPr>
              <w:jc w:val="center"/>
              <w:rPr>
                <w:b/>
              </w:rPr>
            </w:pPr>
            <w:r>
              <w:rPr>
                <w:b/>
              </w:rPr>
              <w:t>50</w:t>
            </w:r>
          </w:p>
        </w:tc>
        <w:tc>
          <w:tcPr>
            <w:tcW w:w="375" w:type="pct"/>
            <w:shd w:val="clear" w:color="auto" w:fill="FFFFFF" w:themeFill="background1"/>
          </w:tcPr>
          <w:p w:rsidR="00E47E57" w:rsidRDefault="00E47E57" w:rsidP="00B22588">
            <w:pPr>
              <w:jc w:val="center"/>
              <w:rPr>
                <w:b/>
              </w:rPr>
            </w:pPr>
          </w:p>
        </w:tc>
        <w:tc>
          <w:tcPr>
            <w:tcW w:w="255" w:type="pct"/>
            <w:shd w:val="clear" w:color="auto" w:fill="FFFFFF" w:themeFill="background1"/>
          </w:tcPr>
          <w:p w:rsidR="00E47E57" w:rsidRDefault="00E47E57" w:rsidP="00B22588">
            <w:pPr>
              <w:jc w:val="center"/>
              <w:rPr>
                <w:b/>
              </w:rPr>
            </w:pPr>
          </w:p>
        </w:tc>
        <w:tc>
          <w:tcPr>
            <w:tcW w:w="414" w:type="pct"/>
            <w:gridSpan w:val="2"/>
            <w:shd w:val="clear" w:color="auto" w:fill="FFFFFF" w:themeFill="background1"/>
          </w:tcPr>
          <w:p w:rsidR="00E47E57" w:rsidRDefault="00E47E57" w:rsidP="00B22588">
            <w:pPr>
              <w:jc w:val="center"/>
              <w:rPr>
                <w:b/>
              </w:rPr>
            </w:pPr>
          </w:p>
        </w:tc>
        <w:tc>
          <w:tcPr>
            <w:tcW w:w="291" w:type="pct"/>
            <w:shd w:val="clear" w:color="auto" w:fill="FFFFFF" w:themeFill="background1"/>
          </w:tcPr>
          <w:p w:rsidR="00E47E57" w:rsidRPr="005E3517" w:rsidRDefault="00E47E57" w:rsidP="00B22588">
            <w:pPr>
              <w:jc w:val="center"/>
              <w:rPr>
                <w:b/>
              </w:rPr>
            </w:pPr>
          </w:p>
        </w:tc>
        <w:tc>
          <w:tcPr>
            <w:tcW w:w="335" w:type="pct"/>
            <w:shd w:val="clear" w:color="auto" w:fill="FFFFFF" w:themeFill="background1"/>
          </w:tcPr>
          <w:p w:rsidR="00E47E57" w:rsidRDefault="00E47E57" w:rsidP="00B22588">
            <w:pPr>
              <w:jc w:val="center"/>
              <w:rPr>
                <w:b/>
              </w:rPr>
            </w:pPr>
          </w:p>
        </w:tc>
        <w:tc>
          <w:tcPr>
            <w:tcW w:w="300" w:type="pct"/>
            <w:shd w:val="clear" w:color="auto" w:fill="FFFFFF" w:themeFill="background1"/>
          </w:tcPr>
          <w:p w:rsidR="00E47E57" w:rsidRDefault="00E47E57" w:rsidP="00B22588">
            <w:pPr>
              <w:jc w:val="center"/>
              <w:rPr>
                <w:b/>
              </w:rPr>
            </w:pPr>
          </w:p>
        </w:tc>
        <w:tc>
          <w:tcPr>
            <w:tcW w:w="247" w:type="pct"/>
            <w:shd w:val="clear" w:color="auto" w:fill="FFFFFF" w:themeFill="background1"/>
            <w:vAlign w:val="center"/>
          </w:tcPr>
          <w:p w:rsidR="00E47E57" w:rsidRDefault="00E47E57" w:rsidP="00B22588">
            <w:pPr>
              <w:jc w:val="center"/>
              <w:rPr>
                <w:b/>
              </w:rPr>
            </w:pPr>
          </w:p>
        </w:tc>
        <w:tc>
          <w:tcPr>
            <w:tcW w:w="354" w:type="pct"/>
            <w:shd w:val="clear" w:color="auto" w:fill="FFFFFF" w:themeFill="background1"/>
          </w:tcPr>
          <w:p w:rsidR="00E47E57" w:rsidRDefault="00E47E57" w:rsidP="00B22588">
            <w:pPr>
              <w:jc w:val="center"/>
              <w:rPr>
                <w:b/>
              </w:rPr>
            </w:pPr>
          </w:p>
        </w:tc>
      </w:tr>
      <w:tr w:rsidR="007D5E13" w:rsidRPr="00E613FC" w:rsidTr="0037189E">
        <w:trPr>
          <w:trHeight w:val="291"/>
        </w:trPr>
        <w:tc>
          <w:tcPr>
            <w:tcW w:w="623" w:type="pct"/>
            <w:tcBorders>
              <w:bottom w:val="single" w:sz="4" w:space="0" w:color="auto"/>
            </w:tcBorders>
            <w:shd w:val="clear" w:color="auto" w:fill="FFFFFF" w:themeFill="background1"/>
          </w:tcPr>
          <w:p w:rsidR="007D5E13" w:rsidRPr="00E613FC" w:rsidRDefault="007973F2" w:rsidP="007D5E13">
            <w:pPr>
              <w:jc w:val="center"/>
            </w:pPr>
            <w:r w:rsidRPr="005048C1">
              <w:rPr>
                <w:b/>
              </w:rPr>
              <w:t>ПК 4.1-4.3</w:t>
            </w:r>
          </w:p>
        </w:tc>
        <w:tc>
          <w:tcPr>
            <w:tcW w:w="1292" w:type="pct"/>
            <w:tcBorders>
              <w:bottom w:val="single" w:sz="4" w:space="0" w:color="auto"/>
            </w:tcBorders>
            <w:shd w:val="clear" w:color="auto" w:fill="FFFFFF" w:themeFill="background1"/>
          </w:tcPr>
          <w:p w:rsidR="007D5E13" w:rsidRPr="00EC7CD8" w:rsidRDefault="007D5E13" w:rsidP="007D5E13">
            <w:r w:rsidRPr="00EC7CD8">
              <w:t>Учебная практика, часов</w:t>
            </w:r>
          </w:p>
        </w:tc>
        <w:tc>
          <w:tcPr>
            <w:tcW w:w="514" w:type="pct"/>
            <w:tcBorders>
              <w:bottom w:val="single" w:sz="4" w:space="0" w:color="auto"/>
            </w:tcBorders>
            <w:shd w:val="clear" w:color="auto" w:fill="FFFFFF" w:themeFill="background1"/>
          </w:tcPr>
          <w:p w:rsidR="007D5E13" w:rsidRDefault="0037189E" w:rsidP="007D5E13">
            <w:pPr>
              <w:jc w:val="center"/>
              <w:rPr>
                <w:b/>
              </w:rPr>
            </w:pPr>
            <w:r>
              <w:rPr>
                <w:b/>
              </w:rPr>
              <w:t>108</w:t>
            </w:r>
          </w:p>
        </w:tc>
        <w:tc>
          <w:tcPr>
            <w:tcW w:w="375" w:type="pct"/>
            <w:tcBorders>
              <w:bottom w:val="single" w:sz="4" w:space="0" w:color="auto"/>
            </w:tcBorders>
            <w:shd w:val="clear" w:color="auto" w:fill="FFFFFF" w:themeFill="background1"/>
          </w:tcPr>
          <w:p w:rsidR="007D5E13" w:rsidRDefault="0037189E" w:rsidP="00494BE3">
            <w:pPr>
              <w:jc w:val="center"/>
              <w:rPr>
                <w:b/>
              </w:rPr>
            </w:pPr>
            <w:r>
              <w:rPr>
                <w:b/>
              </w:rPr>
              <w:t>108</w:t>
            </w:r>
          </w:p>
        </w:tc>
        <w:tc>
          <w:tcPr>
            <w:tcW w:w="255" w:type="pct"/>
            <w:tcBorders>
              <w:bottom w:val="single" w:sz="4" w:space="0" w:color="auto"/>
            </w:tcBorders>
            <w:shd w:val="clear" w:color="auto" w:fill="FFFFFF" w:themeFill="background1"/>
          </w:tcPr>
          <w:p w:rsidR="007D5E13" w:rsidRDefault="0037189E" w:rsidP="007D5E13">
            <w:pPr>
              <w:jc w:val="center"/>
              <w:rPr>
                <w:b/>
              </w:rPr>
            </w:pPr>
            <w:r>
              <w:rPr>
                <w:b/>
              </w:rPr>
              <w:t>108</w:t>
            </w:r>
          </w:p>
        </w:tc>
        <w:tc>
          <w:tcPr>
            <w:tcW w:w="414" w:type="pct"/>
            <w:gridSpan w:val="2"/>
            <w:tcBorders>
              <w:bottom w:val="single" w:sz="4" w:space="0" w:color="auto"/>
            </w:tcBorders>
            <w:shd w:val="clear" w:color="auto" w:fill="FFFFFF" w:themeFill="background1"/>
          </w:tcPr>
          <w:p w:rsidR="007D5E13" w:rsidRDefault="007D5E13" w:rsidP="007D5E13">
            <w:pPr>
              <w:jc w:val="center"/>
              <w:rPr>
                <w:b/>
              </w:rPr>
            </w:pPr>
          </w:p>
        </w:tc>
        <w:tc>
          <w:tcPr>
            <w:tcW w:w="291" w:type="pct"/>
            <w:tcBorders>
              <w:bottom w:val="single" w:sz="4" w:space="0" w:color="auto"/>
            </w:tcBorders>
            <w:shd w:val="clear" w:color="auto" w:fill="FFFFFF" w:themeFill="background1"/>
          </w:tcPr>
          <w:p w:rsidR="007D5E13" w:rsidRPr="005E3517" w:rsidRDefault="007D5E13" w:rsidP="007D5E13">
            <w:pPr>
              <w:jc w:val="center"/>
              <w:rPr>
                <w:b/>
              </w:rPr>
            </w:pPr>
          </w:p>
        </w:tc>
        <w:tc>
          <w:tcPr>
            <w:tcW w:w="335" w:type="pct"/>
            <w:tcBorders>
              <w:bottom w:val="single" w:sz="4" w:space="0" w:color="auto"/>
            </w:tcBorders>
            <w:shd w:val="clear" w:color="auto" w:fill="FFFFFF" w:themeFill="background1"/>
          </w:tcPr>
          <w:p w:rsidR="007D5E13" w:rsidRDefault="007D5E13" w:rsidP="007D5E13">
            <w:pPr>
              <w:jc w:val="center"/>
              <w:rPr>
                <w:b/>
              </w:rPr>
            </w:pPr>
          </w:p>
        </w:tc>
        <w:tc>
          <w:tcPr>
            <w:tcW w:w="300" w:type="pct"/>
            <w:tcBorders>
              <w:bottom w:val="single" w:sz="4" w:space="0" w:color="auto"/>
            </w:tcBorders>
            <w:shd w:val="clear" w:color="auto" w:fill="FFFFFF" w:themeFill="background1"/>
          </w:tcPr>
          <w:p w:rsidR="007D5E13" w:rsidRDefault="007D5E13" w:rsidP="007D5E13">
            <w:pPr>
              <w:jc w:val="center"/>
              <w:rPr>
                <w:b/>
              </w:rPr>
            </w:pPr>
          </w:p>
        </w:tc>
        <w:tc>
          <w:tcPr>
            <w:tcW w:w="247" w:type="pct"/>
            <w:tcBorders>
              <w:bottom w:val="single" w:sz="4" w:space="0" w:color="auto"/>
            </w:tcBorders>
            <w:shd w:val="clear" w:color="auto" w:fill="FFFFFF" w:themeFill="background1"/>
          </w:tcPr>
          <w:p w:rsidR="007D5E13" w:rsidRPr="00874E98" w:rsidRDefault="007D5E13" w:rsidP="007D5E13">
            <w:pPr>
              <w:jc w:val="center"/>
            </w:pPr>
          </w:p>
        </w:tc>
        <w:tc>
          <w:tcPr>
            <w:tcW w:w="354" w:type="pct"/>
            <w:tcBorders>
              <w:bottom w:val="single" w:sz="4" w:space="0" w:color="auto"/>
            </w:tcBorders>
            <w:shd w:val="clear" w:color="auto" w:fill="FFFFFF" w:themeFill="background1"/>
          </w:tcPr>
          <w:p w:rsidR="007D5E13" w:rsidRDefault="007D5E13" w:rsidP="007D5E13">
            <w:pPr>
              <w:jc w:val="center"/>
              <w:rPr>
                <w:b/>
              </w:rPr>
            </w:pPr>
          </w:p>
        </w:tc>
      </w:tr>
      <w:tr w:rsidR="00E47E57" w:rsidRPr="00E613FC" w:rsidTr="0037189E">
        <w:trPr>
          <w:trHeight w:val="291"/>
        </w:trPr>
        <w:tc>
          <w:tcPr>
            <w:tcW w:w="623" w:type="pct"/>
            <w:tcBorders>
              <w:bottom w:val="single" w:sz="4" w:space="0" w:color="auto"/>
            </w:tcBorders>
            <w:shd w:val="clear" w:color="auto" w:fill="FFFFFF" w:themeFill="background1"/>
          </w:tcPr>
          <w:p w:rsidR="00E47E57" w:rsidRPr="005048C1" w:rsidRDefault="00E47E57" w:rsidP="007D5E13">
            <w:pPr>
              <w:jc w:val="center"/>
              <w:rPr>
                <w:b/>
              </w:rPr>
            </w:pPr>
          </w:p>
        </w:tc>
        <w:tc>
          <w:tcPr>
            <w:tcW w:w="1292" w:type="pct"/>
            <w:tcBorders>
              <w:bottom w:val="single" w:sz="4" w:space="0" w:color="auto"/>
            </w:tcBorders>
            <w:shd w:val="clear" w:color="auto" w:fill="FFFFFF" w:themeFill="background1"/>
          </w:tcPr>
          <w:p w:rsidR="00E47E57" w:rsidRPr="006356C6" w:rsidRDefault="00E47E57" w:rsidP="007D5E13">
            <w:r w:rsidRPr="006356C6">
              <w:rPr>
                <w:sz w:val="20"/>
                <w:szCs w:val="20"/>
              </w:rPr>
              <w:t>В т.ч. профессионально-ориентированного содержания</w:t>
            </w:r>
          </w:p>
        </w:tc>
        <w:tc>
          <w:tcPr>
            <w:tcW w:w="514" w:type="pct"/>
            <w:tcBorders>
              <w:bottom w:val="single" w:sz="4" w:space="0" w:color="auto"/>
            </w:tcBorders>
            <w:shd w:val="clear" w:color="auto" w:fill="FFFFFF" w:themeFill="background1"/>
          </w:tcPr>
          <w:p w:rsidR="00E47E57" w:rsidRDefault="006356C6" w:rsidP="007D5E13">
            <w:pPr>
              <w:jc w:val="center"/>
              <w:rPr>
                <w:b/>
              </w:rPr>
            </w:pPr>
            <w:r>
              <w:rPr>
                <w:b/>
              </w:rPr>
              <w:t>108</w:t>
            </w:r>
          </w:p>
        </w:tc>
        <w:tc>
          <w:tcPr>
            <w:tcW w:w="375" w:type="pct"/>
            <w:tcBorders>
              <w:bottom w:val="single" w:sz="4" w:space="0" w:color="auto"/>
            </w:tcBorders>
            <w:shd w:val="clear" w:color="auto" w:fill="FFFFFF" w:themeFill="background1"/>
          </w:tcPr>
          <w:p w:rsidR="00E47E57" w:rsidRDefault="00E47E57" w:rsidP="00494BE3">
            <w:pPr>
              <w:jc w:val="center"/>
              <w:rPr>
                <w:b/>
              </w:rPr>
            </w:pPr>
          </w:p>
        </w:tc>
        <w:tc>
          <w:tcPr>
            <w:tcW w:w="255" w:type="pct"/>
            <w:tcBorders>
              <w:bottom w:val="single" w:sz="4" w:space="0" w:color="auto"/>
            </w:tcBorders>
            <w:shd w:val="clear" w:color="auto" w:fill="FFFFFF" w:themeFill="background1"/>
          </w:tcPr>
          <w:p w:rsidR="00E47E57" w:rsidRDefault="00E47E57" w:rsidP="007D5E13">
            <w:pPr>
              <w:jc w:val="center"/>
              <w:rPr>
                <w:b/>
              </w:rPr>
            </w:pPr>
          </w:p>
        </w:tc>
        <w:tc>
          <w:tcPr>
            <w:tcW w:w="414" w:type="pct"/>
            <w:gridSpan w:val="2"/>
            <w:tcBorders>
              <w:bottom w:val="single" w:sz="4" w:space="0" w:color="auto"/>
            </w:tcBorders>
            <w:shd w:val="clear" w:color="auto" w:fill="FFFFFF" w:themeFill="background1"/>
          </w:tcPr>
          <w:p w:rsidR="00E47E57" w:rsidRDefault="00E47E57" w:rsidP="007D5E13">
            <w:pPr>
              <w:jc w:val="center"/>
              <w:rPr>
                <w:b/>
              </w:rPr>
            </w:pPr>
          </w:p>
        </w:tc>
        <w:tc>
          <w:tcPr>
            <w:tcW w:w="291" w:type="pct"/>
            <w:tcBorders>
              <w:bottom w:val="single" w:sz="4" w:space="0" w:color="auto"/>
            </w:tcBorders>
            <w:shd w:val="clear" w:color="auto" w:fill="FFFFFF" w:themeFill="background1"/>
          </w:tcPr>
          <w:p w:rsidR="00E47E57" w:rsidRPr="005E3517" w:rsidRDefault="00E47E57" w:rsidP="007D5E13">
            <w:pPr>
              <w:jc w:val="center"/>
              <w:rPr>
                <w:b/>
              </w:rPr>
            </w:pPr>
          </w:p>
        </w:tc>
        <w:tc>
          <w:tcPr>
            <w:tcW w:w="335" w:type="pct"/>
            <w:tcBorders>
              <w:bottom w:val="single" w:sz="4" w:space="0" w:color="auto"/>
            </w:tcBorders>
            <w:shd w:val="clear" w:color="auto" w:fill="FFFFFF" w:themeFill="background1"/>
          </w:tcPr>
          <w:p w:rsidR="00E47E57" w:rsidRDefault="00E47E57" w:rsidP="007D5E13">
            <w:pPr>
              <w:jc w:val="center"/>
              <w:rPr>
                <w:b/>
              </w:rPr>
            </w:pPr>
          </w:p>
        </w:tc>
        <w:tc>
          <w:tcPr>
            <w:tcW w:w="300" w:type="pct"/>
            <w:tcBorders>
              <w:bottom w:val="single" w:sz="4" w:space="0" w:color="auto"/>
            </w:tcBorders>
            <w:shd w:val="clear" w:color="auto" w:fill="FFFFFF" w:themeFill="background1"/>
          </w:tcPr>
          <w:p w:rsidR="00E47E57" w:rsidRDefault="00E47E57" w:rsidP="007D5E13">
            <w:pPr>
              <w:jc w:val="center"/>
              <w:rPr>
                <w:b/>
              </w:rPr>
            </w:pPr>
          </w:p>
        </w:tc>
        <w:tc>
          <w:tcPr>
            <w:tcW w:w="247" w:type="pct"/>
            <w:tcBorders>
              <w:bottom w:val="single" w:sz="4" w:space="0" w:color="auto"/>
            </w:tcBorders>
            <w:shd w:val="clear" w:color="auto" w:fill="FFFFFF" w:themeFill="background1"/>
          </w:tcPr>
          <w:p w:rsidR="00E47E57" w:rsidRPr="00874E98" w:rsidRDefault="00E47E57" w:rsidP="007D5E13">
            <w:pPr>
              <w:jc w:val="center"/>
            </w:pPr>
          </w:p>
        </w:tc>
        <w:tc>
          <w:tcPr>
            <w:tcW w:w="354" w:type="pct"/>
            <w:tcBorders>
              <w:bottom w:val="single" w:sz="4" w:space="0" w:color="auto"/>
            </w:tcBorders>
            <w:shd w:val="clear" w:color="auto" w:fill="FFFFFF" w:themeFill="background1"/>
          </w:tcPr>
          <w:p w:rsidR="00E47E57" w:rsidRDefault="00E47E57" w:rsidP="007D5E13">
            <w:pPr>
              <w:jc w:val="center"/>
              <w:rPr>
                <w:b/>
              </w:rPr>
            </w:pPr>
          </w:p>
        </w:tc>
      </w:tr>
      <w:tr w:rsidR="007D5E13" w:rsidRPr="00E613FC" w:rsidTr="001C54FF">
        <w:trPr>
          <w:trHeight w:val="555"/>
        </w:trPr>
        <w:tc>
          <w:tcPr>
            <w:tcW w:w="623" w:type="pct"/>
            <w:shd w:val="clear" w:color="auto" w:fill="auto"/>
          </w:tcPr>
          <w:p w:rsidR="007D5E13" w:rsidRPr="00E613FC" w:rsidRDefault="007973F2" w:rsidP="007D5E13">
            <w:pPr>
              <w:jc w:val="center"/>
            </w:pPr>
            <w:r w:rsidRPr="005048C1">
              <w:rPr>
                <w:b/>
              </w:rPr>
              <w:t>ПК 4.1-4.3</w:t>
            </w:r>
          </w:p>
        </w:tc>
        <w:tc>
          <w:tcPr>
            <w:tcW w:w="1292" w:type="pct"/>
            <w:shd w:val="clear" w:color="auto" w:fill="auto"/>
          </w:tcPr>
          <w:p w:rsidR="007D5E13" w:rsidRPr="00EC7CD8" w:rsidRDefault="007D5E13" w:rsidP="007D5E13">
            <w:r w:rsidRPr="00EC7CD8">
              <w:t>Производственная практика (по профилю специальности), часов</w:t>
            </w:r>
          </w:p>
        </w:tc>
        <w:tc>
          <w:tcPr>
            <w:tcW w:w="514" w:type="pct"/>
            <w:shd w:val="clear" w:color="auto" w:fill="FFFFFF" w:themeFill="background1"/>
          </w:tcPr>
          <w:p w:rsidR="007D5E13" w:rsidRDefault="007D5E13" w:rsidP="007D5E13">
            <w:pPr>
              <w:jc w:val="center"/>
              <w:rPr>
                <w:b/>
              </w:rPr>
            </w:pPr>
            <w:r>
              <w:rPr>
                <w:b/>
              </w:rPr>
              <w:t>144</w:t>
            </w:r>
          </w:p>
        </w:tc>
        <w:tc>
          <w:tcPr>
            <w:tcW w:w="375" w:type="pct"/>
            <w:shd w:val="clear" w:color="auto" w:fill="FFFFFF" w:themeFill="background1"/>
          </w:tcPr>
          <w:p w:rsidR="007D5E13" w:rsidRDefault="007D5E13" w:rsidP="007D5E13">
            <w:pPr>
              <w:jc w:val="center"/>
              <w:rPr>
                <w:b/>
              </w:rPr>
            </w:pPr>
            <w:r>
              <w:rPr>
                <w:b/>
              </w:rPr>
              <w:t>144</w:t>
            </w:r>
          </w:p>
        </w:tc>
        <w:tc>
          <w:tcPr>
            <w:tcW w:w="255" w:type="pct"/>
            <w:tcBorders>
              <w:bottom w:val="nil"/>
            </w:tcBorders>
            <w:shd w:val="clear" w:color="auto" w:fill="FFFFFF" w:themeFill="background1"/>
          </w:tcPr>
          <w:p w:rsidR="007D5E13" w:rsidRDefault="00DB0BBC" w:rsidP="007D5E13">
            <w:pPr>
              <w:jc w:val="center"/>
              <w:rPr>
                <w:b/>
              </w:rPr>
            </w:pPr>
            <w:r>
              <w:rPr>
                <w:b/>
              </w:rPr>
              <w:t>144</w:t>
            </w:r>
          </w:p>
        </w:tc>
        <w:tc>
          <w:tcPr>
            <w:tcW w:w="414" w:type="pct"/>
            <w:gridSpan w:val="2"/>
            <w:shd w:val="clear" w:color="auto" w:fill="FFFFFF" w:themeFill="background1"/>
          </w:tcPr>
          <w:p w:rsidR="007D5E13" w:rsidRDefault="007D5E13" w:rsidP="007D5E13">
            <w:pPr>
              <w:jc w:val="center"/>
              <w:rPr>
                <w:b/>
              </w:rPr>
            </w:pPr>
          </w:p>
        </w:tc>
        <w:tc>
          <w:tcPr>
            <w:tcW w:w="291" w:type="pct"/>
            <w:shd w:val="clear" w:color="auto" w:fill="FFFFFF" w:themeFill="background1"/>
          </w:tcPr>
          <w:p w:rsidR="007D5E13" w:rsidRPr="005E3517" w:rsidRDefault="007D5E13" w:rsidP="007D5E13">
            <w:pPr>
              <w:jc w:val="center"/>
              <w:rPr>
                <w:b/>
              </w:rPr>
            </w:pPr>
          </w:p>
        </w:tc>
        <w:tc>
          <w:tcPr>
            <w:tcW w:w="335" w:type="pct"/>
            <w:shd w:val="clear" w:color="auto" w:fill="FFFFFF" w:themeFill="background1"/>
          </w:tcPr>
          <w:p w:rsidR="007D5E13" w:rsidRDefault="007D5E13" w:rsidP="007D5E13">
            <w:pPr>
              <w:jc w:val="center"/>
              <w:rPr>
                <w:b/>
              </w:rPr>
            </w:pPr>
          </w:p>
        </w:tc>
        <w:tc>
          <w:tcPr>
            <w:tcW w:w="300" w:type="pct"/>
            <w:shd w:val="clear" w:color="auto" w:fill="FFFFFF" w:themeFill="background1"/>
          </w:tcPr>
          <w:p w:rsidR="007D5E13" w:rsidRDefault="007D5E13" w:rsidP="007D5E13">
            <w:pPr>
              <w:jc w:val="center"/>
              <w:rPr>
                <w:b/>
              </w:rPr>
            </w:pPr>
          </w:p>
        </w:tc>
        <w:tc>
          <w:tcPr>
            <w:tcW w:w="247" w:type="pct"/>
            <w:shd w:val="clear" w:color="auto" w:fill="FFFFFF" w:themeFill="background1"/>
          </w:tcPr>
          <w:p w:rsidR="007D5E13" w:rsidRPr="00874E98" w:rsidRDefault="007D5E13" w:rsidP="007D5E13">
            <w:pPr>
              <w:jc w:val="center"/>
            </w:pPr>
          </w:p>
        </w:tc>
        <w:tc>
          <w:tcPr>
            <w:tcW w:w="354" w:type="pct"/>
            <w:shd w:val="clear" w:color="auto" w:fill="FFFFFF" w:themeFill="background1"/>
          </w:tcPr>
          <w:p w:rsidR="007D5E13" w:rsidRDefault="007D5E13" w:rsidP="007D5E13">
            <w:pPr>
              <w:jc w:val="center"/>
              <w:rPr>
                <w:b/>
              </w:rPr>
            </w:pPr>
          </w:p>
        </w:tc>
      </w:tr>
      <w:tr w:rsidR="007D5E13" w:rsidRPr="00E613FC" w:rsidTr="001C54FF">
        <w:tc>
          <w:tcPr>
            <w:tcW w:w="623" w:type="pct"/>
            <w:shd w:val="clear" w:color="auto" w:fill="auto"/>
          </w:tcPr>
          <w:p w:rsidR="007D5E13" w:rsidRPr="00BF76AC" w:rsidRDefault="007973F2" w:rsidP="007973F2">
            <w:pPr>
              <w:pStyle w:val="21"/>
              <w:widowControl w:val="0"/>
              <w:shd w:val="clear" w:color="auto" w:fill="FFFFFF"/>
              <w:ind w:left="0" w:firstLine="0"/>
              <w:jc w:val="center"/>
              <w:rPr>
                <w:b/>
              </w:rPr>
            </w:pPr>
            <w:r w:rsidRPr="005048C1">
              <w:rPr>
                <w:b/>
              </w:rPr>
              <w:t>ПК 4.1-4.3</w:t>
            </w:r>
          </w:p>
        </w:tc>
        <w:tc>
          <w:tcPr>
            <w:tcW w:w="1292" w:type="pct"/>
            <w:shd w:val="clear" w:color="auto" w:fill="auto"/>
          </w:tcPr>
          <w:p w:rsidR="007D5E13" w:rsidRPr="00EC7CD8" w:rsidRDefault="007D5E13" w:rsidP="007D5E13">
            <w:r w:rsidRPr="00EC7CD8">
              <w:t>Промежуточная аттестация по ПМ.01</w:t>
            </w:r>
          </w:p>
        </w:tc>
        <w:tc>
          <w:tcPr>
            <w:tcW w:w="514" w:type="pct"/>
            <w:shd w:val="clear" w:color="auto" w:fill="FFFFFF" w:themeFill="background1"/>
          </w:tcPr>
          <w:p w:rsidR="007D5E13" w:rsidRPr="00021F88" w:rsidRDefault="007D5E13" w:rsidP="007D5E13">
            <w:pPr>
              <w:shd w:val="clear" w:color="auto" w:fill="FFFFFF"/>
              <w:rPr>
                <w:b/>
              </w:rPr>
            </w:pPr>
          </w:p>
        </w:tc>
        <w:tc>
          <w:tcPr>
            <w:tcW w:w="375" w:type="pct"/>
            <w:shd w:val="clear" w:color="auto" w:fill="FFFFFF" w:themeFill="background1"/>
          </w:tcPr>
          <w:p w:rsidR="007D5E13" w:rsidRDefault="007D5E13" w:rsidP="007D5E13">
            <w:pPr>
              <w:shd w:val="clear" w:color="auto" w:fill="FFFFFF"/>
              <w:jc w:val="center"/>
              <w:rPr>
                <w:b/>
              </w:rPr>
            </w:pPr>
          </w:p>
        </w:tc>
        <w:tc>
          <w:tcPr>
            <w:tcW w:w="669" w:type="pct"/>
            <w:gridSpan w:val="3"/>
            <w:shd w:val="clear" w:color="auto" w:fill="FFFFFF" w:themeFill="background1"/>
          </w:tcPr>
          <w:p w:rsidR="007D5E13" w:rsidRPr="00021F88" w:rsidRDefault="007D5E13" w:rsidP="007D5E13">
            <w:pPr>
              <w:shd w:val="clear" w:color="auto" w:fill="FFFFFF"/>
              <w:jc w:val="center"/>
              <w:rPr>
                <w:b/>
              </w:rPr>
            </w:pPr>
          </w:p>
        </w:tc>
        <w:tc>
          <w:tcPr>
            <w:tcW w:w="291" w:type="pct"/>
            <w:shd w:val="clear" w:color="auto" w:fill="FFFFFF" w:themeFill="background1"/>
          </w:tcPr>
          <w:p w:rsidR="007D5E13" w:rsidRDefault="007D5E13" w:rsidP="007D5E13">
            <w:pPr>
              <w:shd w:val="clear" w:color="auto" w:fill="FFFFFF"/>
              <w:jc w:val="center"/>
              <w:rPr>
                <w:b/>
              </w:rPr>
            </w:pPr>
          </w:p>
        </w:tc>
        <w:tc>
          <w:tcPr>
            <w:tcW w:w="335" w:type="pct"/>
            <w:shd w:val="clear" w:color="auto" w:fill="FFFFFF" w:themeFill="background1"/>
          </w:tcPr>
          <w:p w:rsidR="007D5E13" w:rsidRPr="00021F88" w:rsidRDefault="007D5E13" w:rsidP="007D5E13">
            <w:pPr>
              <w:shd w:val="clear" w:color="auto" w:fill="FFFFFF"/>
              <w:jc w:val="center"/>
              <w:rPr>
                <w:b/>
              </w:rPr>
            </w:pPr>
          </w:p>
        </w:tc>
        <w:tc>
          <w:tcPr>
            <w:tcW w:w="300" w:type="pct"/>
            <w:shd w:val="clear" w:color="auto" w:fill="FFFFFF" w:themeFill="background1"/>
          </w:tcPr>
          <w:p w:rsidR="007D5E13" w:rsidRPr="00021F88" w:rsidRDefault="007D5E13" w:rsidP="007D5E13">
            <w:pPr>
              <w:shd w:val="clear" w:color="auto" w:fill="FFFFFF"/>
              <w:jc w:val="center"/>
              <w:rPr>
                <w:b/>
              </w:rPr>
            </w:pPr>
          </w:p>
        </w:tc>
        <w:tc>
          <w:tcPr>
            <w:tcW w:w="247" w:type="pct"/>
            <w:shd w:val="clear" w:color="auto" w:fill="FFFFFF" w:themeFill="background1"/>
          </w:tcPr>
          <w:p w:rsidR="007D5E13" w:rsidRPr="00021F88" w:rsidRDefault="007D5E13" w:rsidP="007D5E13">
            <w:pPr>
              <w:shd w:val="clear" w:color="auto" w:fill="FFFFFF"/>
              <w:jc w:val="center"/>
              <w:rPr>
                <w:b/>
              </w:rPr>
            </w:pPr>
          </w:p>
        </w:tc>
        <w:tc>
          <w:tcPr>
            <w:tcW w:w="354" w:type="pct"/>
            <w:shd w:val="clear" w:color="auto" w:fill="FFFFFF" w:themeFill="background1"/>
          </w:tcPr>
          <w:p w:rsidR="007D5E13" w:rsidRPr="00021F88" w:rsidRDefault="007D5E13" w:rsidP="007D5E13">
            <w:pPr>
              <w:shd w:val="clear" w:color="auto" w:fill="FFFFFF"/>
              <w:jc w:val="center"/>
              <w:rPr>
                <w:b/>
              </w:rPr>
            </w:pPr>
          </w:p>
        </w:tc>
      </w:tr>
      <w:tr w:rsidR="00751767" w:rsidRPr="00E613FC" w:rsidTr="0037189E">
        <w:tc>
          <w:tcPr>
            <w:tcW w:w="623" w:type="pct"/>
            <w:shd w:val="clear" w:color="auto" w:fill="F2F2F2"/>
          </w:tcPr>
          <w:p w:rsidR="00751767" w:rsidRPr="00BF76AC" w:rsidRDefault="00751767" w:rsidP="007D5E13">
            <w:pPr>
              <w:pStyle w:val="21"/>
              <w:widowControl w:val="0"/>
              <w:shd w:val="clear" w:color="auto" w:fill="FFFFFF"/>
              <w:ind w:left="0" w:firstLine="0"/>
              <w:jc w:val="both"/>
              <w:rPr>
                <w:b/>
              </w:rPr>
            </w:pPr>
            <w:r>
              <w:rPr>
                <w:b/>
              </w:rPr>
              <w:t>-</w:t>
            </w:r>
          </w:p>
        </w:tc>
        <w:tc>
          <w:tcPr>
            <w:tcW w:w="1292" w:type="pct"/>
            <w:shd w:val="clear" w:color="auto" w:fill="F2F2F2"/>
          </w:tcPr>
          <w:p w:rsidR="00751767" w:rsidRPr="00BF76AC" w:rsidRDefault="00751767" w:rsidP="007D5E13">
            <w:pPr>
              <w:pStyle w:val="21"/>
              <w:widowControl w:val="0"/>
              <w:shd w:val="clear" w:color="auto" w:fill="FFFFFF"/>
              <w:ind w:left="0" w:firstLine="0"/>
              <w:jc w:val="both"/>
              <w:rPr>
                <w:b/>
                <w:i/>
              </w:rPr>
            </w:pPr>
            <w:r w:rsidRPr="00BF76AC">
              <w:rPr>
                <w:b/>
                <w:i/>
              </w:rPr>
              <w:t>Всего:</w:t>
            </w:r>
          </w:p>
        </w:tc>
        <w:tc>
          <w:tcPr>
            <w:tcW w:w="514" w:type="pct"/>
            <w:shd w:val="clear" w:color="auto" w:fill="FFFFFF" w:themeFill="background1"/>
          </w:tcPr>
          <w:p w:rsidR="00751767" w:rsidRPr="00021F88" w:rsidRDefault="00751767" w:rsidP="007D5E13">
            <w:pPr>
              <w:shd w:val="clear" w:color="auto" w:fill="FFFFFF"/>
              <w:jc w:val="center"/>
              <w:rPr>
                <w:b/>
              </w:rPr>
            </w:pPr>
          </w:p>
        </w:tc>
        <w:tc>
          <w:tcPr>
            <w:tcW w:w="375" w:type="pct"/>
            <w:shd w:val="clear" w:color="auto" w:fill="FFFFFF" w:themeFill="background1"/>
          </w:tcPr>
          <w:p w:rsidR="00751767" w:rsidRDefault="00751767" w:rsidP="007D5E13">
            <w:pPr>
              <w:shd w:val="clear" w:color="auto" w:fill="FFFFFF"/>
              <w:jc w:val="center"/>
              <w:rPr>
                <w:b/>
              </w:rPr>
            </w:pPr>
          </w:p>
        </w:tc>
        <w:tc>
          <w:tcPr>
            <w:tcW w:w="280" w:type="pct"/>
            <w:gridSpan w:val="2"/>
            <w:shd w:val="clear" w:color="auto" w:fill="FFFFFF" w:themeFill="background1"/>
          </w:tcPr>
          <w:p w:rsidR="00751767" w:rsidRPr="00021F88" w:rsidRDefault="00751767" w:rsidP="007D5E13">
            <w:pPr>
              <w:shd w:val="clear" w:color="auto" w:fill="FFFFFF"/>
              <w:jc w:val="center"/>
              <w:rPr>
                <w:b/>
              </w:rPr>
            </w:pPr>
          </w:p>
        </w:tc>
        <w:tc>
          <w:tcPr>
            <w:tcW w:w="389" w:type="pct"/>
            <w:shd w:val="clear" w:color="auto" w:fill="FFFFFF" w:themeFill="background1"/>
          </w:tcPr>
          <w:p w:rsidR="00751767" w:rsidRPr="00021F88" w:rsidRDefault="00751767" w:rsidP="007D5E13">
            <w:pPr>
              <w:shd w:val="clear" w:color="auto" w:fill="FFFFFF"/>
              <w:jc w:val="center"/>
              <w:rPr>
                <w:b/>
              </w:rPr>
            </w:pPr>
          </w:p>
        </w:tc>
        <w:tc>
          <w:tcPr>
            <w:tcW w:w="291" w:type="pct"/>
            <w:shd w:val="clear" w:color="auto" w:fill="FFFFFF" w:themeFill="background1"/>
          </w:tcPr>
          <w:p w:rsidR="00751767" w:rsidRDefault="00751767" w:rsidP="007D5E13">
            <w:pPr>
              <w:shd w:val="clear" w:color="auto" w:fill="FFFFFF"/>
              <w:jc w:val="center"/>
              <w:rPr>
                <w:b/>
              </w:rPr>
            </w:pPr>
          </w:p>
        </w:tc>
        <w:tc>
          <w:tcPr>
            <w:tcW w:w="335" w:type="pct"/>
            <w:shd w:val="clear" w:color="auto" w:fill="FFFFFF" w:themeFill="background1"/>
          </w:tcPr>
          <w:p w:rsidR="00751767" w:rsidRPr="00021F88" w:rsidRDefault="00751767" w:rsidP="007D5E13">
            <w:pPr>
              <w:shd w:val="clear" w:color="auto" w:fill="FFFFFF"/>
              <w:jc w:val="center"/>
              <w:rPr>
                <w:b/>
              </w:rPr>
            </w:pPr>
          </w:p>
        </w:tc>
        <w:tc>
          <w:tcPr>
            <w:tcW w:w="300" w:type="pct"/>
            <w:shd w:val="clear" w:color="auto" w:fill="FFFFFF" w:themeFill="background1"/>
          </w:tcPr>
          <w:p w:rsidR="00751767" w:rsidRPr="00021F88" w:rsidRDefault="00751767" w:rsidP="007D5E13">
            <w:pPr>
              <w:shd w:val="clear" w:color="auto" w:fill="FFFFFF"/>
              <w:jc w:val="center"/>
              <w:rPr>
                <w:b/>
              </w:rPr>
            </w:pPr>
          </w:p>
        </w:tc>
        <w:tc>
          <w:tcPr>
            <w:tcW w:w="247" w:type="pct"/>
            <w:shd w:val="clear" w:color="auto" w:fill="FFFFFF" w:themeFill="background1"/>
          </w:tcPr>
          <w:p w:rsidR="00751767" w:rsidRPr="00021F88" w:rsidRDefault="00751767" w:rsidP="007D5E13">
            <w:pPr>
              <w:shd w:val="clear" w:color="auto" w:fill="FFFFFF"/>
              <w:jc w:val="center"/>
              <w:rPr>
                <w:b/>
              </w:rPr>
            </w:pPr>
          </w:p>
        </w:tc>
        <w:tc>
          <w:tcPr>
            <w:tcW w:w="354" w:type="pct"/>
            <w:shd w:val="clear" w:color="auto" w:fill="FFFFFF" w:themeFill="background1"/>
          </w:tcPr>
          <w:p w:rsidR="00751767" w:rsidRPr="00021F88" w:rsidRDefault="00751767" w:rsidP="007D5E13">
            <w:pPr>
              <w:shd w:val="clear" w:color="auto" w:fill="FFFFFF"/>
              <w:jc w:val="center"/>
              <w:rPr>
                <w:b/>
              </w:rPr>
            </w:pPr>
          </w:p>
        </w:tc>
      </w:tr>
    </w:tbl>
    <w:p w:rsidR="00CA0AC5" w:rsidRPr="00D14018" w:rsidRDefault="00CA0AC5" w:rsidP="008E290A">
      <w:pPr>
        <w:shd w:val="clear" w:color="auto" w:fill="FFFFFF"/>
        <w:spacing w:line="220" w:lineRule="exact"/>
        <w:rPr>
          <w:i/>
          <w:color w:val="000000"/>
        </w:rPr>
      </w:pPr>
      <w:r>
        <w:rPr>
          <w:i/>
          <w:color w:val="000000"/>
        </w:rPr>
        <w:br w:type="page"/>
      </w:r>
    </w:p>
    <w:p w:rsidR="00CA0AC5" w:rsidRPr="0063594C" w:rsidRDefault="00CA0AC5" w:rsidP="00CA0AC5">
      <w:pPr>
        <w:jc w:val="both"/>
        <w:rPr>
          <w:b/>
          <w:sz w:val="28"/>
          <w:szCs w:val="28"/>
        </w:rPr>
      </w:pPr>
      <w:r w:rsidRPr="0063594C">
        <w:rPr>
          <w:b/>
          <w:caps/>
          <w:sz w:val="28"/>
          <w:szCs w:val="28"/>
        </w:rPr>
        <w:lastRenderedPageBreak/>
        <w:t xml:space="preserve">3.2. </w:t>
      </w:r>
      <w:r w:rsidRPr="0063594C">
        <w:rPr>
          <w:b/>
          <w:sz w:val="28"/>
          <w:szCs w:val="28"/>
        </w:rPr>
        <w:t>Содержание обучени</w:t>
      </w:r>
      <w:r w:rsidR="008313F4">
        <w:rPr>
          <w:b/>
          <w:sz w:val="28"/>
          <w:szCs w:val="28"/>
        </w:rPr>
        <w:t xml:space="preserve">е </w:t>
      </w:r>
      <w:r w:rsidRPr="0063594C">
        <w:rPr>
          <w:b/>
          <w:sz w:val="28"/>
          <w:szCs w:val="28"/>
        </w:rPr>
        <w:t>профессиональному модулю (ПМ)</w:t>
      </w:r>
    </w:p>
    <w:p w:rsidR="00CA0AC5" w:rsidRPr="00D14018" w:rsidRDefault="00CA0AC5" w:rsidP="00CA0AC5">
      <w:pPr>
        <w:rPr>
          <w:color w:val="000000"/>
        </w:rPr>
      </w:pPr>
    </w:p>
    <w:tbl>
      <w:tblPr>
        <w:tblW w:w="147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39"/>
        <w:gridCol w:w="1136"/>
        <w:gridCol w:w="10063"/>
        <w:gridCol w:w="1134"/>
      </w:tblGrid>
      <w:tr w:rsidR="00B04140" w:rsidRPr="00B04140" w:rsidTr="00B04140">
        <w:trPr>
          <w:trHeight w:val="528"/>
        </w:trPr>
        <w:tc>
          <w:tcPr>
            <w:tcW w:w="14772" w:type="dxa"/>
            <w:gridSpan w:val="4"/>
            <w:shd w:val="clear" w:color="auto" w:fill="auto"/>
          </w:tcPr>
          <w:p w:rsidR="00B22588" w:rsidRPr="00B04140" w:rsidRDefault="0037189E" w:rsidP="00EE3E7E">
            <w:pPr>
              <w:jc w:val="center"/>
              <w:rPr>
                <w:rFonts w:eastAsia="Calibri"/>
                <w:b/>
                <w:bCs/>
              </w:rPr>
            </w:pPr>
            <w:r w:rsidRPr="0037189E">
              <w:rPr>
                <w:b/>
              </w:rPr>
              <w:t>ПМ.04 Частично механизированная сварка (наплавка) плавлением</w:t>
            </w:r>
          </w:p>
        </w:tc>
      </w:tr>
      <w:tr w:rsidR="00B04140" w:rsidRPr="00B04140" w:rsidTr="00B04140">
        <w:trPr>
          <w:trHeight w:val="963"/>
        </w:trPr>
        <w:tc>
          <w:tcPr>
            <w:tcW w:w="2439" w:type="dxa"/>
            <w:shd w:val="clear" w:color="auto" w:fill="auto"/>
          </w:tcPr>
          <w:p w:rsidR="00B22588" w:rsidRPr="00B04140" w:rsidRDefault="00B22588" w:rsidP="00B22588">
            <w:pPr>
              <w:rPr>
                <w:b/>
              </w:rPr>
            </w:pPr>
            <w:r w:rsidRPr="00B04140">
              <w:rPr>
                <w:b/>
                <w:bCs/>
              </w:rPr>
              <w:t>Наименование ра</w:t>
            </w:r>
            <w:r w:rsidRPr="00B04140">
              <w:rPr>
                <w:b/>
                <w:bCs/>
              </w:rPr>
              <w:t>з</w:t>
            </w:r>
            <w:r w:rsidRPr="00B04140">
              <w:rPr>
                <w:b/>
                <w:bCs/>
              </w:rPr>
              <w:t>делов професси</w:t>
            </w:r>
            <w:r w:rsidRPr="00B04140">
              <w:rPr>
                <w:b/>
                <w:bCs/>
              </w:rPr>
              <w:t>о</w:t>
            </w:r>
            <w:r w:rsidRPr="00B04140">
              <w:rPr>
                <w:b/>
                <w:bCs/>
              </w:rPr>
              <w:t>нального модуля (ПМ), междисци</w:t>
            </w:r>
            <w:r w:rsidRPr="00B04140">
              <w:rPr>
                <w:b/>
                <w:bCs/>
              </w:rPr>
              <w:t>п</w:t>
            </w:r>
            <w:r w:rsidRPr="00B04140">
              <w:rPr>
                <w:b/>
                <w:bCs/>
              </w:rPr>
              <w:t>линарных курсов (МДК)</w:t>
            </w:r>
          </w:p>
        </w:tc>
        <w:tc>
          <w:tcPr>
            <w:tcW w:w="11199" w:type="dxa"/>
            <w:gridSpan w:val="2"/>
            <w:shd w:val="clear" w:color="auto" w:fill="auto"/>
          </w:tcPr>
          <w:p w:rsidR="00B22588" w:rsidRPr="00B04140" w:rsidRDefault="00B22588" w:rsidP="00B22588">
            <w:pPr>
              <w:jc w:val="center"/>
              <w:rPr>
                <w:b/>
                <w:bCs/>
              </w:rPr>
            </w:pPr>
          </w:p>
          <w:p w:rsidR="00B22588" w:rsidRPr="00B04140" w:rsidRDefault="00B22588" w:rsidP="00B22588">
            <w:pPr>
              <w:jc w:val="center"/>
              <w:rPr>
                <w:b/>
              </w:rPr>
            </w:pPr>
            <w:r w:rsidRPr="00B04140">
              <w:rPr>
                <w:b/>
              </w:rPr>
              <w:t>Содержание учебного материала,</w:t>
            </w:r>
          </w:p>
          <w:p w:rsidR="00B22588" w:rsidRPr="00B04140" w:rsidRDefault="00B22588" w:rsidP="00B22588">
            <w:pPr>
              <w:jc w:val="center"/>
              <w:rPr>
                <w:b/>
              </w:rPr>
            </w:pPr>
            <w:r w:rsidRPr="00B04140">
              <w:rPr>
                <w:b/>
              </w:rPr>
              <w:t>лабораторные работы и практические занятия, самостоятельная учебная работа обучающихся, курсовая работа (проект)</w:t>
            </w:r>
          </w:p>
        </w:tc>
        <w:tc>
          <w:tcPr>
            <w:tcW w:w="1134" w:type="dxa"/>
            <w:shd w:val="clear" w:color="auto" w:fill="auto"/>
          </w:tcPr>
          <w:p w:rsidR="00B22588" w:rsidRPr="00B04140" w:rsidRDefault="00B22588" w:rsidP="00B04140">
            <w:pPr>
              <w:jc w:val="center"/>
              <w:rPr>
                <w:rFonts w:eastAsia="Calibri"/>
                <w:b/>
                <w:bCs/>
              </w:rPr>
            </w:pPr>
            <w:r w:rsidRPr="00B04140">
              <w:rPr>
                <w:rFonts w:eastAsia="Calibri"/>
                <w:b/>
              </w:rPr>
              <w:t xml:space="preserve">Объем, акад. </w:t>
            </w:r>
            <w:r w:rsidR="00B04140" w:rsidRPr="00B04140">
              <w:rPr>
                <w:rFonts w:eastAsia="Calibri"/>
                <w:b/>
              </w:rPr>
              <w:t>ч</w:t>
            </w:r>
            <w:r w:rsidRPr="00B04140">
              <w:rPr>
                <w:rFonts w:eastAsia="Calibri"/>
                <w:b/>
              </w:rPr>
              <w:t>асов.</w:t>
            </w:r>
          </w:p>
        </w:tc>
      </w:tr>
      <w:tr w:rsidR="00B04140" w:rsidRPr="00B04140" w:rsidTr="00B04140">
        <w:tc>
          <w:tcPr>
            <w:tcW w:w="2439" w:type="dxa"/>
            <w:shd w:val="clear" w:color="auto" w:fill="auto"/>
          </w:tcPr>
          <w:p w:rsidR="00B22588" w:rsidRPr="00B04140" w:rsidRDefault="00B22588" w:rsidP="00B22588">
            <w:pPr>
              <w:jc w:val="center"/>
              <w:rPr>
                <w:b/>
              </w:rPr>
            </w:pPr>
            <w:r w:rsidRPr="00B04140">
              <w:rPr>
                <w:b/>
              </w:rPr>
              <w:t>1</w:t>
            </w:r>
          </w:p>
        </w:tc>
        <w:tc>
          <w:tcPr>
            <w:tcW w:w="11199" w:type="dxa"/>
            <w:gridSpan w:val="2"/>
            <w:shd w:val="clear" w:color="auto" w:fill="auto"/>
          </w:tcPr>
          <w:p w:rsidR="00B22588" w:rsidRPr="00B04140" w:rsidRDefault="00B22588" w:rsidP="00B22588">
            <w:pPr>
              <w:jc w:val="center"/>
              <w:rPr>
                <w:b/>
                <w:bCs/>
              </w:rPr>
            </w:pPr>
            <w:r w:rsidRPr="00B04140">
              <w:rPr>
                <w:b/>
                <w:bCs/>
              </w:rPr>
              <w:t>2</w:t>
            </w:r>
          </w:p>
        </w:tc>
        <w:tc>
          <w:tcPr>
            <w:tcW w:w="1134" w:type="dxa"/>
            <w:shd w:val="clear" w:color="auto" w:fill="auto"/>
          </w:tcPr>
          <w:p w:rsidR="00B22588" w:rsidRPr="00B04140" w:rsidRDefault="00B22588" w:rsidP="00B22588">
            <w:pPr>
              <w:jc w:val="center"/>
              <w:rPr>
                <w:rFonts w:eastAsia="Calibri"/>
                <w:b/>
                <w:bCs/>
              </w:rPr>
            </w:pPr>
            <w:r w:rsidRPr="00B04140">
              <w:rPr>
                <w:rFonts w:eastAsia="Calibri"/>
                <w:b/>
                <w:bCs/>
              </w:rPr>
              <w:t>3</w:t>
            </w:r>
          </w:p>
        </w:tc>
      </w:tr>
      <w:tr w:rsidR="00B04140" w:rsidRPr="00B04140" w:rsidTr="00B04140">
        <w:trPr>
          <w:trHeight w:val="877"/>
        </w:trPr>
        <w:tc>
          <w:tcPr>
            <w:tcW w:w="14772" w:type="dxa"/>
            <w:gridSpan w:val="4"/>
            <w:shd w:val="clear" w:color="auto" w:fill="auto"/>
          </w:tcPr>
          <w:p w:rsidR="0037189E" w:rsidRDefault="0037189E" w:rsidP="0037189E">
            <w:pPr>
              <w:jc w:val="center"/>
              <w:rPr>
                <w:b/>
              </w:rPr>
            </w:pPr>
            <w:r w:rsidRPr="0037189E">
              <w:rPr>
                <w:b/>
              </w:rPr>
              <w:t>МДК.04.01. ТЕХНИКА И ТЕХНОЛОГИЯ ЧАСТИЧНО МЕХАНИЗИРОВАННОЙ</w:t>
            </w:r>
          </w:p>
          <w:p w:rsidR="0037189E" w:rsidRPr="0037189E" w:rsidRDefault="0037189E" w:rsidP="0037189E">
            <w:pPr>
              <w:jc w:val="center"/>
              <w:rPr>
                <w:b/>
              </w:rPr>
            </w:pPr>
            <w:r w:rsidRPr="0037189E">
              <w:rPr>
                <w:b/>
              </w:rPr>
              <w:t>СВАРКИ (НАПЛАВКИ) ПЛАВЛЕНИЕМ В ЗАЩИТНОМ ГАЗЕ</w:t>
            </w:r>
          </w:p>
          <w:p w:rsidR="00B22588" w:rsidRPr="00B04140" w:rsidRDefault="00B22588" w:rsidP="00B22588">
            <w:pPr>
              <w:jc w:val="center"/>
            </w:pPr>
          </w:p>
        </w:tc>
      </w:tr>
      <w:tr w:rsidR="00B04140" w:rsidRPr="00B04140" w:rsidTr="0037189E">
        <w:trPr>
          <w:trHeight w:val="407"/>
        </w:trPr>
        <w:tc>
          <w:tcPr>
            <w:tcW w:w="2439" w:type="dxa"/>
            <w:vMerge w:val="restart"/>
            <w:shd w:val="clear" w:color="auto" w:fill="auto"/>
          </w:tcPr>
          <w:p w:rsidR="00310AA7" w:rsidRPr="009E166F" w:rsidRDefault="0037189E" w:rsidP="00B22588">
            <w:pPr>
              <w:rPr>
                <w:rFonts w:eastAsia="Calibri"/>
                <w:bCs/>
                <w:i/>
              </w:rPr>
            </w:pPr>
            <w:r w:rsidRPr="009E166F">
              <w:rPr>
                <w:rFonts w:eastAsia="Calibri"/>
                <w:bCs/>
                <w:i/>
              </w:rPr>
              <w:t>МДК.04.01. Техника и технология ча</w:t>
            </w:r>
            <w:r w:rsidRPr="009E166F">
              <w:rPr>
                <w:rFonts w:eastAsia="Calibri"/>
                <w:bCs/>
                <w:i/>
              </w:rPr>
              <w:t>с</w:t>
            </w:r>
            <w:r w:rsidRPr="009E166F">
              <w:rPr>
                <w:rFonts w:eastAsia="Calibri"/>
                <w:bCs/>
                <w:i/>
              </w:rPr>
              <w:t>тично механизир</w:t>
            </w:r>
            <w:r w:rsidRPr="009E166F">
              <w:rPr>
                <w:rFonts w:eastAsia="Calibri"/>
                <w:bCs/>
                <w:i/>
              </w:rPr>
              <w:t>о</w:t>
            </w:r>
            <w:r w:rsidRPr="009E166F">
              <w:rPr>
                <w:rFonts w:eastAsia="Calibri"/>
                <w:bCs/>
                <w:i/>
              </w:rPr>
              <w:t>ванной сварки (н</w:t>
            </w:r>
            <w:r w:rsidRPr="009E166F">
              <w:rPr>
                <w:rFonts w:eastAsia="Calibri"/>
                <w:bCs/>
                <w:i/>
              </w:rPr>
              <w:t>а</w:t>
            </w:r>
            <w:r w:rsidRPr="009E166F">
              <w:rPr>
                <w:rFonts w:eastAsia="Calibri"/>
                <w:bCs/>
                <w:i/>
              </w:rPr>
              <w:t xml:space="preserve">плавки) плавлением в защитном газе </w:t>
            </w:r>
          </w:p>
          <w:p w:rsidR="00B22588" w:rsidRPr="009E166F" w:rsidRDefault="00B22588" w:rsidP="00B22588">
            <w:pPr>
              <w:rPr>
                <w:i/>
              </w:rPr>
            </w:pPr>
            <w:r w:rsidRPr="009E166F">
              <w:rPr>
                <w:i/>
              </w:rPr>
              <w:t>Раздел 1.</w:t>
            </w:r>
          </w:p>
          <w:p w:rsidR="00B22588" w:rsidRPr="009E166F" w:rsidRDefault="0058686B" w:rsidP="0037189E">
            <w:pPr>
              <w:rPr>
                <w:i/>
              </w:rPr>
            </w:pPr>
            <w:r w:rsidRPr="009E166F">
              <w:rPr>
                <w:i/>
              </w:rPr>
              <w:t>Технология ручной дуговой и механиз</w:t>
            </w:r>
            <w:r w:rsidRPr="009E166F">
              <w:rPr>
                <w:i/>
              </w:rPr>
              <w:t>и</w:t>
            </w:r>
            <w:r w:rsidRPr="009E166F">
              <w:rPr>
                <w:i/>
              </w:rPr>
              <w:t>рованной сварки.</w:t>
            </w:r>
            <w:r w:rsidR="0037189E" w:rsidRPr="009E166F">
              <w:rPr>
                <w:i/>
              </w:rPr>
              <w:t xml:space="preserve"> ГГ Чернышов. Сваро</w:t>
            </w:r>
            <w:r w:rsidR="0037189E" w:rsidRPr="009E166F">
              <w:rPr>
                <w:i/>
              </w:rPr>
              <w:t>ч</w:t>
            </w:r>
            <w:r w:rsidR="0037189E" w:rsidRPr="009E166F">
              <w:rPr>
                <w:i/>
              </w:rPr>
              <w:t>ное дело сварка и резка металлов.</w:t>
            </w:r>
          </w:p>
        </w:tc>
        <w:tc>
          <w:tcPr>
            <w:tcW w:w="11199" w:type="dxa"/>
            <w:gridSpan w:val="2"/>
            <w:shd w:val="clear" w:color="auto" w:fill="auto"/>
          </w:tcPr>
          <w:p w:rsidR="00B22588" w:rsidRPr="00B04140" w:rsidRDefault="00B22588" w:rsidP="00B22588">
            <w:pPr>
              <w:jc w:val="center"/>
            </w:pPr>
            <w:r w:rsidRPr="00B04140">
              <w:t>С</w:t>
            </w:r>
            <w:r w:rsidR="00FA2E1F">
              <w:t>одержание учебного материала. (</w:t>
            </w:r>
            <w:r w:rsidR="009E166F">
              <w:t>72</w:t>
            </w:r>
            <w:r w:rsidRPr="00B04140">
              <w:t>ч.)</w:t>
            </w:r>
          </w:p>
          <w:p w:rsidR="00B22588" w:rsidRPr="00B04140" w:rsidRDefault="00B22588" w:rsidP="00B22588">
            <w:pPr>
              <w:jc w:val="center"/>
            </w:pPr>
          </w:p>
        </w:tc>
        <w:tc>
          <w:tcPr>
            <w:tcW w:w="1134" w:type="dxa"/>
            <w:shd w:val="clear" w:color="auto" w:fill="auto"/>
          </w:tcPr>
          <w:p w:rsidR="00B22588" w:rsidRPr="00B04140" w:rsidRDefault="00B22588" w:rsidP="000A6D62"/>
        </w:tc>
      </w:tr>
      <w:tr w:rsidR="00B04140" w:rsidRPr="00B04140" w:rsidTr="0037189E">
        <w:trPr>
          <w:trHeight w:val="414"/>
        </w:trPr>
        <w:tc>
          <w:tcPr>
            <w:tcW w:w="2439" w:type="dxa"/>
            <w:vMerge/>
            <w:shd w:val="clear" w:color="auto" w:fill="auto"/>
          </w:tcPr>
          <w:p w:rsidR="00B22588" w:rsidRPr="009E166F" w:rsidRDefault="00B22588" w:rsidP="00B22588">
            <w:pPr>
              <w:rPr>
                <w:i/>
              </w:rPr>
            </w:pPr>
          </w:p>
        </w:tc>
        <w:tc>
          <w:tcPr>
            <w:tcW w:w="11199" w:type="dxa"/>
            <w:gridSpan w:val="2"/>
            <w:shd w:val="clear" w:color="auto" w:fill="auto"/>
          </w:tcPr>
          <w:p w:rsidR="00B22588" w:rsidRPr="00B04140" w:rsidRDefault="00B22588" w:rsidP="00B22588">
            <w:pPr>
              <w:jc w:val="center"/>
              <w:rPr>
                <w:rFonts w:eastAsia="Calibri"/>
                <w:b/>
                <w:bCs/>
              </w:rPr>
            </w:pPr>
          </w:p>
          <w:p w:rsidR="00B22588" w:rsidRPr="00B04140" w:rsidRDefault="00B22588" w:rsidP="00B22588">
            <w:pPr>
              <w:jc w:val="center"/>
              <w:rPr>
                <w:rFonts w:eastAsia="Calibri"/>
                <w:b/>
                <w:bCs/>
              </w:rPr>
            </w:pPr>
            <w:r w:rsidRPr="00B04140">
              <w:rPr>
                <w:rFonts w:eastAsia="Calibri"/>
                <w:b/>
                <w:bCs/>
              </w:rPr>
              <w:t xml:space="preserve">2курс 1 семестр </w:t>
            </w:r>
            <w:r w:rsidR="009E166F">
              <w:rPr>
                <w:rFonts w:eastAsia="Calibri"/>
                <w:b/>
                <w:bCs/>
              </w:rPr>
              <w:t xml:space="preserve">72 </w:t>
            </w:r>
            <w:r w:rsidRPr="00B04140">
              <w:rPr>
                <w:rFonts w:eastAsia="Calibri"/>
                <w:b/>
                <w:bCs/>
              </w:rPr>
              <w:t>часа</w:t>
            </w:r>
          </w:p>
          <w:p w:rsidR="00B22588" w:rsidRPr="00B04140" w:rsidRDefault="00AD664E" w:rsidP="00B22588">
            <w:pPr>
              <w:jc w:val="center"/>
            </w:pPr>
            <w:r>
              <w:t>.</w:t>
            </w:r>
          </w:p>
        </w:tc>
        <w:tc>
          <w:tcPr>
            <w:tcW w:w="1134" w:type="dxa"/>
            <w:shd w:val="clear" w:color="auto" w:fill="auto"/>
          </w:tcPr>
          <w:p w:rsidR="00B22588" w:rsidRPr="00B04140" w:rsidRDefault="00B22588" w:rsidP="00B22588"/>
          <w:p w:rsidR="00B22588" w:rsidRPr="00B04140" w:rsidRDefault="00B22588" w:rsidP="00B22588">
            <w:pPr>
              <w:jc w:val="center"/>
            </w:pPr>
          </w:p>
        </w:tc>
      </w:tr>
      <w:tr w:rsidR="00B04140" w:rsidRPr="00B04140" w:rsidTr="00B04140">
        <w:trPr>
          <w:trHeight w:val="227"/>
        </w:trPr>
        <w:tc>
          <w:tcPr>
            <w:tcW w:w="2439" w:type="dxa"/>
            <w:vMerge/>
            <w:shd w:val="clear" w:color="auto" w:fill="auto"/>
          </w:tcPr>
          <w:p w:rsidR="00B22588" w:rsidRPr="009E166F" w:rsidRDefault="00B22588" w:rsidP="00B22588">
            <w:pPr>
              <w:rPr>
                <w:rFonts w:eastAsia="Calibri"/>
                <w:bCs/>
                <w:i/>
              </w:rPr>
            </w:pPr>
          </w:p>
        </w:tc>
        <w:tc>
          <w:tcPr>
            <w:tcW w:w="11199" w:type="dxa"/>
            <w:gridSpan w:val="2"/>
            <w:shd w:val="clear" w:color="auto" w:fill="auto"/>
          </w:tcPr>
          <w:p w:rsidR="00B22588" w:rsidRPr="00B04140" w:rsidRDefault="00B22588" w:rsidP="00B22588">
            <w:pPr>
              <w:rPr>
                <w:rFonts w:eastAsia="Calibri"/>
                <w:b/>
                <w:bCs/>
              </w:rPr>
            </w:pPr>
            <w:r w:rsidRPr="00B04140">
              <w:rPr>
                <w:rFonts w:eastAsia="Calibri"/>
                <w:b/>
                <w:bCs/>
              </w:rPr>
              <w:t xml:space="preserve">Теоретические занятия        </w:t>
            </w:r>
          </w:p>
        </w:tc>
        <w:tc>
          <w:tcPr>
            <w:tcW w:w="1134" w:type="dxa"/>
            <w:shd w:val="clear" w:color="auto" w:fill="auto"/>
          </w:tcPr>
          <w:p w:rsidR="00B22588" w:rsidRPr="00B04140" w:rsidRDefault="00B22588" w:rsidP="00B22588">
            <w:pPr>
              <w:jc w:val="center"/>
              <w:rPr>
                <w:b/>
              </w:rPr>
            </w:pPr>
          </w:p>
        </w:tc>
      </w:tr>
      <w:tr w:rsidR="00B04140" w:rsidRPr="00B04140" w:rsidTr="00B04140">
        <w:trPr>
          <w:trHeight w:val="301"/>
        </w:trPr>
        <w:tc>
          <w:tcPr>
            <w:tcW w:w="2439" w:type="dxa"/>
            <w:vMerge/>
            <w:shd w:val="clear" w:color="auto" w:fill="auto"/>
          </w:tcPr>
          <w:p w:rsidR="00B22588" w:rsidRPr="009E166F" w:rsidRDefault="00B22588" w:rsidP="00B22588">
            <w:pPr>
              <w:jc w:val="center"/>
              <w:rPr>
                <w:rFonts w:eastAsia="Calibri"/>
                <w:bCs/>
                <w:i/>
              </w:rPr>
            </w:pPr>
          </w:p>
        </w:tc>
        <w:tc>
          <w:tcPr>
            <w:tcW w:w="1136" w:type="dxa"/>
            <w:shd w:val="clear" w:color="auto" w:fill="auto"/>
          </w:tcPr>
          <w:p w:rsidR="00B22588" w:rsidRPr="00B04140" w:rsidRDefault="00B22588" w:rsidP="00B22588">
            <w:pPr>
              <w:jc w:val="center"/>
            </w:pPr>
            <w:r w:rsidRPr="00B04140">
              <w:t>1-2</w:t>
            </w:r>
          </w:p>
        </w:tc>
        <w:tc>
          <w:tcPr>
            <w:tcW w:w="10063" w:type="dxa"/>
            <w:shd w:val="clear" w:color="auto" w:fill="auto"/>
          </w:tcPr>
          <w:p w:rsidR="00B22588" w:rsidRPr="00B04140" w:rsidRDefault="0037189E" w:rsidP="003F27B4">
            <w:pPr>
              <w:rPr>
                <w:i/>
              </w:rPr>
            </w:pPr>
            <w:r>
              <w:t xml:space="preserve">Сущность процесса и способы повышения производительности.  </w:t>
            </w:r>
            <w:r w:rsidR="00E47E57" w:rsidRPr="000C6706">
              <w:rPr>
                <w:rFonts w:eastAsia="Batang" w:cs="Batang"/>
                <w:i/>
              </w:rPr>
              <w:t>(О</w:t>
            </w:r>
            <w:r w:rsidR="00E47E57">
              <w:rPr>
                <w:rFonts w:eastAsia="Batang" w:cs="Batang"/>
                <w:i/>
              </w:rPr>
              <w:t>П01 Основы инженерной графики</w:t>
            </w:r>
            <w:r w:rsidR="00E47E57" w:rsidRPr="000C6706">
              <w:rPr>
                <w:rFonts w:eastAsia="Batang" w:cs="Batang"/>
                <w:i/>
              </w:rPr>
              <w:t xml:space="preserve">  профессионально-ориентированного содержания)</w:t>
            </w:r>
          </w:p>
        </w:tc>
        <w:tc>
          <w:tcPr>
            <w:tcW w:w="1134" w:type="dxa"/>
            <w:shd w:val="clear" w:color="auto" w:fill="auto"/>
          </w:tcPr>
          <w:p w:rsidR="00B22588" w:rsidRPr="00B04140" w:rsidRDefault="00B22588" w:rsidP="00B22588">
            <w:pPr>
              <w:jc w:val="center"/>
              <w:rPr>
                <w:i/>
              </w:rPr>
            </w:pPr>
            <w:r w:rsidRPr="00B04140">
              <w:rPr>
                <w:i/>
              </w:rPr>
              <w:t>2</w:t>
            </w:r>
          </w:p>
        </w:tc>
      </w:tr>
      <w:tr w:rsidR="00B04140" w:rsidRPr="00B04140" w:rsidTr="00B04140">
        <w:trPr>
          <w:trHeight w:val="330"/>
        </w:trPr>
        <w:tc>
          <w:tcPr>
            <w:tcW w:w="2439" w:type="dxa"/>
            <w:vMerge/>
            <w:shd w:val="clear" w:color="auto" w:fill="auto"/>
          </w:tcPr>
          <w:p w:rsidR="00B22588" w:rsidRPr="009E166F" w:rsidRDefault="00B22588" w:rsidP="00B22588">
            <w:pPr>
              <w:jc w:val="center"/>
              <w:rPr>
                <w:rFonts w:eastAsia="Calibri"/>
                <w:bCs/>
                <w:i/>
              </w:rPr>
            </w:pPr>
          </w:p>
        </w:tc>
        <w:tc>
          <w:tcPr>
            <w:tcW w:w="1136" w:type="dxa"/>
            <w:shd w:val="clear" w:color="auto" w:fill="auto"/>
          </w:tcPr>
          <w:p w:rsidR="00B22588" w:rsidRPr="00B04140" w:rsidRDefault="00B22588" w:rsidP="00B22588">
            <w:pPr>
              <w:jc w:val="center"/>
            </w:pPr>
            <w:r w:rsidRPr="00B04140">
              <w:t>3-4</w:t>
            </w:r>
          </w:p>
        </w:tc>
        <w:tc>
          <w:tcPr>
            <w:tcW w:w="10063" w:type="dxa"/>
            <w:shd w:val="clear" w:color="auto" w:fill="auto"/>
          </w:tcPr>
          <w:p w:rsidR="00B22588" w:rsidRPr="00B04140" w:rsidRDefault="00975AF9" w:rsidP="00EE3E7E">
            <w:r>
              <w:t xml:space="preserve">Методы способы приёмы сварки. </w:t>
            </w:r>
            <w:r w:rsidR="00E47E57" w:rsidRPr="000C6706">
              <w:rPr>
                <w:rFonts w:eastAsia="Batang" w:cs="Batang"/>
                <w:i/>
              </w:rPr>
              <w:t>(О</w:t>
            </w:r>
            <w:r w:rsidR="00E47E57">
              <w:rPr>
                <w:rFonts w:eastAsia="Batang" w:cs="Batang"/>
                <w:i/>
              </w:rPr>
              <w:t>П01 Основы инженерной графики</w:t>
            </w:r>
            <w:r w:rsidR="00E47E57" w:rsidRPr="000C6706">
              <w:rPr>
                <w:rFonts w:eastAsia="Batang" w:cs="Batang"/>
                <w:i/>
              </w:rPr>
              <w:t xml:space="preserve">  профессионально-ориентированного содержания)</w:t>
            </w:r>
          </w:p>
        </w:tc>
        <w:tc>
          <w:tcPr>
            <w:tcW w:w="1134" w:type="dxa"/>
            <w:shd w:val="clear" w:color="auto" w:fill="auto"/>
          </w:tcPr>
          <w:p w:rsidR="00B22588" w:rsidRPr="00B04140" w:rsidRDefault="00B22588" w:rsidP="00B22588">
            <w:pPr>
              <w:jc w:val="center"/>
            </w:pPr>
            <w:r w:rsidRPr="00B04140">
              <w:t>2</w:t>
            </w:r>
          </w:p>
        </w:tc>
      </w:tr>
      <w:tr w:rsidR="00B04140" w:rsidRPr="00B04140" w:rsidTr="00B04140">
        <w:trPr>
          <w:trHeight w:val="279"/>
        </w:trPr>
        <w:tc>
          <w:tcPr>
            <w:tcW w:w="2439" w:type="dxa"/>
            <w:vMerge/>
            <w:shd w:val="clear" w:color="auto" w:fill="auto"/>
          </w:tcPr>
          <w:p w:rsidR="00B22588" w:rsidRPr="009E166F" w:rsidRDefault="00B22588" w:rsidP="00B22588">
            <w:pPr>
              <w:jc w:val="center"/>
              <w:rPr>
                <w:rFonts w:eastAsia="Calibri"/>
                <w:bCs/>
                <w:i/>
              </w:rPr>
            </w:pPr>
          </w:p>
        </w:tc>
        <w:tc>
          <w:tcPr>
            <w:tcW w:w="1136" w:type="dxa"/>
            <w:shd w:val="clear" w:color="auto" w:fill="auto"/>
          </w:tcPr>
          <w:p w:rsidR="00B22588" w:rsidRPr="00B04140" w:rsidRDefault="00B22588" w:rsidP="00B22588">
            <w:pPr>
              <w:jc w:val="center"/>
            </w:pPr>
            <w:r w:rsidRPr="00B04140">
              <w:t>5-6</w:t>
            </w:r>
          </w:p>
        </w:tc>
        <w:tc>
          <w:tcPr>
            <w:tcW w:w="10063" w:type="dxa"/>
            <w:shd w:val="clear" w:color="auto" w:fill="auto"/>
          </w:tcPr>
          <w:p w:rsidR="00B22588" w:rsidRPr="00B04140" w:rsidRDefault="00975AF9" w:rsidP="00B04F63">
            <w:pPr>
              <w:shd w:val="clear" w:color="auto" w:fill="FFFFFF" w:themeFill="background1"/>
              <w:rPr>
                <w:i/>
              </w:rPr>
            </w:pPr>
            <w:r>
              <w:t xml:space="preserve"> Подготовка и сборка деталей под сварку.  </w:t>
            </w:r>
          </w:p>
        </w:tc>
        <w:tc>
          <w:tcPr>
            <w:tcW w:w="1134" w:type="dxa"/>
            <w:shd w:val="clear" w:color="auto" w:fill="auto"/>
          </w:tcPr>
          <w:p w:rsidR="00B22588" w:rsidRPr="00B04140" w:rsidRDefault="00B22588" w:rsidP="00B22588">
            <w:pPr>
              <w:jc w:val="center"/>
            </w:pPr>
            <w:r w:rsidRPr="00B04140">
              <w:t>2</w:t>
            </w:r>
          </w:p>
        </w:tc>
      </w:tr>
      <w:tr w:rsidR="00B04140" w:rsidRPr="00B04140" w:rsidTr="00B04140">
        <w:trPr>
          <w:trHeight w:val="376"/>
        </w:trPr>
        <w:tc>
          <w:tcPr>
            <w:tcW w:w="2439" w:type="dxa"/>
            <w:vMerge/>
            <w:shd w:val="clear" w:color="auto" w:fill="auto"/>
          </w:tcPr>
          <w:p w:rsidR="00B22588" w:rsidRPr="009E166F" w:rsidRDefault="00B22588" w:rsidP="00B22588">
            <w:pPr>
              <w:jc w:val="center"/>
              <w:rPr>
                <w:rFonts w:eastAsia="Calibri"/>
                <w:bCs/>
                <w:i/>
              </w:rPr>
            </w:pPr>
          </w:p>
        </w:tc>
        <w:tc>
          <w:tcPr>
            <w:tcW w:w="11199" w:type="dxa"/>
            <w:gridSpan w:val="2"/>
            <w:shd w:val="clear" w:color="auto" w:fill="auto"/>
          </w:tcPr>
          <w:p w:rsidR="00B22588" w:rsidRPr="00B04140" w:rsidRDefault="00B22588" w:rsidP="00B22588">
            <w:r w:rsidRPr="00B04140">
              <w:rPr>
                <w:b/>
              </w:rPr>
              <w:t>Практическая подготовка</w:t>
            </w:r>
            <w:r w:rsidR="00B32E16" w:rsidRPr="00B04140">
              <w:rPr>
                <w:b/>
              </w:rPr>
              <w:t xml:space="preserve"> №</w:t>
            </w:r>
            <w:r w:rsidR="00EE3E7E" w:rsidRPr="00B04140">
              <w:rPr>
                <w:b/>
              </w:rPr>
              <w:t>1 №</w:t>
            </w:r>
            <w:r w:rsidR="00B32E16" w:rsidRPr="00B04140">
              <w:rPr>
                <w:b/>
              </w:rPr>
              <w:t>2</w:t>
            </w:r>
          </w:p>
        </w:tc>
        <w:tc>
          <w:tcPr>
            <w:tcW w:w="1134" w:type="dxa"/>
            <w:shd w:val="clear" w:color="auto" w:fill="auto"/>
          </w:tcPr>
          <w:p w:rsidR="00B22588" w:rsidRPr="00B04140" w:rsidRDefault="00B22588" w:rsidP="00B22588">
            <w:pPr>
              <w:jc w:val="center"/>
            </w:pPr>
          </w:p>
        </w:tc>
      </w:tr>
      <w:tr w:rsidR="00B04140" w:rsidRPr="00B04140" w:rsidTr="00B04140">
        <w:trPr>
          <w:trHeight w:val="302"/>
        </w:trPr>
        <w:tc>
          <w:tcPr>
            <w:tcW w:w="2439" w:type="dxa"/>
            <w:vMerge/>
            <w:shd w:val="clear" w:color="auto" w:fill="auto"/>
          </w:tcPr>
          <w:p w:rsidR="00B22588" w:rsidRPr="009E166F" w:rsidRDefault="00B22588" w:rsidP="00B22588">
            <w:pPr>
              <w:jc w:val="center"/>
              <w:rPr>
                <w:rFonts w:eastAsia="Calibri"/>
                <w:bCs/>
                <w:i/>
              </w:rPr>
            </w:pPr>
          </w:p>
        </w:tc>
        <w:tc>
          <w:tcPr>
            <w:tcW w:w="1136" w:type="dxa"/>
            <w:shd w:val="clear" w:color="auto" w:fill="auto"/>
          </w:tcPr>
          <w:p w:rsidR="00B22588" w:rsidRPr="00B04140" w:rsidRDefault="00B22588" w:rsidP="00B22588">
            <w:pPr>
              <w:jc w:val="center"/>
            </w:pPr>
            <w:r w:rsidRPr="00B04140">
              <w:t>7-8</w:t>
            </w:r>
          </w:p>
        </w:tc>
        <w:tc>
          <w:tcPr>
            <w:tcW w:w="10063" w:type="dxa"/>
            <w:shd w:val="clear" w:color="auto" w:fill="auto"/>
          </w:tcPr>
          <w:p w:rsidR="00831AC4" w:rsidRPr="00B04140" w:rsidRDefault="00975AF9" w:rsidP="00B04F63">
            <w:pPr>
              <w:rPr>
                <w:i/>
              </w:rPr>
            </w:pPr>
            <w:r>
              <w:t xml:space="preserve">Сборка деталей под сварку. </w:t>
            </w:r>
            <w:r w:rsidR="0058686B">
              <w:t>Инструкционно</w:t>
            </w:r>
            <w:r>
              <w:t>-технологическая карта.</w:t>
            </w:r>
            <w:r w:rsidR="00E47E57" w:rsidRPr="000C6706">
              <w:rPr>
                <w:rFonts w:eastAsia="Batang" w:cs="Batang"/>
                <w:i/>
              </w:rPr>
              <w:t>(О</w:t>
            </w:r>
            <w:r w:rsidR="00E47E57">
              <w:rPr>
                <w:rFonts w:eastAsia="Batang" w:cs="Batang"/>
                <w:i/>
              </w:rPr>
              <w:t>П01 Основы инженерной графики</w:t>
            </w:r>
            <w:r w:rsidR="00E47E57" w:rsidRPr="000C6706">
              <w:rPr>
                <w:rFonts w:eastAsia="Batang" w:cs="Batang"/>
                <w:i/>
              </w:rPr>
              <w:t xml:space="preserve">  профессионально-ориентированного содержания)</w:t>
            </w:r>
          </w:p>
        </w:tc>
        <w:tc>
          <w:tcPr>
            <w:tcW w:w="1134" w:type="dxa"/>
            <w:shd w:val="clear" w:color="auto" w:fill="auto"/>
          </w:tcPr>
          <w:p w:rsidR="00B22588" w:rsidRPr="00B04140" w:rsidRDefault="00B22588" w:rsidP="00B22588">
            <w:pPr>
              <w:jc w:val="center"/>
            </w:pPr>
            <w:r w:rsidRPr="00B04140">
              <w:t>2</w:t>
            </w:r>
          </w:p>
        </w:tc>
      </w:tr>
      <w:tr w:rsidR="00B04140" w:rsidRPr="00B04140" w:rsidTr="00B04140">
        <w:trPr>
          <w:trHeight w:val="292"/>
        </w:trPr>
        <w:tc>
          <w:tcPr>
            <w:tcW w:w="2439" w:type="dxa"/>
            <w:vMerge/>
            <w:shd w:val="clear" w:color="auto" w:fill="auto"/>
          </w:tcPr>
          <w:p w:rsidR="00B22588" w:rsidRPr="009E166F" w:rsidRDefault="00B22588" w:rsidP="00B22588">
            <w:pPr>
              <w:jc w:val="center"/>
              <w:rPr>
                <w:rFonts w:eastAsia="Calibri"/>
                <w:bCs/>
                <w:i/>
              </w:rPr>
            </w:pPr>
          </w:p>
        </w:tc>
        <w:tc>
          <w:tcPr>
            <w:tcW w:w="1136" w:type="dxa"/>
            <w:shd w:val="clear" w:color="auto" w:fill="auto"/>
          </w:tcPr>
          <w:p w:rsidR="00B22588" w:rsidRPr="00B04140" w:rsidRDefault="00B22588" w:rsidP="00EE3E7E">
            <w:pPr>
              <w:jc w:val="center"/>
            </w:pPr>
            <w:r w:rsidRPr="00B04140">
              <w:t>9-10</w:t>
            </w:r>
          </w:p>
        </w:tc>
        <w:tc>
          <w:tcPr>
            <w:tcW w:w="10063" w:type="dxa"/>
            <w:shd w:val="clear" w:color="auto" w:fill="auto"/>
          </w:tcPr>
          <w:p w:rsidR="00831AC4" w:rsidRPr="00B04140" w:rsidRDefault="00975AF9" w:rsidP="00975AF9">
            <w:pPr>
              <w:rPr>
                <w:i/>
              </w:rPr>
            </w:pPr>
            <w:r>
              <w:t>Выбор режима при ручной дуговой сварке. Страница 199 201 рисунок схема</w:t>
            </w:r>
            <w:r w:rsidR="00E47E57" w:rsidRPr="000C6706">
              <w:rPr>
                <w:rFonts w:eastAsia="Batang" w:cs="Batang"/>
                <w:i/>
              </w:rPr>
              <w:t>(О</w:t>
            </w:r>
            <w:r w:rsidR="00E47E57">
              <w:rPr>
                <w:rFonts w:eastAsia="Batang" w:cs="Batang"/>
                <w:i/>
              </w:rPr>
              <w:t>П01 Основы инженерной графики</w:t>
            </w:r>
            <w:r w:rsidR="00E47E57" w:rsidRPr="000C6706">
              <w:rPr>
                <w:rFonts w:eastAsia="Batang" w:cs="Batang"/>
                <w:i/>
              </w:rPr>
              <w:t xml:space="preserve">  профессионально-ориентированного содержания)</w:t>
            </w:r>
          </w:p>
        </w:tc>
        <w:tc>
          <w:tcPr>
            <w:tcW w:w="1134" w:type="dxa"/>
            <w:shd w:val="clear" w:color="auto" w:fill="auto"/>
          </w:tcPr>
          <w:p w:rsidR="00B22588" w:rsidRPr="00B04140" w:rsidRDefault="00B22588" w:rsidP="00B22588">
            <w:pPr>
              <w:jc w:val="center"/>
            </w:pPr>
            <w:r w:rsidRPr="00B04140">
              <w:t>2</w:t>
            </w:r>
          </w:p>
        </w:tc>
      </w:tr>
      <w:tr w:rsidR="00B04140" w:rsidRPr="00B04140" w:rsidTr="00B04140">
        <w:trPr>
          <w:trHeight w:val="391"/>
        </w:trPr>
        <w:tc>
          <w:tcPr>
            <w:tcW w:w="2439" w:type="dxa"/>
            <w:vMerge/>
            <w:shd w:val="clear" w:color="auto" w:fill="auto"/>
          </w:tcPr>
          <w:p w:rsidR="00B22588" w:rsidRPr="009E166F" w:rsidRDefault="00B22588" w:rsidP="00B22588">
            <w:pPr>
              <w:jc w:val="center"/>
              <w:rPr>
                <w:rFonts w:eastAsia="Calibri"/>
                <w:bCs/>
                <w:i/>
              </w:rPr>
            </w:pPr>
          </w:p>
        </w:tc>
        <w:tc>
          <w:tcPr>
            <w:tcW w:w="11199" w:type="dxa"/>
            <w:gridSpan w:val="2"/>
            <w:shd w:val="clear" w:color="auto" w:fill="auto"/>
          </w:tcPr>
          <w:p w:rsidR="00B22588" w:rsidRPr="00B04140" w:rsidRDefault="009A7E5E" w:rsidP="00B22588">
            <w:pPr>
              <w:widowControl w:val="0"/>
              <w:snapToGrid w:val="0"/>
              <w:rPr>
                <w:b/>
              </w:rPr>
            </w:pPr>
            <w:r w:rsidRPr="00B04140">
              <w:rPr>
                <w:rFonts w:eastAsia="Calibri"/>
                <w:b/>
                <w:bCs/>
              </w:rPr>
              <w:t>Теоретические занятия</w:t>
            </w:r>
          </w:p>
        </w:tc>
        <w:tc>
          <w:tcPr>
            <w:tcW w:w="1134" w:type="dxa"/>
            <w:shd w:val="clear" w:color="auto" w:fill="auto"/>
          </w:tcPr>
          <w:p w:rsidR="00B22588" w:rsidRPr="00B04140" w:rsidRDefault="00B22588" w:rsidP="00B22588">
            <w:pPr>
              <w:jc w:val="center"/>
              <w:rPr>
                <w:b/>
              </w:rPr>
            </w:pPr>
          </w:p>
        </w:tc>
      </w:tr>
      <w:tr w:rsidR="00B04140" w:rsidRPr="00B04140" w:rsidTr="00B04140">
        <w:trPr>
          <w:trHeight w:val="289"/>
        </w:trPr>
        <w:tc>
          <w:tcPr>
            <w:tcW w:w="2439" w:type="dxa"/>
            <w:vMerge/>
            <w:shd w:val="clear" w:color="auto" w:fill="auto"/>
          </w:tcPr>
          <w:p w:rsidR="00B22588" w:rsidRPr="009E166F" w:rsidRDefault="00B22588" w:rsidP="00B22588">
            <w:pPr>
              <w:jc w:val="center"/>
              <w:rPr>
                <w:rFonts w:eastAsia="Calibri"/>
                <w:bCs/>
                <w:i/>
              </w:rPr>
            </w:pPr>
          </w:p>
        </w:tc>
        <w:tc>
          <w:tcPr>
            <w:tcW w:w="1136" w:type="dxa"/>
            <w:shd w:val="clear" w:color="auto" w:fill="auto"/>
          </w:tcPr>
          <w:p w:rsidR="00B22588" w:rsidRPr="00B04140" w:rsidRDefault="00B22588" w:rsidP="00B22588">
            <w:pPr>
              <w:jc w:val="center"/>
            </w:pPr>
            <w:r w:rsidRPr="00B04140">
              <w:t>11-12</w:t>
            </w:r>
          </w:p>
        </w:tc>
        <w:tc>
          <w:tcPr>
            <w:tcW w:w="10063" w:type="dxa"/>
            <w:shd w:val="clear" w:color="auto" w:fill="auto"/>
          </w:tcPr>
          <w:p w:rsidR="00C453C9" w:rsidRPr="00B04140" w:rsidRDefault="00975AF9" w:rsidP="00E47E57">
            <w:pPr>
              <w:rPr>
                <w:i/>
              </w:rPr>
            </w:pPr>
            <w:r>
              <w:t xml:space="preserve"> Техника сваркой порядок выполнения швов.  </w:t>
            </w:r>
            <w:r w:rsidR="00E47E57" w:rsidRPr="000C6706">
              <w:rPr>
                <w:rFonts w:eastAsia="Batang" w:cs="Batang"/>
                <w:i/>
              </w:rPr>
              <w:t>(О</w:t>
            </w:r>
            <w:r w:rsidR="00E47E57">
              <w:rPr>
                <w:rFonts w:eastAsia="Batang" w:cs="Batang"/>
                <w:i/>
              </w:rPr>
              <w:t>П01 Основы инженерной графики</w:t>
            </w:r>
            <w:r w:rsidR="00E47E57" w:rsidRPr="000C6706">
              <w:rPr>
                <w:rFonts w:eastAsia="Batang" w:cs="Batang"/>
                <w:i/>
              </w:rPr>
              <w:t xml:space="preserve">  профе</w:t>
            </w:r>
            <w:r w:rsidR="00E47E57" w:rsidRPr="000C6706">
              <w:rPr>
                <w:rFonts w:eastAsia="Batang" w:cs="Batang"/>
                <w:i/>
              </w:rPr>
              <w:t>с</w:t>
            </w:r>
            <w:r w:rsidR="00E47E57" w:rsidRPr="000C6706">
              <w:rPr>
                <w:rFonts w:eastAsia="Batang" w:cs="Batang"/>
                <w:i/>
              </w:rPr>
              <w:t>сионально-ориентированного содержания)</w:t>
            </w:r>
          </w:p>
        </w:tc>
        <w:tc>
          <w:tcPr>
            <w:tcW w:w="1134" w:type="dxa"/>
            <w:shd w:val="clear" w:color="auto" w:fill="auto"/>
          </w:tcPr>
          <w:p w:rsidR="00B22588" w:rsidRPr="00B04140" w:rsidRDefault="00B22588" w:rsidP="00B22588">
            <w:pPr>
              <w:jc w:val="center"/>
            </w:pPr>
            <w:r w:rsidRPr="00B04140">
              <w:t>2</w:t>
            </w:r>
          </w:p>
        </w:tc>
      </w:tr>
      <w:tr w:rsidR="00B04140" w:rsidRPr="00B04140" w:rsidTr="00B04140">
        <w:trPr>
          <w:trHeight w:val="70"/>
        </w:trPr>
        <w:tc>
          <w:tcPr>
            <w:tcW w:w="2439" w:type="dxa"/>
            <w:vMerge/>
            <w:shd w:val="clear" w:color="auto" w:fill="auto"/>
          </w:tcPr>
          <w:p w:rsidR="00B22588" w:rsidRPr="009E166F" w:rsidRDefault="00B22588" w:rsidP="00B22588">
            <w:pPr>
              <w:jc w:val="center"/>
              <w:rPr>
                <w:rFonts w:eastAsia="Calibri"/>
                <w:bCs/>
                <w:i/>
              </w:rPr>
            </w:pPr>
          </w:p>
        </w:tc>
        <w:tc>
          <w:tcPr>
            <w:tcW w:w="1136" w:type="dxa"/>
            <w:shd w:val="clear" w:color="auto" w:fill="auto"/>
          </w:tcPr>
          <w:p w:rsidR="00B22588" w:rsidRPr="00B04140" w:rsidRDefault="00B22588" w:rsidP="00B22588">
            <w:pPr>
              <w:jc w:val="center"/>
            </w:pPr>
            <w:r w:rsidRPr="00B04140">
              <w:t>13-14</w:t>
            </w:r>
          </w:p>
        </w:tc>
        <w:tc>
          <w:tcPr>
            <w:tcW w:w="10063" w:type="dxa"/>
            <w:shd w:val="clear" w:color="auto" w:fill="auto"/>
          </w:tcPr>
          <w:p w:rsidR="00C453C9" w:rsidRPr="00B04140" w:rsidRDefault="00975AF9" w:rsidP="00975AF9">
            <w:r>
              <w:t xml:space="preserve"> Технология сварки тонкого и толстого металла </w:t>
            </w:r>
            <w:r w:rsidR="00E47E57" w:rsidRPr="000C6706">
              <w:rPr>
                <w:rFonts w:eastAsia="Batang" w:cs="Batang"/>
                <w:i/>
              </w:rPr>
              <w:t>(О</w:t>
            </w:r>
            <w:r w:rsidR="00E47E57">
              <w:rPr>
                <w:rFonts w:eastAsia="Batang" w:cs="Batang"/>
                <w:i/>
              </w:rPr>
              <w:t>П01 Основы инженерной графики</w:t>
            </w:r>
            <w:r w:rsidR="00E47E57" w:rsidRPr="000C6706">
              <w:rPr>
                <w:rFonts w:eastAsia="Batang" w:cs="Batang"/>
                <w:i/>
              </w:rPr>
              <w:t xml:space="preserve">  профе</w:t>
            </w:r>
            <w:r w:rsidR="00E47E57" w:rsidRPr="000C6706">
              <w:rPr>
                <w:rFonts w:eastAsia="Batang" w:cs="Batang"/>
                <w:i/>
              </w:rPr>
              <w:t>с</w:t>
            </w:r>
            <w:r w:rsidR="00E47E57" w:rsidRPr="000C6706">
              <w:rPr>
                <w:rFonts w:eastAsia="Batang" w:cs="Batang"/>
                <w:i/>
              </w:rPr>
              <w:lastRenderedPageBreak/>
              <w:t>сионально-ориентированного содержания)</w:t>
            </w:r>
          </w:p>
        </w:tc>
        <w:tc>
          <w:tcPr>
            <w:tcW w:w="1134" w:type="dxa"/>
            <w:shd w:val="clear" w:color="auto" w:fill="auto"/>
          </w:tcPr>
          <w:p w:rsidR="00B22588" w:rsidRPr="00B04140" w:rsidRDefault="00B22588" w:rsidP="00B22588">
            <w:pPr>
              <w:jc w:val="center"/>
            </w:pPr>
            <w:r w:rsidRPr="00B04140">
              <w:lastRenderedPageBreak/>
              <w:t>2</w:t>
            </w:r>
          </w:p>
        </w:tc>
      </w:tr>
      <w:tr w:rsidR="00975AF9" w:rsidRPr="00B04140" w:rsidTr="00B04140">
        <w:trPr>
          <w:trHeight w:val="70"/>
        </w:trPr>
        <w:tc>
          <w:tcPr>
            <w:tcW w:w="2439" w:type="dxa"/>
            <w:vMerge/>
            <w:shd w:val="clear" w:color="auto" w:fill="auto"/>
          </w:tcPr>
          <w:p w:rsidR="00975AF9" w:rsidRPr="009E166F" w:rsidRDefault="00975AF9" w:rsidP="00B22588">
            <w:pPr>
              <w:jc w:val="center"/>
              <w:rPr>
                <w:rFonts w:eastAsia="Calibri"/>
                <w:bCs/>
                <w:i/>
              </w:rPr>
            </w:pPr>
          </w:p>
        </w:tc>
        <w:tc>
          <w:tcPr>
            <w:tcW w:w="1136" w:type="dxa"/>
            <w:shd w:val="clear" w:color="auto" w:fill="auto"/>
          </w:tcPr>
          <w:p w:rsidR="00975AF9" w:rsidRPr="00B04140" w:rsidRDefault="00975AF9" w:rsidP="00975AF9">
            <w:pPr>
              <w:jc w:val="center"/>
            </w:pPr>
            <w:r w:rsidRPr="00B04140">
              <w:t>15-16</w:t>
            </w:r>
          </w:p>
          <w:p w:rsidR="00975AF9" w:rsidRPr="00B04140" w:rsidRDefault="00975AF9" w:rsidP="00B22588">
            <w:pPr>
              <w:jc w:val="center"/>
            </w:pPr>
          </w:p>
        </w:tc>
        <w:tc>
          <w:tcPr>
            <w:tcW w:w="10063" w:type="dxa"/>
            <w:shd w:val="clear" w:color="auto" w:fill="auto"/>
          </w:tcPr>
          <w:p w:rsidR="00975AF9" w:rsidRDefault="00975AF9" w:rsidP="00975AF9">
            <w:r>
              <w:t>Особенности сварки в различных пространственных положениях.  Ко</w:t>
            </w:r>
            <w:r>
              <w:t>н</w:t>
            </w:r>
            <w:r>
              <w:t>трольный вопросы.</w:t>
            </w:r>
          </w:p>
          <w:p w:rsidR="00975AF9" w:rsidRDefault="00975AF9" w:rsidP="00975AF9"/>
          <w:p w:rsidR="00975AF9" w:rsidRDefault="00975AF9" w:rsidP="00975AF9"/>
          <w:p w:rsidR="00975AF9" w:rsidRPr="00B04140" w:rsidRDefault="00975AF9" w:rsidP="00975AF9"/>
        </w:tc>
        <w:tc>
          <w:tcPr>
            <w:tcW w:w="1134" w:type="dxa"/>
            <w:shd w:val="clear" w:color="auto" w:fill="auto"/>
          </w:tcPr>
          <w:p w:rsidR="00975AF9" w:rsidRPr="00B04140" w:rsidRDefault="00975AF9" w:rsidP="00B22588">
            <w:pPr>
              <w:jc w:val="center"/>
            </w:pPr>
            <w:r>
              <w:t>2</w:t>
            </w:r>
          </w:p>
        </w:tc>
      </w:tr>
      <w:tr w:rsidR="00B04140" w:rsidRPr="00B04140" w:rsidTr="00B04140">
        <w:trPr>
          <w:trHeight w:val="304"/>
        </w:trPr>
        <w:tc>
          <w:tcPr>
            <w:tcW w:w="2439" w:type="dxa"/>
            <w:vMerge w:val="restart"/>
            <w:shd w:val="clear" w:color="auto" w:fill="auto"/>
          </w:tcPr>
          <w:p w:rsidR="009A7E5E" w:rsidRPr="009E166F" w:rsidRDefault="00975AF9" w:rsidP="0058686B">
            <w:pPr>
              <w:jc w:val="center"/>
              <w:rPr>
                <w:i/>
              </w:rPr>
            </w:pPr>
            <w:r w:rsidRPr="009E166F">
              <w:rPr>
                <w:i/>
              </w:rPr>
              <w:t xml:space="preserve">Раздел 2 </w:t>
            </w:r>
            <w:r w:rsidR="0058686B" w:rsidRPr="009E166F">
              <w:rPr>
                <w:i/>
              </w:rPr>
              <w:t>Основы технологии сварки стали и чугуна.</w:t>
            </w:r>
          </w:p>
        </w:tc>
        <w:tc>
          <w:tcPr>
            <w:tcW w:w="11199" w:type="dxa"/>
            <w:gridSpan w:val="2"/>
            <w:shd w:val="clear" w:color="auto" w:fill="auto"/>
          </w:tcPr>
          <w:p w:rsidR="009A7E5E" w:rsidRPr="00B04140" w:rsidRDefault="009A7E5E" w:rsidP="00B22588">
            <w:r w:rsidRPr="00B04140">
              <w:rPr>
                <w:rFonts w:eastAsia="Calibri"/>
                <w:b/>
                <w:bCs/>
              </w:rPr>
              <w:t>Теоретические занятия</w:t>
            </w:r>
          </w:p>
        </w:tc>
        <w:tc>
          <w:tcPr>
            <w:tcW w:w="1134" w:type="dxa"/>
            <w:shd w:val="clear" w:color="auto" w:fill="auto"/>
          </w:tcPr>
          <w:p w:rsidR="009A7E5E" w:rsidRPr="00B04140" w:rsidRDefault="009A7E5E" w:rsidP="00B22588">
            <w:pPr>
              <w:jc w:val="center"/>
            </w:pPr>
            <w:r w:rsidRPr="00B04140">
              <w:t>4</w:t>
            </w:r>
          </w:p>
        </w:tc>
      </w:tr>
      <w:tr w:rsidR="00B04140" w:rsidRPr="00B04140" w:rsidTr="00B04140">
        <w:trPr>
          <w:trHeight w:val="270"/>
        </w:trPr>
        <w:tc>
          <w:tcPr>
            <w:tcW w:w="2439" w:type="dxa"/>
            <w:vMerge/>
            <w:shd w:val="clear" w:color="auto" w:fill="auto"/>
          </w:tcPr>
          <w:p w:rsidR="00530372" w:rsidRPr="009E166F" w:rsidRDefault="00530372" w:rsidP="00B22588">
            <w:pPr>
              <w:jc w:val="center"/>
              <w:rPr>
                <w:i/>
              </w:rPr>
            </w:pPr>
          </w:p>
        </w:tc>
        <w:tc>
          <w:tcPr>
            <w:tcW w:w="1136" w:type="dxa"/>
            <w:shd w:val="clear" w:color="auto" w:fill="auto"/>
          </w:tcPr>
          <w:p w:rsidR="00530372" w:rsidRPr="00B04140" w:rsidRDefault="00530372" w:rsidP="00EE3E7E">
            <w:pPr>
              <w:jc w:val="center"/>
            </w:pPr>
            <w:r w:rsidRPr="00B04140">
              <w:t>17-18</w:t>
            </w:r>
          </w:p>
        </w:tc>
        <w:tc>
          <w:tcPr>
            <w:tcW w:w="10063" w:type="dxa"/>
            <w:shd w:val="clear" w:color="auto" w:fill="auto"/>
          </w:tcPr>
          <w:p w:rsidR="00530372" w:rsidRPr="00B04140" w:rsidRDefault="00A57EC3" w:rsidP="00975AF9">
            <w:pPr>
              <w:rPr>
                <w:i/>
              </w:rPr>
            </w:pPr>
            <w:r>
              <w:rPr>
                <w:i/>
              </w:rPr>
              <w:t xml:space="preserve"> Общие сведения и классификация. </w:t>
            </w:r>
            <w:r w:rsidR="00E47E57" w:rsidRPr="000C6706">
              <w:rPr>
                <w:rFonts w:eastAsia="Batang" w:cs="Batang"/>
                <w:i/>
              </w:rPr>
              <w:t>(О</w:t>
            </w:r>
            <w:r w:rsidR="00E47E57">
              <w:rPr>
                <w:rFonts w:eastAsia="Batang" w:cs="Batang"/>
                <w:i/>
              </w:rPr>
              <w:t>П01 Основы инженерной графики</w:t>
            </w:r>
            <w:r w:rsidR="00E47E57" w:rsidRPr="000C6706">
              <w:rPr>
                <w:rFonts w:eastAsia="Batang" w:cs="Batang"/>
                <w:i/>
              </w:rPr>
              <w:t xml:space="preserve">  профессионально-ориентированного содержания)</w:t>
            </w:r>
          </w:p>
        </w:tc>
        <w:tc>
          <w:tcPr>
            <w:tcW w:w="1134" w:type="dxa"/>
            <w:shd w:val="clear" w:color="auto" w:fill="auto"/>
          </w:tcPr>
          <w:p w:rsidR="00530372" w:rsidRPr="00B04140" w:rsidRDefault="00530372" w:rsidP="00B22588">
            <w:pPr>
              <w:jc w:val="center"/>
            </w:pPr>
            <w:r w:rsidRPr="00B04140">
              <w:t>2</w:t>
            </w:r>
          </w:p>
        </w:tc>
      </w:tr>
      <w:tr w:rsidR="00B04140" w:rsidRPr="00B04140" w:rsidTr="00B04140">
        <w:trPr>
          <w:trHeight w:val="273"/>
        </w:trPr>
        <w:tc>
          <w:tcPr>
            <w:tcW w:w="2439" w:type="dxa"/>
            <w:vMerge/>
            <w:shd w:val="clear" w:color="auto" w:fill="auto"/>
          </w:tcPr>
          <w:p w:rsidR="00530372" w:rsidRPr="009E166F" w:rsidRDefault="00530372" w:rsidP="00B22588">
            <w:pPr>
              <w:jc w:val="center"/>
              <w:rPr>
                <w:i/>
              </w:rPr>
            </w:pPr>
          </w:p>
        </w:tc>
        <w:tc>
          <w:tcPr>
            <w:tcW w:w="1136" w:type="dxa"/>
            <w:shd w:val="clear" w:color="auto" w:fill="auto"/>
          </w:tcPr>
          <w:p w:rsidR="00530372" w:rsidRPr="00B04140" w:rsidRDefault="00530372" w:rsidP="00B22588">
            <w:pPr>
              <w:jc w:val="center"/>
            </w:pPr>
            <w:r w:rsidRPr="00B04140">
              <w:t>19-20</w:t>
            </w:r>
          </w:p>
        </w:tc>
        <w:tc>
          <w:tcPr>
            <w:tcW w:w="10063" w:type="dxa"/>
            <w:shd w:val="clear" w:color="auto" w:fill="auto"/>
          </w:tcPr>
          <w:p w:rsidR="00530372" w:rsidRPr="00B04140" w:rsidRDefault="00A57EC3" w:rsidP="00B04F63">
            <w:pPr>
              <w:rPr>
                <w:i/>
              </w:rPr>
            </w:pPr>
            <w:r>
              <w:rPr>
                <w:i/>
              </w:rPr>
              <w:t xml:space="preserve"> Чугун. </w:t>
            </w:r>
            <w:r w:rsidR="00E47E57" w:rsidRPr="000C6706">
              <w:rPr>
                <w:rFonts w:eastAsia="Batang" w:cs="Batang"/>
                <w:i/>
              </w:rPr>
              <w:t>(О</w:t>
            </w:r>
            <w:r w:rsidR="00E47E57">
              <w:rPr>
                <w:rFonts w:eastAsia="Batang" w:cs="Batang"/>
                <w:i/>
              </w:rPr>
              <w:t>П01 Основы инженерной графики</w:t>
            </w:r>
            <w:r w:rsidR="00E47E57" w:rsidRPr="000C6706">
              <w:rPr>
                <w:rFonts w:eastAsia="Batang" w:cs="Batang"/>
                <w:i/>
              </w:rPr>
              <w:t xml:space="preserve">  профессионал</w:t>
            </w:r>
            <w:r w:rsidR="00E47E57" w:rsidRPr="000C6706">
              <w:rPr>
                <w:rFonts w:eastAsia="Batang" w:cs="Batang"/>
                <w:i/>
              </w:rPr>
              <w:t>ь</w:t>
            </w:r>
            <w:r w:rsidR="00E47E57" w:rsidRPr="000C6706">
              <w:rPr>
                <w:rFonts w:eastAsia="Batang" w:cs="Batang"/>
                <w:i/>
              </w:rPr>
              <w:t>но-ориентированного содержания)</w:t>
            </w:r>
          </w:p>
        </w:tc>
        <w:tc>
          <w:tcPr>
            <w:tcW w:w="1134" w:type="dxa"/>
            <w:shd w:val="clear" w:color="auto" w:fill="auto"/>
          </w:tcPr>
          <w:p w:rsidR="00530372" w:rsidRPr="00B04140" w:rsidRDefault="00530372" w:rsidP="00B22588">
            <w:pPr>
              <w:jc w:val="center"/>
            </w:pPr>
            <w:r w:rsidRPr="00B04140">
              <w:t>2</w:t>
            </w:r>
          </w:p>
        </w:tc>
      </w:tr>
      <w:tr w:rsidR="00B04140" w:rsidRPr="00B04140" w:rsidTr="00B04140">
        <w:trPr>
          <w:trHeight w:val="236"/>
        </w:trPr>
        <w:tc>
          <w:tcPr>
            <w:tcW w:w="2439" w:type="dxa"/>
            <w:vMerge/>
            <w:shd w:val="clear" w:color="auto" w:fill="auto"/>
          </w:tcPr>
          <w:p w:rsidR="00530372" w:rsidRPr="009E166F" w:rsidRDefault="00530372" w:rsidP="00B22588">
            <w:pPr>
              <w:jc w:val="center"/>
              <w:rPr>
                <w:i/>
              </w:rPr>
            </w:pPr>
          </w:p>
        </w:tc>
        <w:tc>
          <w:tcPr>
            <w:tcW w:w="11199" w:type="dxa"/>
            <w:gridSpan w:val="2"/>
            <w:shd w:val="clear" w:color="auto" w:fill="auto"/>
          </w:tcPr>
          <w:p w:rsidR="00530372" w:rsidRPr="00B04140" w:rsidRDefault="00530372" w:rsidP="00B22588">
            <w:r w:rsidRPr="00B04140">
              <w:rPr>
                <w:b/>
              </w:rPr>
              <w:t>Практическая подготовка</w:t>
            </w:r>
            <w:r w:rsidR="00336B06" w:rsidRPr="00B04140">
              <w:rPr>
                <w:b/>
              </w:rPr>
              <w:t xml:space="preserve"> №</w:t>
            </w:r>
            <w:r w:rsidR="00B04140" w:rsidRPr="00B04140">
              <w:rPr>
                <w:b/>
              </w:rPr>
              <w:t>3 №</w:t>
            </w:r>
            <w:r w:rsidR="00336B06" w:rsidRPr="00B04140">
              <w:rPr>
                <w:b/>
              </w:rPr>
              <w:t>4</w:t>
            </w:r>
          </w:p>
        </w:tc>
        <w:tc>
          <w:tcPr>
            <w:tcW w:w="1134" w:type="dxa"/>
            <w:shd w:val="clear" w:color="auto" w:fill="auto"/>
          </w:tcPr>
          <w:p w:rsidR="00530372" w:rsidRPr="00B04140" w:rsidRDefault="00530372" w:rsidP="00B22588">
            <w:pPr>
              <w:jc w:val="center"/>
            </w:pPr>
          </w:p>
        </w:tc>
      </w:tr>
      <w:tr w:rsidR="00B04140" w:rsidRPr="00B04140" w:rsidTr="00B04140">
        <w:trPr>
          <w:trHeight w:val="267"/>
        </w:trPr>
        <w:tc>
          <w:tcPr>
            <w:tcW w:w="2439" w:type="dxa"/>
            <w:vMerge/>
            <w:shd w:val="clear" w:color="auto" w:fill="auto"/>
          </w:tcPr>
          <w:p w:rsidR="00530372" w:rsidRPr="009E166F" w:rsidRDefault="00530372" w:rsidP="00B22588">
            <w:pPr>
              <w:jc w:val="center"/>
              <w:rPr>
                <w:i/>
              </w:rPr>
            </w:pPr>
          </w:p>
        </w:tc>
        <w:tc>
          <w:tcPr>
            <w:tcW w:w="1136" w:type="dxa"/>
            <w:shd w:val="clear" w:color="auto" w:fill="auto"/>
          </w:tcPr>
          <w:p w:rsidR="00530372" w:rsidRPr="00B04140" w:rsidRDefault="00530372" w:rsidP="00B22588">
            <w:pPr>
              <w:jc w:val="center"/>
            </w:pPr>
            <w:r w:rsidRPr="00B04140">
              <w:t>21-22</w:t>
            </w:r>
          </w:p>
        </w:tc>
        <w:tc>
          <w:tcPr>
            <w:tcW w:w="10063" w:type="dxa"/>
            <w:shd w:val="clear" w:color="auto" w:fill="auto"/>
          </w:tcPr>
          <w:p w:rsidR="00530372" w:rsidRPr="00B04140" w:rsidRDefault="00A57EC3" w:rsidP="00B04F63">
            <w:r>
              <w:t xml:space="preserve"> Механические свойства углеродистой стали. </w:t>
            </w:r>
            <w:r w:rsidR="00E47E57" w:rsidRPr="000C6706">
              <w:rPr>
                <w:rFonts w:eastAsia="Batang" w:cs="Batang"/>
                <w:i/>
              </w:rPr>
              <w:t>(О</w:t>
            </w:r>
            <w:r w:rsidR="00E47E57">
              <w:rPr>
                <w:rFonts w:eastAsia="Batang" w:cs="Batang"/>
                <w:i/>
              </w:rPr>
              <w:t xml:space="preserve">П01 </w:t>
            </w:r>
            <w:r w:rsidR="00F07438">
              <w:rPr>
                <w:rFonts w:eastAsia="Batang" w:cs="Batang"/>
                <w:i/>
              </w:rPr>
              <w:t>Мат</w:t>
            </w:r>
            <w:r w:rsidR="00F07438">
              <w:rPr>
                <w:rFonts w:eastAsia="Batang" w:cs="Batang"/>
                <w:i/>
              </w:rPr>
              <w:t>е</w:t>
            </w:r>
            <w:r w:rsidR="00F07438">
              <w:rPr>
                <w:rFonts w:eastAsia="Batang" w:cs="Batang"/>
                <w:i/>
              </w:rPr>
              <w:t>риаловедение</w:t>
            </w:r>
            <w:r w:rsidR="00E47E57" w:rsidRPr="000C6706">
              <w:rPr>
                <w:rFonts w:eastAsia="Batang" w:cs="Batang"/>
                <w:i/>
              </w:rPr>
              <w:t xml:space="preserve">  профессионально-ориентированного содержания)</w:t>
            </w:r>
          </w:p>
        </w:tc>
        <w:tc>
          <w:tcPr>
            <w:tcW w:w="1134" w:type="dxa"/>
            <w:shd w:val="clear" w:color="auto" w:fill="auto"/>
          </w:tcPr>
          <w:p w:rsidR="00530372" w:rsidRPr="00B04140" w:rsidRDefault="00530372" w:rsidP="00B22588">
            <w:pPr>
              <w:jc w:val="center"/>
            </w:pPr>
            <w:r w:rsidRPr="00B04140">
              <w:t>2</w:t>
            </w:r>
          </w:p>
        </w:tc>
      </w:tr>
      <w:tr w:rsidR="00B04140" w:rsidRPr="00B04140" w:rsidTr="00B04140">
        <w:trPr>
          <w:trHeight w:val="270"/>
        </w:trPr>
        <w:tc>
          <w:tcPr>
            <w:tcW w:w="2439" w:type="dxa"/>
            <w:vMerge/>
            <w:shd w:val="clear" w:color="auto" w:fill="auto"/>
          </w:tcPr>
          <w:p w:rsidR="00530372" w:rsidRPr="009E166F" w:rsidRDefault="00530372" w:rsidP="00B22588">
            <w:pPr>
              <w:jc w:val="center"/>
              <w:rPr>
                <w:i/>
              </w:rPr>
            </w:pPr>
          </w:p>
        </w:tc>
        <w:tc>
          <w:tcPr>
            <w:tcW w:w="1136" w:type="dxa"/>
            <w:shd w:val="clear" w:color="auto" w:fill="auto"/>
          </w:tcPr>
          <w:p w:rsidR="00530372" w:rsidRPr="00B04140" w:rsidRDefault="00530372" w:rsidP="00B22588">
            <w:pPr>
              <w:jc w:val="center"/>
            </w:pPr>
            <w:r w:rsidRPr="00B04140">
              <w:t>23-24</w:t>
            </w:r>
          </w:p>
        </w:tc>
        <w:tc>
          <w:tcPr>
            <w:tcW w:w="10063" w:type="dxa"/>
            <w:shd w:val="clear" w:color="auto" w:fill="auto"/>
          </w:tcPr>
          <w:p w:rsidR="00530372" w:rsidRPr="00975AF9" w:rsidRDefault="00A57EC3" w:rsidP="00B04F63">
            <w:r>
              <w:t xml:space="preserve"> Сварка низкоуглеродистых и среднелегированных сталей.  </w:t>
            </w:r>
            <w:r w:rsidR="00F07438" w:rsidRPr="000C6706">
              <w:rPr>
                <w:rFonts w:eastAsia="Batang" w:cs="Batang"/>
                <w:i/>
              </w:rPr>
              <w:t>(О</w:t>
            </w:r>
            <w:r w:rsidR="00F07438">
              <w:rPr>
                <w:rFonts w:eastAsia="Batang" w:cs="Batang"/>
                <w:i/>
              </w:rPr>
              <w:t>П02 Материаловедение</w:t>
            </w:r>
            <w:r w:rsidR="00F07438" w:rsidRPr="000C6706">
              <w:rPr>
                <w:rFonts w:eastAsia="Batang" w:cs="Batang"/>
                <w:i/>
              </w:rPr>
              <w:t xml:space="preserve">  профе</w:t>
            </w:r>
            <w:r w:rsidR="00F07438" w:rsidRPr="000C6706">
              <w:rPr>
                <w:rFonts w:eastAsia="Batang" w:cs="Batang"/>
                <w:i/>
              </w:rPr>
              <w:t>с</w:t>
            </w:r>
            <w:r w:rsidR="00F07438" w:rsidRPr="000C6706">
              <w:rPr>
                <w:rFonts w:eastAsia="Batang" w:cs="Batang"/>
                <w:i/>
              </w:rPr>
              <w:t>сионально-ориентированного содержания)</w:t>
            </w:r>
          </w:p>
        </w:tc>
        <w:tc>
          <w:tcPr>
            <w:tcW w:w="1134" w:type="dxa"/>
            <w:shd w:val="clear" w:color="auto" w:fill="auto"/>
          </w:tcPr>
          <w:p w:rsidR="00530372" w:rsidRPr="00B04140" w:rsidRDefault="00530372" w:rsidP="00B22588">
            <w:pPr>
              <w:jc w:val="center"/>
            </w:pPr>
            <w:r w:rsidRPr="00B04140">
              <w:t>2</w:t>
            </w:r>
          </w:p>
        </w:tc>
      </w:tr>
      <w:tr w:rsidR="00B04140" w:rsidRPr="00B04140" w:rsidTr="00B04140">
        <w:trPr>
          <w:trHeight w:val="318"/>
        </w:trPr>
        <w:tc>
          <w:tcPr>
            <w:tcW w:w="2439" w:type="dxa"/>
            <w:vMerge/>
            <w:shd w:val="clear" w:color="auto" w:fill="auto"/>
          </w:tcPr>
          <w:p w:rsidR="007E7C1B" w:rsidRPr="009E166F" w:rsidRDefault="007E7C1B" w:rsidP="007E7C1B">
            <w:pPr>
              <w:jc w:val="center"/>
              <w:rPr>
                <w:i/>
              </w:rPr>
            </w:pPr>
          </w:p>
        </w:tc>
        <w:tc>
          <w:tcPr>
            <w:tcW w:w="11199" w:type="dxa"/>
            <w:gridSpan w:val="2"/>
            <w:shd w:val="clear" w:color="auto" w:fill="auto"/>
          </w:tcPr>
          <w:p w:rsidR="007E7C1B" w:rsidRPr="00B04140" w:rsidRDefault="007E7C1B" w:rsidP="007E7C1B">
            <w:pPr>
              <w:rPr>
                <w:rFonts w:eastAsia="Calibri"/>
                <w:bCs/>
              </w:rPr>
            </w:pPr>
            <w:r w:rsidRPr="00B04140">
              <w:rPr>
                <w:rFonts w:eastAsia="Calibri"/>
                <w:b/>
                <w:bCs/>
              </w:rPr>
              <w:t>Теоретические занятия</w:t>
            </w:r>
          </w:p>
        </w:tc>
        <w:tc>
          <w:tcPr>
            <w:tcW w:w="1134" w:type="dxa"/>
            <w:shd w:val="clear" w:color="auto" w:fill="auto"/>
          </w:tcPr>
          <w:p w:rsidR="007E7C1B" w:rsidRPr="00B04140" w:rsidRDefault="007E7C1B" w:rsidP="007E7C1B">
            <w:pPr>
              <w:jc w:val="center"/>
            </w:pPr>
          </w:p>
        </w:tc>
      </w:tr>
      <w:tr w:rsidR="00B04140" w:rsidRPr="00B04140" w:rsidTr="00B04140">
        <w:trPr>
          <w:trHeight w:val="580"/>
        </w:trPr>
        <w:tc>
          <w:tcPr>
            <w:tcW w:w="2439" w:type="dxa"/>
            <w:vMerge/>
            <w:shd w:val="clear" w:color="auto" w:fill="auto"/>
          </w:tcPr>
          <w:p w:rsidR="007E7C1B" w:rsidRPr="009E166F" w:rsidRDefault="007E7C1B" w:rsidP="007E7C1B">
            <w:pPr>
              <w:jc w:val="center"/>
              <w:rPr>
                <w:i/>
              </w:rPr>
            </w:pPr>
          </w:p>
        </w:tc>
        <w:tc>
          <w:tcPr>
            <w:tcW w:w="1136" w:type="dxa"/>
            <w:shd w:val="clear" w:color="auto" w:fill="auto"/>
          </w:tcPr>
          <w:p w:rsidR="007E7C1B" w:rsidRPr="00B04140" w:rsidRDefault="007E7C1B" w:rsidP="007E7C1B">
            <w:pPr>
              <w:jc w:val="center"/>
            </w:pPr>
            <w:r w:rsidRPr="00B04140">
              <w:t>25-26</w:t>
            </w:r>
          </w:p>
        </w:tc>
        <w:tc>
          <w:tcPr>
            <w:tcW w:w="10063" w:type="dxa"/>
            <w:shd w:val="clear" w:color="auto" w:fill="auto"/>
          </w:tcPr>
          <w:p w:rsidR="007E7C1B" w:rsidRPr="00B04140" w:rsidRDefault="00A57EC3" w:rsidP="00B04F63">
            <w:pPr>
              <w:rPr>
                <w:rFonts w:eastAsia="Calibri"/>
                <w:bCs/>
              </w:rPr>
            </w:pPr>
            <w:r>
              <w:rPr>
                <w:rFonts w:eastAsia="Calibri"/>
                <w:bCs/>
              </w:rPr>
              <w:t xml:space="preserve"> </w:t>
            </w:r>
            <w:r w:rsidR="00B04F63">
              <w:rPr>
                <w:rFonts w:eastAsia="Calibri"/>
                <w:bCs/>
              </w:rPr>
              <w:t>Сварка низколегированных сталей.</w:t>
            </w:r>
          </w:p>
        </w:tc>
        <w:tc>
          <w:tcPr>
            <w:tcW w:w="1134" w:type="dxa"/>
            <w:shd w:val="clear" w:color="auto" w:fill="auto"/>
          </w:tcPr>
          <w:p w:rsidR="007E7C1B" w:rsidRPr="00B04140" w:rsidRDefault="007E7C1B" w:rsidP="007E7C1B">
            <w:pPr>
              <w:jc w:val="center"/>
            </w:pPr>
            <w:r w:rsidRPr="00B04140">
              <w:t>2</w:t>
            </w:r>
          </w:p>
        </w:tc>
      </w:tr>
      <w:tr w:rsidR="00B04140" w:rsidRPr="00B04140" w:rsidTr="00B04140">
        <w:trPr>
          <w:trHeight w:val="365"/>
        </w:trPr>
        <w:tc>
          <w:tcPr>
            <w:tcW w:w="2439" w:type="dxa"/>
            <w:vMerge/>
            <w:shd w:val="clear" w:color="auto" w:fill="auto"/>
          </w:tcPr>
          <w:p w:rsidR="007E7C1B" w:rsidRPr="009E166F" w:rsidRDefault="007E7C1B" w:rsidP="007E7C1B">
            <w:pPr>
              <w:jc w:val="center"/>
              <w:rPr>
                <w:i/>
              </w:rPr>
            </w:pPr>
          </w:p>
        </w:tc>
        <w:tc>
          <w:tcPr>
            <w:tcW w:w="1136" w:type="dxa"/>
            <w:shd w:val="clear" w:color="auto" w:fill="auto"/>
          </w:tcPr>
          <w:p w:rsidR="007E7C1B" w:rsidRPr="00B04140" w:rsidRDefault="007E7C1B" w:rsidP="007E7C1B">
            <w:pPr>
              <w:jc w:val="center"/>
            </w:pPr>
            <w:r w:rsidRPr="00B04140">
              <w:t>27-28</w:t>
            </w:r>
          </w:p>
        </w:tc>
        <w:tc>
          <w:tcPr>
            <w:tcW w:w="10063" w:type="dxa"/>
            <w:shd w:val="clear" w:color="auto" w:fill="auto"/>
          </w:tcPr>
          <w:p w:rsidR="007E7C1B" w:rsidRPr="00975AF9" w:rsidRDefault="00A57EC3" w:rsidP="00B04F63">
            <w:pPr>
              <w:rPr>
                <w:rFonts w:eastAsia="Calibri"/>
                <w:bCs/>
              </w:rPr>
            </w:pPr>
            <w:r>
              <w:rPr>
                <w:rFonts w:eastAsia="Calibri"/>
                <w:bCs/>
              </w:rPr>
              <w:t xml:space="preserve"> Сварка легированных и углеродистых закаливающихся стаей. </w:t>
            </w:r>
          </w:p>
        </w:tc>
        <w:tc>
          <w:tcPr>
            <w:tcW w:w="1134" w:type="dxa"/>
            <w:shd w:val="clear" w:color="auto" w:fill="auto"/>
          </w:tcPr>
          <w:p w:rsidR="007E7C1B" w:rsidRPr="00B04140" w:rsidRDefault="007E7C1B" w:rsidP="007E7C1B">
            <w:pPr>
              <w:jc w:val="center"/>
            </w:pPr>
            <w:r w:rsidRPr="00B04140">
              <w:t>2</w:t>
            </w:r>
          </w:p>
        </w:tc>
      </w:tr>
      <w:tr w:rsidR="00310AA7" w:rsidRPr="00B04140" w:rsidTr="00FA2E1F">
        <w:trPr>
          <w:trHeight w:val="365"/>
        </w:trPr>
        <w:tc>
          <w:tcPr>
            <w:tcW w:w="2439" w:type="dxa"/>
            <w:vMerge w:val="restart"/>
            <w:shd w:val="clear" w:color="auto" w:fill="auto"/>
          </w:tcPr>
          <w:p w:rsidR="00310AA7" w:rsidRPr="009E166F" w:rsidRDefault="00310AA7" w:rsidP="00310AA7">
            <w:pPr>
              <w:jc w:val="both"/>
              <w:rPr>
                <w:i/>
              </w:rPr>
            </w:pPr>
          </w:p>
          <w:p w:rsidR="00310AA7" w:rsidRPr="009E166F" w:rsidRDefault="00310AA7" w:rsidP="009E166F">
            <w:pPr>
              <w:jc w:val="center"/>
              <w:rPr>
                <w:i/>
              </w:rPr>
            </w:pPr>
          </w:p>
        </w:tc>
        <w:tc>
          <w:tcPr>
            <w:tcW w:w="11199" w:type="dxa"/>
            <w:gridSpan w:val="2"/>
            <w:shd w:val="clear" w:color="auto" w:fill="auto"/>
          </w:tcPr>
          <w:p w:rsidR="00310AA7" w:rsidRPr="00975AF9" w:rsidRDefault="00310AA7" w:rsidP="00EE3E7E">
            <w:pPr>
              <w:rPr>
                <w:rFonts w:eastAsia="Calibri"/>
                <w:bCs/>
              </w:rPr>
            </w:pPr>
            <w:r w:rsidRPr="00B04140">
              <w:rPr>
                <w:rFonts w:eastAsia="Calibri"/>
                <w:b/>
                <w:bCs/>
              </w:rPr>
              <w:t>Теоретические занятия</w:t>
            </w:r>
          </w:p>
        </w:tc>
        <w:tc>
          <w:tcPr>
            <w:tcW w:w="1134" w:type="dxa"/>
            <w:shd w:val="clear" w:color="auto" w:fill="auto"/>
          </w:tcPr>
          <w:p w:rsidR="00310AA7" w:rsidRPr="00B04140" w:rsidRDefault="00310AA7" w:rsidP="007E7C1B">
            <w:pPr>
              <w:jc w:val="center"/>
            </w:pPr>
          </w:p>
        </w:tc>
      </w:tr>
      <w:tr w:rsidR="00310AA7" w:rsidRPr="00B04140" w:rsidTr="003F27B4">
        <w:trPr>
          <w:trHeight w:val="260"/>
        </w:trPr>
        <w:tc>
          <w:tcPr>
            <w:tcW w:w="2439" w:type="dxa"/>
            <w:vMerge/>
            <w:shd w:val="clear" w:color="auto" w:fill="auto"/>
          </w:tcPr>
          <w:p w:rsidR="00310AA7" w:rsidRPr="009E166F" w:rsidRDefault="00310AA7" w:rsidP="007E7C1B">
            <w:pPr>
              <w:rPr>
                <w:i/>
              </w:rPr>
            </w:pPr>
          </w:p>
        </w:tc>
        <w:tc>
          <w:tcPr>
            <w:tcW w:w="1136" w:type="dxa"/>
            <w:shd w:val="clear" w:color="auto" w:fill="auto"/>
          </w:tcPr>
          <w:p w:rsidR="00310AA7" w:rsidRPr="00B04140" w:rsidRDefault="00310AA7" w:rsidP="007E7C1B">
            <w:pPr>
              <w:jc w:val="center"/>
            </w:pPr>
            <w:r w:rsidRPr="00B04140">
              <w:t>29-30</w:t>
            </w:r>
          </w:p>
        </w:tc>
        <w:tc>
          <w:tcPr>
            <w:tcW w:w="10063" w:type="dxa"/>
            <w:shd w:val="clear" w:color="auto" w:fill="auto"/>
          </w:tcPr>
          <w:p w:rsidR="003F27B4" w:rsidRPr="00975AF9" w:rsidRDefault="00A57EC3" w:rsidP="00B04F63">
            <w:r>
              <w:t xml:space="preserve">Сварка высоколегированных сталей и сплавов. </w:t>
            </w:r>
            <w:r w:rsidR="00E47E57" w:rsidRPr="000C6706">
              <w:rPr>
                <w:rFonts w:eastAsia="Batang" w:cs="Batang"/>
                <w:i/>
              </w:rPr>
              <w:t>(О</w:t>
            </w:r>
            <w:r w:rsidR="00E47E57">
              <w:rPr>
                <w:rFonts w:eastAsia="Batang" w:cs="Batang"/>
                <w:i/>
              </w:rPr>
              <w:t>П01 Основы инженерной графики</w:t>
            </w:r>
            <w:r w:rsidR="00E47E57" w:rsidRPr="000C6706">
              <w:rPr>
                <w:rFonts w:eastAsia="Batang" w:cs="Batang"/>
                <w:i/>
              </w:rPr>
              <w:t xml:space="preserve">  профе</w:t>
            </w:r>
            <w:r w:rsidR="00E47E57" w:rsidRPr="000C6706">
              <w:rPr>
                <w:rFonts w:eastAsia="Batang" w:cs="Batang"/>
                <w:i/>
              </w:rPr>
              <w:t>с</w:t>
            </w:r>
            <w:r w:rsidR="00E47E57" w:rsidRPr="000C6706">
              <w:rPr>
                <w:rFonts w:eastAsia="Batang" w:cs="Batang"/>
                <w:i/>
              </w:rPr>
              <w:t>сионально-ориентированного содержания)</w:t>
            </w:r>
          </w:p>
        </w:tc>
        <w:tc>
          <w:tcPr>
            <w:tcW w:w="1134" w:type="dxa"/>
            <w:shd w:val="clear" w:color="auto" w:fill="auto"/>
          </w:tcPr>
          <w:p w:rsidR="00310AA7" w:rsidRPr="00B04140" w:rsidRDefault="00310AA7" w:rsidP="007E7C1B">
            <w:pPr>
              <w:jc w:val="center"/>
            </w:pPr>
            <w:r w:rsidRPr="00B04140">
              <w:t>2</w:t>
            </w:r>
          </w:p>
        </w:tc>
      </w:tr>
      <w:tr w:rsidR="003F27B4" w:rsidRPr="00B04140" w:rsidTr="00B04140">
        <w:trPr>
          <w:trHeight w:val="237"/>
        </w:trPr>
        <w:tc>
          <w:tcPr>
            <w:tcW w:w="2439" w:type="dxa"/>
            <w:vMerge/>
            <w:shd w:val="clear" w:color="auto" w:fill="auto"/>
          </w:tcPr>
          <w:p w:rsidR="003F27B4" w:rsidRPr="009E166F" w:rsidRDefault="003F27B4" w:rsidP="003F27B4">
            <w:pPr>
              <w:rPr>
                <w:i/>
              </w:rPr>
            </w:pPr>
          </w:p>
        </w:tc>
        <w:tc>
          <w:tcPr>
            <w:tcW w:w="1136" w:type="dxa"/>
            <w:shd w:val="clear" w:color="auto" w:fill="auto"/>
          </w:tcPr>
          <w:p w:rsidR="003F27B4" w:rsidRPr="00B04140" w:rsidRDefault="003F27B4" w:rsidP="003F27B4">
            <w:pPr>
              <w:jc w:val="center"/>
            </w:pPr>
            <w:r>
              <w:t>31-32</w:t>
            </w:r>
          </w:p>
        </w:tc>
        <w:tc>
          <w:tcPr>
            <w:tcW w:w="10063" w:type="dxa"/>
            <w:shd w:val="clear" w:color="auto" w:fill="auto"/>
          </w:tcPr>
          <w:p w:rsidR="003F27B4" w:rsidRPr="00975AF9" w:rsidRDefault="003F27B4" w:rsidP="00B04F63">
            <w:pPr>
              <w:rPr>
                <w:rFonts w:eastAsia="Calibri"/>
                <w:bCs/>
              </w:rPr>
            </w:pPr>
            <w:r>
              <w:rPr>
                <w:rFonts w:eastAsia="Calibri"/>
                <w:bCs/>
              </w:rPr>
              <w:t xml:space="preserve"> Свариваемость сталей и сплавов. </w:t>
            </w:r>
          </w:p>
        </w:tc>
        <w:tc>
          <w:tcPr>
            <w:tcW w:w="1134" w:type="dxa"/>
            <w:shd w:val="clear" w:color="auto" w:fill="auto"/>
          </w:tcPr>
          <w:p w:rsidR="003F27B4" w:rsidRPr="00B04140" w:rsidRDefault="003F27B4" w:rsidP="003F27B4">
            <w:pPr>
              <w:jc w:val="center"/>
            </w:pPr>
          </w:p>
        </w:tc>
      </w:tr>
      <w:tr w:rsidR="003F27B4" w:rsidRPr="00B04140" w:rsidTr="00B04140">
        <w:trPr>
          <w:trHeight w:val="414"/>
        </w:trPr>
        <w:tc>
          <w:tcPr>
            <w:tcW w:w="2439" w:type="dxa"/>
            <w:vMerge/>
            <w:shd w:val="clear" w:color="auto" w:fill="auto"/>
          </w:tcPr>
          <w:p w:rsidR="003F27B4" w:rsidRPr="009E166F" w:rsidRDefault="003F27B4" w:rsidP="003F27B4">
            <w:pPr>
              <w:rPr>
                <w:i/>
              </w:rPr>
            </w:pPr>
          </w:p>
        </w:tc>
        <w:tc>
          <w:tcPr>
            <w:tcW w:w="1136" w:type="dxa"/>
            <w:shd w:val="clear" w:color="auto" w:fill="auto"/>
          </w:tcPr>
          <w:p w:rsidR="003F27B4" w:rsidRPr="00B04140" w:rsidRDefault="003F27B4" w:rsidP="003F27B4">
            <w:pPr>
              <w:jc w:val="center"/>
              <w:rPr>
                <w:rFonts w:eastAsia="Calibri"/>
                <w:bCs/>
              </w:rPr>
            </w:pPr>
            <w:r w:rsidRPr="00B04140">
              <w:t>33-34</w:t>
            </w:r>
          </w:p>
        </w:tc>
        <w:tc>
          <w:tcPr>
            <w:tcW w:w="10063" w:type="dxa"/>
            <w:shd w:val="clear" w:color="auto" w:fill="auto"/>
          </w:tcPr>
          <w:p w:rsidR="003F27B4" w:rsidRPr="00975AF9" w:rsidRDefault="003F27B4" w:rsidP="00B04F63">
            <w:pPr>
              <w:rPr>
                <w:rFonts w:eastAsia="Calibri"/>
                <w:bCs/>
              </w:rPr>
            </w:pPr>
            <w:r>
              <w:rPr>
                <w:rFonts w:eastAsia="Calibri"/>
                <w:bCs/>
              </w:rPr>
              <w:t xml:space="preserve"> Общие особенности сварки сталей различного состава. </w:t>
            </w:r>
          </w:p>
        </w:tc>
        <w:tc>
          <w:tcPr>
            <w:tcW w:w="1134" w:type="dxa"/>
            <w:shd w:val="clear" w:color="auto" w:fill="auto"/>
          </w:tcPr>
          <w:p w:rsidR="003F27B4" w:rsidRPr="00B04140" w:rsidRDefault="003F27B4" w:rsidP="003F27B4">
            <w:pPr>
              <w:jc w:val="center"/>
            </w:pPr>
            <w:r w:rsidRPr="00B04140">
              <w:t>2</w:t>
            </w:r>
          </w:p>
        </w:tc>
      </w:tr>
      <w:tr w:rsidR="003F27B4" w:rsidRPr="00B04140" w:rsidTr="00B04140">
        <w:trPr>
          <w:trHeight w:val="330"/>
        </w:trPr>
        <w:tc>
          <w:tcPr>
            <w:tcW w:w="2439" w:type="dxa"/>
            <w:vMerge/>
            <w:shd w:val="clear" w:color="auto" w:fill="auto"/>
          </w:tcPr>
          <w:p w:rsidR="003F27B4" w:rsidRPr="009E166F" w:rsidRDefault="003F27B4" w:rsidP="003F27B4">
            <w:pPr>
              <w:jc w:val="center"/>
              <w:rPr>
                <w:i/>
              </w:rPr>
            </w:pPr>
          </w:p>
        </w:tc>
        <w:tc>
          <w:tcPr>
            <w:tcW w:w="11199" w:type="dxa"/>
            <w:gridSpan w:val="2"/>
            <w:shd w:val="clear" w:color="auto" w:fill="auto"/>
          </w:tcPr>
          <w:p w:rsidR="003F27B4" w:rsidRPr="00B04140" w:rsidRDefault="003F27B4" w:rsidP="003F27B4">
            <w:pPr>
              <w:rPr>
                <w:rFonts w:eastAsia="Calibri"/>
                <w:bCs/>
              </w:rPr>
            </w:pPr>
            <w:r w:rsidRPr="00B04140">
              <w:rPr>
                <w:b/>
              </w:rPr>
              <w:t>Практическая подготовка №</w:t>
            </w:r>
            <w:r>
              <w:rPr>
                <w:b/>
              </w:rPr>
              <w:t>5</w:t>
            </w:r>
            <w:r w:rsidRPr="00B04140">
              <w:rPr>
                <w:b/>
              </w:rPr>
              <w:t xml:space="preserve"> №</w:t>
            </w:r>
            <w:r>
              <w:rPr>
                <w:b/>
              </w:rPr>
              <w:t>6</w:t>
            </w:r>
          </w:p>
        </w:tc>
        <w:tc>
          <w:tcPr>
            <w:tcW w:w="1134" w:type="dxa"/>
            <w:shd w:val="clear" w:color="auto" w:fill="auto"/>
          </w:tcPr>
          <w:p w:rsidR="003F27B4" w:rsidRPr="00B04140" w:rsidRDefault="003F27B4" w:rsidP="003F27B4">
            <w:pPr>
              <w:jc w:val="center"/>
            </w:pPr>
          </w:p>
        </w:tc>
      </w:tr>
      <w:tr w:rsidR="003F27B4" w:rsidRPr="00B04140" w:rsidTr="00B04140">
        <w:trPr>
          <w:trHeight w:val="264"/>
        </w:trPr>
        <w:tc>
          <w:tcPr>
            <w:tcW w:w="2439" w:type="dxa"/>
            <w:vMerge/>
            <w:shd w:val="clear" w:color="auto" w:fill="auto"/>
          </w:tcPr>
          <w:p w:rsidR="003F27B4" w:rsidRPr="009E166F" w:rsidRDefault="003F27B4" w:rsidP="003F27B4">
            <w:pPr>
              <w:jc w:val="center"/>
              <w:rPr>
                <w:i/>
              </w:rPr>
            </w:pPr>
          </w:p>
        </w:tc>
        <w:tc>
          <w:tcPr>
            <w:tcW w:w="1136" w:type="dxa"/>
            <w:shd w:val="clear" w:color="auto" w:fill="auto"/>
          </w:tcPr>
          <w:p w:rsidR="003F27B4" w:rsidRPr="00B04140" w:rsidRDefault="003F27B4" w:rsidP="003F27B4">
            <w:pPr>
              <w:jc w:val="center"/>
            </w:pPr>
            <w:r w:rsidRPr="00B04140">
              <w:t>35-36</w:t>
            </w:r>
          </w:p>
        </w:tc>
        <w:tc>
          <w:tcPr>
            <w:tcW w:w="10063" w:type="dxa"/>
            <w:shd w:val="clear" w:color="auto" w:fill="auto"/>
          </w:tcPr>
          <w:p w:rsidR="003F27B4" w:rsidRPr="00B04140" w:rsidRDefault="003F27B4" w:rsidP="00B04F63">
            <w:pPr>
              <w:rPr>
                <w:rFonts w:eastAsia="Calibri"/>
                <w:bCs/>
              </w:rPr>
            </w:pPr>
            <w:r>
              <w:rPr>
                <w:rFonts w:eastAsia="Calibri"/>
                <w:bCs/>
              </w:rPr>
              <w:t xml:space="preserve">Сварка чугунов.  </w:t>
            </w:r>
            <w:r w:rsidR="00E47E57" w:rsidRPr="000C6706">
              <w:rPr>
                <w:rFonts w:eastAsia="Batang" w:cs="Batang"/>
                <w:i/>
              </w:rPr>
              <w:t>(О</w:t>
            </w:r>
            <w:r w:rsidR="00E47E57">
              <w:rPr>
                <w:rFonts w:eastAsia="Batang" w:cs="Batang"/>
                <w:i/>
              </w:rPr>
              <w:t>П01 Основы инженерной графики</w:t>
            </w:r>
            <w:r w:rsidR="00E47E57" w:rsidRPr="000C6706">
              <w:rPr>
                <w:rFonts w:eastAsia="Batang" w:cs="Batang"/>
                <w:i/>
              </w:rPr>
              <w:t xml:space="preserve">  пр</w:t>
            </w:r>
            <w:r w:rsidR="00E47E57" w:rsidRPr="000C6706">
              <w:rPr>
                <w:rFonts w:eastAsia="Batang" w:cs="Batang"/>
                <w:i/>
              </w:rPr>
              <w:t>о</w:t>
            </w:r>
            <w:r w:rsidR="00E47E57" w:rsidRPr="000C6706">
              <w:rPr>
                <w:rFonts w:eastAsia="Batang" w:cs="Batang"/>
                <w:i/>
              </w:rPr>
              <w:t>фессионально-ориентированного содержания)</w:t>
            </w:r>
          </w:p>
        </w:tc>
        <w:tc>
          <w:tcPr>
            <w:tcW w:w="1134" w:type="dxa"/>
            <w:shd w:val="clear" w:color="auto" w:fill="auto"/>
          </w:tcPr>
          <w:p w:rsidR="003F27B4" w:rsidRPr="00B04140" w:rsidRDefault="003F27B4" w:rsidP="003F27B4">
            <w:pPr>
              <w:jc w:val="center"/>
            </w:pPr>
            <w:r w:rsidRPr="00B04140">
              <w:t>2</w:t>
            </w:r>
          </w:p>
        </w:tc>
      </w:tr>
      <w:tr w:rsidR="003F27B4" w:rsidRPr="00B04140" w:rsidTr="00B04140">
        <w:trPr>
          <w:trHeight w:val="277"/>
        </w:trPr>
        <w:tc>
          <w:tcPr>
            <w:tcW w:w="2439" w:type="dxa"/>
            <w:vMerge/>
            <w:shd w:val="clear" w:color="auto" w:fill="auto"/>
          </w:tcPr>
          <w:p w:rsidR="003F27B4" w:rsidRPr="009E166F" w:rsidRDefault="003F27B4" w:rsidP="003F27B4">
            <w:pPr>
              <w:jc w:val="center"/>
              <w:rPr>
                <w:i/>
              </w:rPr>
            </w:pPr>
          </w:p>
        </w:tc>
        <w:tc>
          <w:tcPr>
            <w:tcW w:w="1136" w:type="dxa"/>
            <w:shd w:val="clear" w:color="auto" w:fill="auto"/>
          </w:tcPr>
          <w:p w:rsidR="003F27B4" w:rsidRPr="00B04140" w:rsidRDefault="003F27B4" w:rsidP="003F27B4">
            <w:pPr>
              <w:jc w:val="center"/>
            </w:pPr>
            <w:r w:rsidRPr="00B04140">
              <w:t>37-38</w:t>
            </w:r>
          </w:p>
        </w:tc>
        <w:tc>
          <w:tcPr>
            <w:tcW w:w="10063" w:type="dxa"/>
            <w:shd w:val="clear" w:color="auto" w:fill="auto"/>
          </w:tcPr>
          <w:p w:rsidR="003F27B4" w:rsidRPr="00310AA7" w:rsidRDefault="003F27B4" w:rsidP="00B04F63">
            <w:pPr>
              <w:rPr>
                <w:rFonts w:eastAsia="Calibri"/>
                <w:bCs/>
              </w:rPr>
            </w:pPr>
            <w:r>
              <w:rPr>
                <w:rFonts w:eastAsia="Calibri"/>
                <w:bCs/>
              </w:rPr>
              <w:t xml:space="preserve"> Технология сварки Чугунов. </w:t>
            </w:r>
            <w:r w:rsidR="00F07438" w:rsidRPr="000C6706">
              <w:rPr>
                <w:rFonts w:eastAsia="Batang" w:cs="Batang"/>
                <w:i/>
              </w:rPr>
              <w:t>(О</w:t>
            </w:r>
            <w:r w:rsidR="00F07438">
              <w:rPr>
                <w:rFonts w:eastAsia="Batang" w:cs="Batang"/>
                <w:i/>
              </w:rPr>
              <w:t>П01 Материаловед</w:t>
            </w:r>
            <w:r w:rsidR="00F07438">
              <w:rPr>
                <w:rFonts w:eastAsia="Batang" w:cs="Batang"/>
                <w:i/>
              </w:rPr>
              <w:t>е</w:t>
            </w:r>
            <w:r w:rsidR="00F07438">
              <w:rPr>
                <w:rFonts w:eastAsia="Batang" w:cs="Batang"/>
                <w:i/>
              </w:rPr>
              <w:t>ние</w:t>
            </w:r>
            <w:r w:rsidR="00F07438" w:rsidRPr="000C6706">
              <w:rPr>
                <w:rFonts w:eastAsia="Batang" w:cs="Batang"/>
                <w:i/>
              </w:rPr>
              <w:t xml:space="preserve">  профессионально-ориентированного содержания)</w:t>
            </w:r>
          </w:p>
        </w:tc>
        <w:tc>
          <w:tcPr>
            <w:tcW w:w="1134" w:type="dxa"/>
            <w:shd w:val="clear" w:color="auto" w:fill="auto"/>
          </w:tcPr>
          <w:p w:rsidR="003F27B4" w:rsidRPr="00B04140" w:rsidRDefault="003F27B4" w:rsidP="003F27B4">
            <w:pPr>
              <w:jc w:val="center"/>
            </w:pPr>
            <w:r w:rsidRPr="00B04140">
              <w:t>2</w:t>
            </w:r>
          </w:p>
        </w:tc>
      </w:tr>
      <w:tr w:rsidR="003F27B4" w:rsidRPr="00B04140" w:rsidTr="00FA2E1F">
        <w:trPr>
          <w:trHeight w:val="277"/>
        </w:trPr>
        <w:tc>
          <w:tcPr>
            <w:tcW w:w="2439" w:type="dxa"/>
            <w:vMerge w:val="restart"/>
            <w:shd w:val="clear" w:color="auto" w:fill="auto"/>
          </w:tcPr>
          <w:p w:rsidR="003F27B4" w:rsidRPr="009E166F" w:rsidRDefault="003F27B4" w:rsidP="003F27B4">
            <w:pPr>
              <w:jc w:val="center"/>
              <w:rPr>
                <w:i/>
              </w:rPr>
            </w:pPr>
            <w:r w:rsidRPr="009E166F">
              <w:rPr>
                <w:i/>
              </w:rPr>
              <w:t>Раздел 4 Основы технологии дуговой сварки в защитных газах</w:t>
            </w:r>
          </w:p>
        </w:tc>
        <w:tc>
          <w:tcPr>
            <w:tcW w:w="11199" w:type="dxa"/>
            <w:gridSpan w:val="2"/>
            <w:shd w:val="clear" w:color="auto" w:fill="auto"/>
          </w:tcPr>
          <w:p w:rsidR="003F27B4" w:rsidRDefault="003F27B4" w:rsidP="003F27B4">
            <w:pPr>
              <w:rPr>
                <w:rFonts w:eastAsia="Calibri"/>
                <w:bCs/>
              </w:rPr>
            </w:pPr>
            <w:r w:rsidRPr="00B04140">
              <w:rPr>
                <w:rFonts w:eastAsia="Calibri"/>
                <w:b/>
                <w:bCs/>
              </w:rPr>
              <w:t>Теоретические занятия</w:t>
            </w:r>
          </w:p>
        </w:tc>
        <w:tc>
          <w:tcPr>
            <w:tcW w:w="1134" w:type="dxa"/>
            <w:shd w:val="clear" w:color="auto" w:fill="auto"/>
          </w:tcPr>
          <w:p w:rsidR="003F27B4" w:rsidRPr="00B04140" w:rsidRDefault="003F27B4" w:rsidP="003F27B4">
            <w:pPr>
              <w:jc w:val="center"/>
            </w:pPr>
          </w:p>
        </w:tc>
      </w:tr>
      <w:tr w:rsidR="003F27B4" w:rsidRPr="00B04140" w:rsidTr="00B04140">
        <w:trPr>
          <w:trHeight w:val="264"/>
        </w:trPr>
        <w:tc>
          <w:tcPr>
            <w:tcW w:w="2439" w:type="dxa"/>
            <w:vMerge/>
            <w:shd w:val="clear" w:color="auto" w:fill="auto"/>
          </w:tcPr>
          <w:p w:rsidR="003F27B4" w:rsidRPr="009E166F" w:rsidRDefault="003F27B4" w:rsidP="003F27B4">
            <w:pPr>
              <w:jc w:val="center"/>
              <w:rPr>
                <w:i/>
              </w:rPr>
            </w:pPr>
          </w:p>
        </w:tc>
        <w:tc>
          <w:tcPr>
            <w:tcW w:w="1136" w:type="dxa"/>
            <w:shd w:val="clear" w:color="auto" w:fill="auto"/>
          </w:tcPr>
          <w:p w:rsidR="003F27B4" w:rsidRPr="00B04140" w:rsidRDefault="003F27B4" w:rsidP="003F27B4">
            <w:pPr>
              <w:jc w:val="center"/>
            </w:pPr>
            <w:r w:rsidRPr="00B04140">
              <w:t>39-40</w:t>
            </w:r>
          </w:p>
        </w:tc>
        <w:tc>
          <w:tcPr>
            <w:tcW w:w="10063" w:type="dxa"/>
            <w:shd w:val="clear" w:color="auto" w:fill="auto"/>
          </w:tcPr>
          <w:p w:rsidR="003F27B4" w:rsidRPr="0058686B" w:rsidRDefault="003F27B4" w:rsidP="00B04F63">
            <w:pPr>
              <w:rPr>
                <w:rFonts w:eastAsia="Calibri"/>
                <w:bCs/>
              </w:rPr>
            </w:pPr>
            <w:r w:rsidRPr="0058686B">
              <w:rPr>
                <w:rFonts w:eastAsia="Calibri"/>
                <w:bCs/>
              </w:rPr>
              <w:t>Особенности дуговой сварки в защитных газах</w:t>
            </w:r>
            <w:r>
              <w:rPr>
                <w:rFonts w:eastAsia="Calibri"/>
                <w:bCs/>
              </w:rPr>
              <w:t xml:space="preserve">.  </w:t>
            </w:r>
          </w:p>
        </w:tc>
        <w:tc>
          <w:tcPr>
            <w:tcW w:w="1134" w:type="dxa"/>
            <w:shd w:val="clear" w:color="auto" w:fill="auto"/>
          </w:tcPr>
          <w:p w:rsidR="003F27B4" w:rsidRPr="00B04140" w:rsidRDefault="003F27B4" w:rsidP="003F27B4">
            <w:pPr>
              <w:jc w:val="center"/>
            </w:pPr>
            <w:r w:rsidRPr="00B04140">
              <w:t>2</w:t>
            </w:r>
          </w:p>
        </w:tc>
      </w:tr>
      <w:tr w:rsidR="003F27B4" w:rsidRPr="00B04140" w:rsidTr="00B04140">
        <w:trPr>
          <w:trHeight w:val="211"/>
        </w:trPr>
        <w:tc>
          <w:tcPr>
            <w:tcW w:w="2439" w:type="dxa"/>
            <w:vMerge/>
            <w:shd w:val="clear" w:color="auto" w:fill="auto"/>
          </w:tcPr>
          <w:p w:rsidR="003F27B4" w:rsidRPr="009E166F" w:rsidRDefault="003F27B4" w:rsidP="003F27B4">
            <w:pPr>
              <w:jc w:val="center"/>
              <w:rPr>
                <w:i/>
              </w:rPr>
            </w:pPr>
          </w:p>
        </w:tc>
        <w:tc>
          <w:tcPr>
            <w:tcW w:w="1136" w:type="dxa"/>
            <w:shd w:val="clear" w:color="auto" w:fill="auto"/>
          </w:tcPr>
          <w:p w:rsidR="003F27B4" w:rsidRPr="00B04140" w:rsidRDefault="003F27B4" w:rsidP="003F27B4">
            <w:pPr>
              <w:jc w:val="center"/>
            </w:pPr>
            <w:r w:rsidRPr="00B04140">
              <w:t>41-42</w:t>
            </w:r>
          </w:p>
        </w:tc>
        <w:tc>
          <w:tcPr>
            <w:tcW w:w="10063" w:type="dxa"/>
            <w:shd w:val="clear" w:color="auto" w:fill="auto"/>
          </w:tcPr>
          <w:p w:rsidR="003F27B4" w:rsidRPr="0058686B" w:rsidRDefault="003F27B4" w:rsidP="00B04F63">
            <w:pPr>
              <w:rPr>
                <w:rFonts w:eastAsia="Calibri"/>
                <w:bCs/>
              </w:rPr>
            </w:pPr>
            <w:r>
              <w:rPr>
                <w:rFonts w:eastAsia="Calibri"/>
                <w:bCs/>
              </w:rPr>
              <w:t xml:space="preserve"> Схему подачи защитных газов. </w:t>
            </w:r>
            <w:r w:rsidR="00E47E57" w:rsidRPr="000C6706">
              <w:rPr>
                <w:rFonts w:eastAsia="Batang" w:cs="Batang"/>
                <w:i/>
              </w:rPr>
              <w:t>(О</w:t>
            </w:r>
            <w:r w:rsidR="00E47E57">
              <w:rPr>
                <w:rFonts w:eastAsia="Batang" w:cs="Batang"/>
                <w:i/>
              </w:rPr>
              <w:t>П01 Основы и</w:t>
            </w:r>
            <w:r w:rsidR="00E47E57">
              <w:rPr>
                <w:rFonts w:eastAsia="Batang" w:cs="Batang"/>
                <w:i/>
              </w:rPr>
              <w:t>н</w:t>
            </w:r>
            <w:r w:rsidR="00E47E57">
              <w:rPr>
                <w:rFonts w:eastAsia="Batang" w:cs="Batang"/>
                <w:i/>
              </w:rPr>
              <w:t>женерной графики</w:t>
            </w:r>
            <w:r w:rsidR="00E47E57" w:rsidRPr="000C6706">
              <w:rPr>
                <w:rFonts w:eastAsia="Batang" w:cs="Batang"/>
                <w:i/>
              </w:rPr>
              <w:t xml:space="preserve">  профессионально-ориентированного содержания)</w:t>
            </w:r>
          </w:p>
        </w:tc>
        <w:tc>
          <w:tcPr>
            <w:tcW w:w="1134" w:type="dxa"/>
            <w:shd w:val="clear" w:color="auto" w:fill="auto"/>
          </w:tcPr>
          <w:p w:rsidR="003F27B4" w:rsidRPr="00B04140" w:rsidRDefault="003F27B4" w:rsidP="003F27B4">
            <w:pPr>
              <w:jc w:val="center"/>
            </w:pPr>
            <w:r w:rsidRPr="00B04140">
              <w:t>2</w:t>
            </w:r>
          </w:p>
        </w:tc>
      </w:tr>
      <w:tr w:rsidR="003F27B4" w:rsidRPr="00B04140" w:rsidTr="00B04140">
        <w:trPr>
          <w:trHeight w:val="274"/>
        </w:trPr>
        <w:tc>
          <w:tcPr>
            <w:tcW w:w="2439" w:type="dxa"/>
            <w:vMerge/>
            <w:shd w:val="clear" w:color="auto" w:fill="auto"/>
          </w:tcPr>
          <w:p w:rsidR="003F27B4" w:rsidRPr="009E166F" w:rsidRDefault="003F27B4" w:rsidP="003F27B4">
            <w:pPr>
              <w:jc w:val="center"/>
              <w:rPr>
                <w:i/>
              </w:rPr>
            </w:pPr>
          </w:p>
        </w:tc>
        <w:tc>
          <w:tcPr>
            <w:tcW w:w="1136" w:type="dxa"/>
            <w:shd w:val="clear" w:color="auto" w:fill="auto"/>
          </w:tcPr>
          <w:p w:rsidR="003F27B4" w:rsidRPr="00B04140" w:rsidRDefault="003F27B4" w:rsidP="003F27B4">
            <w:r w:rsidRPr="00B04140">
              <w:t xml:space="preserve">  43-44</w:t>
            </w:r>
          </w:p>
        </w:tc>
        <w:tc>
          <w:tcPr>
            <w:tcW w:w="10063" w:type="dxa"/>
            <w:shd w:val="clear" w:color="auto" w:fill="auto"/>
          </w:tcPr>
          <w:p w:rsidR="003F27B4" w:rsidRPr="0058686B" w:rsidRDefault="003F27B4" w:rsidP="00B04F63">
            <w:pPr>
              <w:rPr>
                <w:rFonts w:eastAsia="Calibri"/>
                <w:bCs/>
              </w:rPr>
            </w:pPr>
            <w:r>
              <w:rPr>
                <w:rFonts w:eastAsia="Calibri"/>
                <w:bCs/>
              </w:rPr>
              <w:t xml:space="preserve"> Подготовка деталей под сварку и выбор параметра режима.  </w:t>
            </w:r>
          </w:p>
        </w:tc>
        <w:tc>
          <w:tcPr>
            <w:tcW w:w="1134" w:type="dxa"/>
            <w:shd w:val="clear" w:color="auto" w:fill="auto"/>
          </w:tcPr>
          <w:p w:rsidR="003F27B4" w:rsidRPr="00B04140" w:rsidRDefault="003F27B4" w:rsidP="003F27B4">
            <w:pPr>
              <w:jc w:val="center"/>
            </w:pPr>
            <w:r w:rsidRPr="00B04140">
              <w:t>2</w:t>
            </w:r>
          </w:p>
        </w:tc>
      </w:tr>
      <w:tr w:rsidR="003F27B4" w:rsidRPr="00B04140" w:rsidTr="00FA2E1F">
        <w:trPr>
          <w:trHeight w:val="274"/>
        </w:trPr>
        <w:tc>
          <w:tcPr>
            <w:tcW w:w="2439" w:type="dxa"/>
            <w:vMerge/>
            <w:shd w:val="clear" w:color="auto" w:fill="auto"/>
          </w:tcPr>
          <w:p w:rsidR="003F27B4" w:rsidRPr="009E166F" w:rsidRDefault="003F27B4" w:rsidP="003F27B4">
            <w:pPr>
              <w:jc w:val="center"/>
              <w:rPr>
                <w:i/>
              </w:rPr>
            </w:pPr>
          </w:p>
        </w:tc>
        <w:tc>
          <w:tcPr>
            <w:tcW w:w="11199" w:type="dxa"/>
            <w:gridSpan w:val="2"/>
            <w:shd w:val="clear" w:color="auto" w:fill="auto"/>
          </w:tcPr>
          <w:p w:rsidR="003F27B4" w:rsidRPr="00B04140" w:rsidRDefault="003F27B4" w:rsidP="003F27B4">
            <w:pPr>
              <w:rPr>
                <w:rFonts w:eastAsia="Calibri"/>
                <w:bCs/>
              </w:rPr>
            </w:pPr>
            <w:r w:rsidRPr="00B04140">
              <w:rPr>
                <w:b/>
              </w:rPr>
              <w:t>Практическая подготовка №</w:t>
            </w:r>
            <w:r>
              <w:rPr>
                <w:b/>
              </w:rPr>
              <w:t xml:space="preserve">7  </w:t>
            </w:r>
            <w:r w:rsidRPr="00B04140">
              <w:rPr>
                <w:b/>
              </w:rPr>
              <w:t>№</w:t>
            </w:r>
            <w:r>
              <w:rPr>
                <w:b/>
              </w:rPr>
              <w:t xml:space="preserve">8  </w:t>
            </w:r>
            <w:r w:rsidRPr="00B04140">
              <w:rPr>
                <w:b/>
              </w:rPr>
              <w:t>№</w:t>
            </w:r>
            <w:r>
              <w:rPr>
                <w:b/>
              </w:rPr>
              <w:t xml:space="preserve">9 </w:t>
            </w:r>
            <w:r w:rsidRPr="00B04140">
              <w:rPr>
                <w:b/>
              </w:rPr>
              <w:t xml:space="preserve">№10 №11 </w:t>
            </w:r>
          </w:p>
        </w:tc>
        <w:tc>
          <w:tcPr>
            <w:tcW w:w="1134" w:type="dxa"/>
            <w:shd w:val="clear" w:color="auto" w:fill="auto"/>
          </w:tcPr>
          <w:p w:rsidR="003F27B4" w:rsidRPr="00B04140" w:rsidRDefault="003F27B4" w:rsidP="003F27B4">
            <w:pPr>
              <w:jc w:val="center"/>
            </w:pPr>
          </w:p>
        </w:tc>
      </w:tr>
      <w:tr w:rsidR="003F27B4" w:rsidRPr="00B04140" w:rsidTr="00B04140">
        <w:trPr>
          <w:trHeight w:val="238"/>
        </w:trPr>
        <w:tc>
          <w:tcPr>
            <w:tcW w:w="2439" w:type="dxa"/>
            <w:vMerge/>
            <w:shd w:val="clear" w:color="auto" w:fill="auto"/>
          </w:tcPr>
          <w:p w:rsidR="003F27B4" w:rsidRPr="009E166F" w:rsidRDefault="003F27B4" w:rsidP="003F27B4">
            <w:pPr>
              <w:jc w:val="center"/>
              <w:rPr>
                <w:i/>
              </w:rPr>
            </w:pPr>
          </w:p>
        </w:tc>
        <w:tc>
          <w:tcPr>
            <w:tcW w:w="1136" w:type="dxa"/>
            <w:shd w:val="clear" w:color="auto" w:fill="auto"/>
          </w:tcPr>
          <w:p w:rsidR="003F27B4" w:rsidRPr="00B04140" w:rsidRDefault="003F27B4" w:rsidP="003F27B4">
            <w:pPr>
              <w:jc w:val="center"/>
            </w:pPr>
            <w:r w:rsidRPr="00B04140">
              <w:t>45-46</w:t>
            </w:r>
          </w:p>
        </w:tc>
        <w:tc>
          <w:tcPr>
            <w:tcW w:w="10063" w:type="dxa"/>
            <w:shd w:val="clear" w:color="auto" w:fill="auto"/>
          </w:tcPr>
          <w:p w:rsidR="003F27B4" w:rsidRPr="0058686B" w:rsidRDefault="003F27B4" w:rsidP="00B04F63">
            <w:pPr>
              <w:rPr>
                <w:rFonts w:eastAsia="Calibri"/>
                <w:bCs/>
              </w:rPr>
            </w:pPr>
            <w:r w:rsidRPr="0058686B">
              <w:rPr>
                <w:rFonts w:eastAsia="Calibri"/>
                <w:bCs/>
              </w:rPr>
              <w:t xml:space="preserve"> Сварка неплавящихся электродом в инертных газах</w:t>
            </w:r>
            <w:r>
              <w:rPr>
                <w:rFonts w:eastAsia="Calibri"/>
                <w:bCs/>
              </w:rPr>
              <w:t xml:space="preserve">. </w:t>
            </w:r>
            <w:r w:rsidR="00E47E57" w:rsidRPr="000C6706">
              <w:rPr>
                <w:rFonts w:eastAsia="Batang" w:cs="Batang"/>
                <w:i/>
              </w:rPr>
              <w:t>(О</w:t>
            </w:r>
            <w:r w:rsidR="00E47E57">
              <w:rPr>
                <w:rFonts w:eastAsia="Batang" w:cs="Batang"/>
                <w:i/>
              </w:rPr>
              <w:t>П01 Основы инженерной графики</w:t>
            </w:r>
            <w:r w:rsidR="00E47E57" w:rsidRPr="000C6706">
              <w:rPr>
                <w:rFonts w:eastAsia="Batang" w:cs="Batang"/>
                <w:i/>
              </w:rPr>
              <w:t xml:space="preserve">  профессионально-ориентированного содержания)</w:t>
            </w:r>
          </w:p>
        </w:tc>
        <w:tc>
          <w:tcPr>
            <w:tcW w:w="1134" w:type="dxa"/>
            <w:shd w:val="clear" w:color="auto" w:fill="auto"/>
          </w:tcPr>
          <w:p w:rsidR="003F27B4" w:rsidRPr="00B04140" w:rsidRDefault="003F27B4" w:rsidP="003F27B4">
            <w:pPr>
              <w:jc w:val="center"/>
            </w:pPr>
            <w:r w:rsidRPr="00B04140">
              <w:t>2</w:t>
            </w:r>
          </w:p>
        </w:tc>
      </w:tr>
      <w:tr w:rsidR="003F27B4" w:rsidRPr="00B04140" w:rsidTr="00B04140">
        <w:trPr>
          <w:trHeight w:val="244"/>
        </w:trPr>
        <w:tc>
          <w:tcPr>
            <w:tcW w:w="2439" w:type="dxa"/>
            <w:vMerge/>
            <w:shd w:val="clear" w:color="auto" w:fill="auto"/>
          </w:tcPr>
          <w:p w:rsidR="003F27B4" w:rsidRPr="009E166F" w:rsidRDefault="003F27B4" w:rsidP="003F27B4">
            <w:pPr>
              <w:jc w:val="center"/>
              <w:rPr>
                <w:i/>
              </w:rPr>
            </w:pPr>
          </w:p>
        </w:tc>
        <w:tc>
          <w:tcPr>
            <w:tcW w:w="1136" w:type="dxa"/>
            <w:shd w:val="clear" w:color="auto" w:fill="auto"/>
          </w:tcPr>
          <w:p w:rsidR="003F27B4" w:rsidRPr="00B04140" w:rsidRDefault="003F27B4" w:rsidP="003F27B4">
            <w:pPr>
              <w:jc w:val="center"/>
            </w:pPr>
            <w:r w:rsidRPr="00B04140">
              <w:t>47-48</w:t>
            </w:r>
          </w:p>
        </w:tc>
        <w:tc>
          <w:tcPr>
            <w:tcW w:w="10063" w:type="dxa"/>
            <w:shd w:val="clear" w:color="auto" w:fill="auto"/>
          </w:tcPr>
          <w:p w:rsidR="003F27B4" w:rsidRPr="0058686B" w:rsidRDefault="003F27B4" w:rsidP="00B04F63">
            <w:pPr>
              <w:rPr>
                <w:rFonts w:eastAsia="Calibri"/>
                <w:bCs/>
              </w:rPr>
            </w:pPr>
            <w:r>
              <w:rPr>
                <w:rFonts w:eastAsia="Calibri"/>
                <w:bCs/>
              </w:rPr>
              <w:t xml:space="preserve"> Техника сварки не плавящимся электродом</w:t>
            </w:r>
            <w:r w:rsidR="00B04F63" w:rsidRPr="000C6706">
              <w:rPr>
                <w:rFonts w:eastAsia="Batang" w:cs="Batang"/>
                <w:i/>
              </w:rPr>
              <w:t xml:space="preserve"> </w:t>
            </w:r>
            <w:r w:rsidR="00E47E57" w:rsidRPr="000C6706">
              <w:rPr>
                <w:rFonts w:eastAsia="Batang" w:cs="Batang"/>
                <w:i/>
              </w:rPr>
              <w:t>(О</w:t>
            </w:r>
            <w:r w:rsidR="00E47E57">
              <w:rPr>
                <w:rFonts w:eastAsia="Batang" w:cs="Batang"/>
                <w:i/>
              </w:rPr>
              <w:t>П01 Основы инженерной графики</w:t>
            </w:r>
            <w:r w:rsidR="00E47E57" w:rsidRPr="000C6706">
              <w:rPr>
                <w:rFonts w:eastAsia="Batang" w:cs="Batang"/>
                <w:i/>
              </w:rPr>
              <w:t xml:space="preserve">  професси</w:t>
            </w:r>
            <w:r w:rsidR="00E47E57" w:rsidRPr="000C6706">
              <w:rPr>
                <w:rFonts w:eastAsia="Batang" w:cs="Batang"/>
                <w:i/>
              </w:rPr>
              <w:t>о</w:t>
            </w:r>
            <w:r w:rsidR="00E47E57" w:rsidRPr="000C6706">
              <w:rPr>
                <w:rFonts w:eastAsia="Batang" w:cs="Batang"/>
                <w:i/>
              </w:rPr>
              <w:t>нально-ориентированного содержания)</w:t>
            </w:r>
          </w:p>
        </w:tc>
        <w:tc>
          <w:tcPr>
            <w:tcW w:w="1134" w:type="dxa"/>
            <w:shd w:val="clear" w:color="auto" w:fill="auto"/>
          </w:tcPr>
          <w:p w:rsidR="003F27B4" w:rsidRPr="00B04140" w:rsidRDefault="003F27B4" w:rsidP="003F27B4">
            <w:pPr>
              <w:jc w:val="center"/>
            </w:pPr>
            <w:r w:rsidRPr="00B04140">
              <w:t>2</w:t>
            </w:r>
          </w:p>
        </w:tc>
      </w:tr>
      <w:tr w:rsidR="003F27B4" w:rsidRPr="00B04140" w:rsidTr="00B04140">
        <w:trPr>
          <w:trHeight w:val="211"/>
        </w:trPr>
        <w:tc>
          <w:tcPr>
            <w:tcW w:w="2439" w:type="dxa"/>
            <w:vMerge/>
            <w:shd w:val="clear" w:color="auto" w:fill="auto"/>
          </w:tcPr>
          <w:p w:rsidR="003F27B4" w:rsidRPr="009E166F" w:rsidRDefault="003F27B4" w:rsidP="003F27B4">
            <w:pPr>
              <w:jc w:val="center"/>
              <w:rPr>
                <w:i/>
              </w:rPr>
            </w:pPr>
          </w:p>
        </w:tc>
        <w:tc>
          <w:tcPr>
            <w:tcW w:w="1136" w:type="dxa"/>
            <w:shd w:val="clear" w:color="auto" w:fill="auto"/>
          </w:tcPr>
          <w:p w:rsidR="003F27B4" w:rsidRPr="00B04140" w:rsidRDefault="003F27B4" w:rsidP="003F27B4">
            <w:pPr>
              <w:jc w:val="center"/>
            </w:pPr>
            <w:r w:rsidRPr="00B04140">
              <w:t>49-50</w:t>
            </w:r>
          </w:p>
        </w:tc>
        <w:tc>
          <w:tcPr>
            <w:tcW w:w="10063" w:type="dxa"/>
            <w:shd w:val="clear" w:color="auto" w:fill="auto"/>
          </w:tcPr>
          <w:p w:rsidR="003F27B4" w:rsidRPr="0058686B" w:rsidRDefault="003F27B4" w:rsidP="00B04F63">
            <w:pPr>
              <w:rPr>
                <w:rFonts w:eastAsia="Calibri"/>
                <w:bCs/>
              </w:rPr>
            </w:pPr>
            <w:r>
              <w:rPr>
                <w:rFonts w:eastAsia="Calibri"/>
                <w:bCs/>
              </w:rPr>
              <w:t xml:space="preserve"> Разновидности сварки не плавящимся электродом.  </w:t>
            </w:r>
            <w:r w:rsidR="00E47E57" w:rsidRPr="000C6706">
              <w:rPr>
                <w:rFonts w:eastAsia="Batang" w:cs="Batang"/>
                <w:i/>
              </w:rPr>
              <w:t>(О</w:t>
            </w:r>
            <w:r w:rsidR="00E47E57">
              <w:rPr>
                <w:rFonts w:eastAsia="Batang" w:cs="Batang"/>
                <w:i/>
              </w:rPr>
              <w:t>П01 Основы инженерной графики</w:t>
            </w:r>
            <w:r w:rsidR="00E47E57" w:rsidRPr="000C6706">
              <w:rPr>
                <w:rFonts w:eastAsia="Batang" w:cs="Batang"/>
                <w:i/>
              </w:rPr>
              <w:t xml:space="preserve">  пр</w:t>
            </w:r>
            <w:r w:rsidR="00E47E57" w:rsidRPr="000C6706">
              <w:rPr>
                <w:rFonts w:eastAsia="Batang" w:cs="Batang"/>
                <w:i/>
              </w:rPr>
              <w:t>о</w:t>
            </w:r>
            <w:r w:rsidR="00E47E57" w:rsidRPr="000C6706">
              <w:rPr>
                <w:rFonts w:eastAsia="Batang" w:cs="Batang"/>
                <w:i/>
              </w:rPr>
              <w:t>фессионально-ориентированного содержания)</w:t>
            </w:r>
          </w:p>
        </w:tc>
        <w:tc>
          <w:tcPr>
            <w:tcW w:w="1134" w:type="dxa"/>
            <w:shd w:val="clear" w:color="auto" w:fill="auto"/>
          </w:tcPr>
          <w:p w:rsidR="003F27B4" w:rsidRPr="00B04140" w:rsidRDefault="003F27B4" w:rsidP="003F27B4">
            <w:pPr>
              <w:jc w:val="center"/>
            </w:pPr>
            <w:r w:rsidRPr="00B04140">
              <w:t>2</w:t>
            </w:r>
          </w:p>
        </w:tc>
      </w:tr>
      <w:tr w:rsidR="003F27B4" w:rsidRPr="00B04140" w:rsidTr="00B04140">
        <w:trPr>
          <w:trHeight w:val="198"/>
        </w:trPr>
        <w:tc>
          <w:tcPr>
            <w:tcW w:w="2439" w:type="dxa"/>
            <w:vMerge/>
            <w:shd w:val="clear" w:color="auto" w:fill="auto"/>
          </w:tcPr>
          <w:p w:rsidR="003F27B4" w:rsidRPr="009E166F" w:rsidRDefault="003F27B4" w:rsidP="003F27B4">
            <w:pPr>
              <w:jc w:val="center"/>
              <w:rPr>
                <w:i/>
              </w:rPr>
            </w:pPr>
          </w:p>
        </w:tc>
        <w:tc>
          <w:tcPr>
            <w:tcW w:w="1136" w:type="dxa"/>
            <w:shd w:val="clear" w:color="auto" w:fill="auto"/>
          </w:tcPr>
          <w:p w:rsidR="003F27B4" w:rsidRPr="00B04140" w:rsidRDefault="003F27B4" w:rsidP="003F27B4">
            <w:pPr>
              <w:jc w:val="center"/>
            </w:pPr>
            <w:r w:rsidRPr="00B04140">
              <w:t>51-5</w:t>
            </w:r>
            <w:r>
              <w:t>2</w:t>
            </w:r>
          </w:p>
        </w:tc>
        <w:tc>
          <w:tcPr>
            <w:tcW w:w="10063" w:type="dxa"/>
            <w:shd w:val="clear" w:color="auto" w:fill="auto"/>
          </w:tcPr>
          <w:p w:rsidR="003F27B4" w:rsidRPr="0058686B" w:rsidRDefault="003F27B4" w:rsidP="00B04F63">
            <w:pPr>
              <w:rPr>
                <w:rFonts w:eastAsia="Calibri"/>
                <w:bCs/>
              </w:rPr>
            </w:pPr>
            <w:r>
              <w:rPr>
                <w:rFonts w:eastAsia="Calibri"/>
                <w:bCs/>
              </w:rPr>
              <w:t xml:space="preserve"> Сварка не плавящимся электродом защитных газах.  </w:t>
            </w:r>
            <w:r w:rsidR="00F07438" w:rsidRPr="000C6706">
              <w:rPr>
                <w:rFonts w:eastAsia="Batang" w:cs="Batang"/>
                <w:i/>
              </w:rPr>
              <w:t>(О</w:t>
            </w:r>
            <w:r w:rsidR="00F07438">
              <w:rPr>
                <w:rFonts w:eastAsia="Batang" w:cs="Batang"/>
                <w:i/>
              </w:rPr>
              <w:t>П01 Материаловедение</w:t>
            </w:r>
            <w:r w:rsidR="00F07438" w:rsidRPr="000C6706">
              <w:rPr>
                <w:rFonts w:eastAsia="Batang" w:cs="Batang"/>
                <w:i/>
              </w:rPr>
              <w:t xml:space="preserve">  професси</w:t>
            </w:r>
            <w:r w:rsidR="00F07438" w:rsidRPr="000C6706">
              <w:rPr>
                <w:rFonts w:eastAsia="Batang" w:cs="Batang"/>
                <w:i/>
              </w:rPr>
              <w:t>о</w:t>
            </w:r>
            <w:r w:rsidR="00F07438" w:rsidRPr="000C6706">
              <w:rPr>
                <w:rFonts w:eastAsia="Batang" w:cs="Batang"/>
                <w:i/>
              </w:rPr>
              <w:t>нально-ориентированного содержания)</w:t>
            </w:r>
          </w:p>
        </w:tc>
        <w:tc>
          <w:tcPr>
            <w:tcW w:w="1134" w:type="dxa"/>
            <w:shd w:val="clear" w:color="auto" w:fill="auto"/>
          </w:tcPr>
          <w:p w:rsidR="003F27B4" w:rsidRPr="00B04140" w:rsidRDefault="003F27B4" w:rsidP="003F27B4">
            <w:pPr>
              <w:jc w:val="center"/>
            </w:pPr>
            <w:r w:rsidRPr="00B04140">
              <w:t>2</w:t>
            </w:r>
          </w:p>
        </w:tc>
      </w:tr>
      <w:tr w:rsidR="003F27B4" w:rsidRPr="00B04140" w:rsidTr="00B04140">
        <w:trPr>
          <w:trHeight w:val="264"/>
        </w:trPr>
        <w:tc>
          <w:tcPr>
            <w:tcW w:w="2439" w:type="dxa"/>
            <w:vMerge/>
            <w:shd w:val="clear" w:color="auto" w:fill="auto"/>
          </w:tcPr>
          <w:p w:rsidR="003F27B4" w:rsidRPr="009E166F" w:rsidRDefault="003F27B4" w:rsidP="003F27B4">
            <w:pPr>
              <w:jc w:val="center"/>
              <w:rPr>
                <w:i/>
              </w:rPr>
            </w:pPr>
          </w:p>
        </w:tc>
        <w:tc>
          <w:tcPr>
            <w:tcW w:w="1136" w:type="dxa"/>
            <w:shd w:val="clear" w:color="auto" w:fill="auto"/>
          </w:tcPr>
          <w:p w:rsidR="003F27B4" w:rsidRPr="00B04140" w:rsidRDefault="003F27B4" w:rsidP="003F27B4">
            <w:pPr>
              <w:jc w:val="center"/>
            </w:pPr>
            <w:r w:rsidRPr="00B04140">
              <w:t>53-54</w:t>
            </w:r>
          </w:p>
        </w:tc>
        <w:tc>
          <w:tcPr>
            <w:tcW w:w="10063" w:type="dxa"/>
            <w:shd w:val="clear" w:color="auto" w:fill="auto"/>
          </w:tcPr>
          <w:p w:rsidR="003F27B4" w:rsidRPr="0058686B" w:rsidRDefault="003F27B4" w:rsidP="00B04F63">
            <w:pPr>
              <w:rPr>
                <w:rFonts w:eastAsia="Calibri"/>
                <w:bCs/>
              </w:rPr>
            </w:pPr>
            <w:r>
              <w:rPr>
                <w:rFonts w:eastAsia="Calibri"/>
                <w:bCs/>
              </w:rPr>
              <w:t xml:space="preserve"> Сварка плавящимся электродом в углекислом газе.  </w:t>
            </w:r>
            <w:r w:rsidR="00E47E57" w:rsidRPr="000C6706">
              <w:rPr>
                <w:rFonts w:eastAsia="Batang" w:cs="Batang"/>
                <w:i/>
              </w:rPr>
              <w:t>(О</w:t>
            </w:r>
            <w:r w:rsidR="00E47E57">
              <w:rPr>
                <w:rFonts w:eastAsia="Batang" w:cs="Batang"/>
                <w:i/>
              </w:rPr>
              <w:t>П01 Основы инженерной графики</w:t>
            </w:r>
            <w:r w:rsidR="00E47E57" w:rsidRPr="000C6706">
              <w:rPr>
                <w:rFonts w:eastAsia="Batang" w:cs="Batang"/>
                <w:i/>
              </w:rPr>
              <w:t xml:space="preserve">  пр</w:t>
            </w:r>
            <w:r w:rsidR="00E47E57" w:rsidRPr="000C6706">
              <w:rPr>
                <w:rFonts w:eastAsia="Batang" w:cs="Batang"/>
                <w:i/>
              </w:rPr>
              <w:t>о</w:t>
            </w:r>
            <w:r w:rsidR="00E47E57" w:rsidRPr="000C6706">
              <w:rPr>
                <w:rFonts w:eastAsia="Batang" w:cs="Batang"/>
                <w:i/>
              </w:rPr>
              <w:t>фессионально-ориентированного содержания)</w:t>
            </w:r>
          </w:p>
        </w:tc>
        <w:tc>
          <w:tcPr>
            <w:tcW w:w="1134" w:type="dxa"/>
            <w:shd w:val="clear" w:color="auto" w:fill="auto"/>
          </w:tcPr>
          <w:p w:rsidR="003F27B4" w:rsidRPr="00B04140" w:rsidRDefault="003F27B4" w:rsidP="003F27B4">
            <w:pPr>
              <w:jc w:val="center"/>
            </w:pPr>
            <w:r w:rsidRPr="00B04140">
              <w:t>2</w:t>
            </w:r>
          </w:p>
        </w:tc>
      </w:tr>
      <w:tr w:rsidR="003F27B4" w:rsidRPr="00B04140" w:rsidTr="00FA2E1F">
        <w:trPr>
          <w:trHeight w:val="264"/>
        </w:trPr>
        <w:tc>
          <w:tcPr>
            <w:tcW w:w="2439" w:type="dxa"/>
            <w:vMerge/>
            <w:shd w:val="clear" w:color="auto" w:fill="auto"/>
          </w:tcPr>
          <w:p w:rsidR="003F27B4" w:rsidRPr="009E166F" w:rsidRDefault="003F27B4" w:rsidP="003F27B4">
            <w:pPr>
              <w:jc w:val="center"/>
              <w:rPr>
                <w:i/>
              </w:rPr>
            </w:pPr>
          </w:p>
        </w:tc>
        <w:tc>
          <w:tcPr>
            <w:tcW w:w="11199" w:type="dxa"/>
            <w:gridSpan w:val="2"/>
            <w:shd w:val="clear" w:color="auto" w:fill="auto"/>
          </w:tcPr>
          <w:p w:rsidR="003F27B4" w:rsidRPr="00B04140" w:rsidRDefault="003F27B4" w:rsidP="003F27B4">
            <w:pPr>
              <w:rPr>
                <w:rFonts w:eastAsia="Calibri"/>
                <w:bCs/>
              </w:rPr>
            </w:pPr>
            <w:r w:rsidRPr="00B04140">
              <w:rPr>
                <w:b/>
              </w:rPr>
              <w:t xml:space="preserve">Практическая подготовка №12№13 №14 №15 №16 №17 № 18  </w:t>
            </w:r>
          </w:p>
        </w:tc>
        <w:tc>
          <w:tcPr>
            <w:tcW w:w="1134" w:type="dxa"/>
            <w:shd w:val="clear" w:color="auto" w:fill="auto"/>
          </w:tcPr>
          <w:p w:rsidR="003F27B4" w:rsidRPr="00B04140" w:rsidRDefault="003F27B4" w:rsidP="003F27B4">
            <w:pPr>
              <w:jc w:val="center"/>
            </w:pPr>
          </w:p>
        </w:tc>
      </w:tr>
      <w:tr w:rsidR="003F27B4" w:rsidRPr="00B04140" w:rsidTr="00B04140">
        <w:trPr>
          <w:trHeight w:val="159"/>
        </w:trPr>
        <w:tc>
          <w:tcPr>
            <w:tcW w:w="2439" w:type="dxa"/>
            <w:vMerge/>
            <w:shd w:val="clear" w:color="auto" w:fill="auto"/>
          </w:tcPr>
          <w:p w:rsidR="003F27B4" w:rsidRPr="009E166F" w:rsidRDefault="003F27B4" w:rsidP="003F27B4">
            <w:pPr>
              <w:jc w:val="center"/>
              <w:rPr>
                <w:i/>
              </w:rPr>
            </w:pPr>
          </w:p>
        </w:tc>
        <w:tc>
          <w:tcPr>
            <w:tcW w:w="1136" w:type="dxa"/>
            <w:shd w:val="clear" w:color="auto" w:fill="auto"/>
          </w:tcPr>
          <w:p w:rsidR="003F27B4" w:rsidRPr="00B04140" w:rsidRDefault="003F27B4" w:rsidP="003F27B4">
            <w:pPr>
              <w:jc w:val="center"/>
            </w:pPr>
            <w:r w:rsidRPr="00B04140">
              <w:t>55-56</w:t>
            </w:r>
          </w:p>
        </w:tc>
        <w:tc>
          <w:tcPr>
            <w:tcW w:w="10063" w:type="dxa"/>
            <w:shd w:val="clear" w:color="auto" w:fill="auto"/>
          </w:tcPr>
          <w:p w:rsidR="003F27B4" w:rsidRPr="00B04140" w:rsidRDefault="003F27B4" w:rsidP="00B04F63">
            <w:pPr>
              <w:rPr>
                <w:rFonts w:eastAsia="Calibri"/>
                <w:bCs/>
                <w:i/>
              </w:rPr>
            </w:pPr>
            <w:r>
              <w:rPr>
                <w:rFonts w:eastAsia="Calibri"/>
                <w:bCs/>
              </w:rPr>
              <w:t xml:space="preserve">Основные параметры режима сварки. </w:t>
            </w:r>
            <w:r w:rsidR="00E47E57" w:rsidRPr="000C6706">
              <w:rPr>
                <w:rFonts w:eastAsia="Batang" w:cs="Batang"/>
                <w:i/>
              </w:rPr>
              <w:t>(О</w:t>
            </w:r>
            <w:r w:rsidR="00E47E57">
              <w:rPr>
                <w:rFonts w:eastAsia="Batang" w:cs="Batang"/>
                <w:i/>
              </w:rPr>
              <w:t>П01 Основы инженерной графики</w:t>
            </w:r>
            <w:r w:rsidR="00E47E57" w:rsidRPr="000C6706">
              <w:rPr>
                <w:rFonts w:eastAsia="Batang" w:cs="Batang"/>
                <w:i/>
              </w:rPr>
              <w:t xml:space="preserve">  профессионально-ориентированного содержания)</w:t>
            </w:r>
          </w:p>
        </w:tc>
        <w:tc>
          <w:tcPr>
            <w:tcW w:w="1134" w:type="dxa"/>
            <w:shd w:val="clear" w:color="auto" w:fill="auto"/>
          </w:tcPr>
          <w:p w:rsidR="003F27B4" w:rsidRPr="00B04140" w:rsidRDefault="003F27B4" w:rsidP="003F27B4">
            <w:pPr>
              <w:jc w:val="center"/>
            </w:pPr>
            <w:r w:rsidRPr="00B04140">
              <w:t>2</w:t>
            </w:r>
          </w:p>
        </w:tc>
      </w:tr>
      <w:tr w:rsidR="003F27B4" w:rsidRPr="00B04140" w:rsidTr="00B04140">
        <w:trPr>
          <w:trHeight w:val="365"/>
        </w:trPr>
        <w:tc>
          <w:tcPr>
            <w:tcW w:w="2439" w:type="dxa"/>
            <w:vMerge/>
            <w:shd w:val="clear" w:color="auto" w:fill="auto"/>
          </w:tcPr>
          <w:p w:rsidR="003F27B4" w:rsidRPr="009E166F" w:rsidRDefault="003F27B4" w:rsidP="003F27B4">
            <w:pPr>
              <w:jc w:val="center"/>
              <w:rPr>
                <w:i/>
              </w:rPr>
            </w:pPr>
          </w:p>
        </w:tc>
        <w:tc>
          <w:tcPr>
            <w:tcW w:w="1136" w:type="dxa"/>
            <w:shd w:val="clear" w:color="auto" w:fill="auto"/>
          </w:tcPr>
          <w:p w:rsidR="003F27B4" w:rsidRPr="00B04140" w:rsidRDefault="003F27B4" w:rsidP="003F27B4">
            <w:pPr>
              <w:jc w:val="center"/>
            </w:pPr>
            <w:r w:rsidRPr="00B04140">
              <w:t>57-58</w:t>
            </w:r>
          </w:p>
        </w:tc>
        <w:tc>
          <w:tcPr>
            <w:tcW w:w="10063" w:type="dxa"/>
            <w:shd w:val="clear" w:color="auto" w:fill="auto"/>
          </w:tcPr>
          <w:p w:rsidR="003F27B4" w:rsidRPr="0058686B" w:rsidRDefault="003F27B4" w:rsidP="00B04F63">
            <w:pPr>
              <w:rPr>
                <w:rFonts w:eastAsia="Calibri"/>
                <w:bCs/>
              </w:rPr>
            </w:pPr>
            <w:r w:rsidRPr="0058686B">
              <w:rPr>
                <w:rFonts w:eastAsia="Calibri"/>
                <w:bCs/>
              </w:rPr>
              <w:t xml:space="preserve"> Сварка порошковой проволокой в защитных газах.</w:t>
            </w:r>
            <w:r>
              <w:rPr>
                <w:rFonts w:eastAsia="Calibri"/>
                <w:bCs/>
              </w:rPr>
              <w:t xml:space="preserve">  </w:t>
            </w:r>
            <w:r w:rsidR="00F07438" w:rsidRPr="000C6706">
              <w:rPr>
                <w:rFonts w:eastAsia="Batang" w:cs="Batang"/>
                <w:i/>
              </w:rPr>
              <w:t>(О</w:t>
            </w:r>
            <w:r w:rsidR="00F07438">
              <w:rPr>
                <w:rFonts w:eastAsia="Batang" w:cs="Batang"/>
                <w:i/>
              </w:rPr>
              <w:t>П01 Материаловедение</w:t>
            </w:r>
            <w:r w:rsidR="00F07438" w:rsidRPr="000C6706">
              <w:rPr>
                <w:rFonts w:eastAsia="Batang" w:cs="Batang"/>
                <w:i/>
              </w:rPr>
              <w:t xml:space="preserve">  професси</w:t>
            </w:r>
            <w:r w:rsidR="00F07438" w:rsidRPr="000C6706">
              <w:rPr>
                <w:rFonts w:eastAsia="Batang" w:cs="Batang"/>
                <w:i/>
              </w:rPr>
              <w:t>о</w:t>
            </w:r>
            <w:r w:rsidR="00F07438" w:rsidRPr="000C6706">
              <w:rPr>
                <w:rFonts w:eastAsia="Batang" w:cs="Batang"/>
                <w:i/>
              </w:rPr>
              <w:t>нально-ориентированного содержания)</w:t>
            </w:r>
          </w:p>
        </w:tc>
        <w:tc>
          <w:tcPr>
            <w:tcW w:w="1134" w:type="dxa"/>
            <w:shd w:val="clear" w:color="auto" w:fill="auto"/>
          </w:tcPr>
          <w:p w:rsidR="003F27B4" w:rsidRPr="00B04140" w:rsidRDefault="003F27B4" w:rsidP="003F27B4">
            <w:pPr>
              <w:jc w:val="center"/>
            </w:pPr>
            <w:r w:rsidRPr="00B04140">
              <w:t>2</w:t>
            </w:r>
          </w:p>
        </w:tc>
      </w:tr>
      <w:tr w:rsidR="003F27B4" w:rsidRPr="00B04140" w:rsidTr="00B04140">
        <w:trPr>
          <w:trHeight w:val="248"/>
        </w:trPr>
        <w:tc>
          <w:tcPr>
            <w:tcW w:w="2439" w:type="dxa"/>
            <w:vMerge w:val="restart"/>
            <w:shd w:val="clear" w:color="auto" w:fill="auto"/>
          </w:tcPr>
          <w:p w:rsidR="003F27B4" w:rsidRPr="009E166F" w:rsidRDefault="003F27B4" w:rsidP="003F27B4">
            <w:pPr>
              <w:jc w:val="center"/>
              <w:rPr>
                <w:i/>
              </w:rPr>
            </w:pPr>
            <w:r w:rsidRPr="009E166F">
              <w:rPr>
                <w:i/>
              </w:rPr>
              <w:t>Раздел 5 Основы технологии сварки цветных металлов</w:t>
            </w:r>
          </w:p>
        </w:tc>
        <w:tc>
          <w:tcPr>
            <w:tcW w:w="1136" w:type="dxa"/>
            <w:shd w:val="clear" w:color="auto" w:fill="auto"/>
          </w:tcPr>
          <w:p w:rsidR="003F27B4" w:rsidRPr="00B04140" w:rsidRDefault="003F27B4" w:rsidP="003F27B4">
            <w:pPr>
              <w:jc w:val="center"/>
            </w:pPr>
            <w:r w:rsidRPr="00B04140">
              <w:t>59-60</w:t>
            </w:r>
          </w:p>
        </w:tc>
        <w:tc>
          <w:tcPr>
            <w:tcW w:w="10063" w:type="dxa"/>
            <w:shd w:val="clear" w:color="auto" w:fill="auto"/>
          </w:tcPr>
          <w:p w:rsidR="003F27B4" w:rsidRPr="0058686B" w:rsidRDefault="003F27B4" w:rsidP="00B04F63">
            <w:pPr>
              <w:rPr>
                <w:rFonts w:eastAsia="Calibri"/>
                <w:bCs/>
              </w:rPr>
            </w:pPr>
            <w:r>
              <w:rPr>
                <w:rFonts w:eastAsia="Calibri"/>
                <w:bCs/>
              </w:rPr>
              <w:t xml:space="preserve">  Основные марки сплавов и их свойства. </w:t>
            </w:r>
            <w:r w:rsidR="00E47E57" w:rsidRPr="000C6706">
              <w:rPr>
                <w:rFonts w:eastAsia="Batang" w:cs="Batang"/>
                <w:i/>
              </w:rPr>
              <w:t>(О</w:t>
            </w:r>
            <w:r w:rsidR="00E47E57">
              <w:rPr>
                <w:rFonts w:eastAsia="Batang" w:cs="Batang"/>
                <w:i/>
              </w:rPr>
              <w:t>П01 Основы инженерной графики</w:t>
            </w:r>
            <w:r w:rsidR="00E47E57" w:rsidRPr="000C6706">
              <w:rPr>
                <w:rFonts w:eastAsia="Batang" w:cs="Batang"/>
                <w:i/>
              </w:rPr>
              <w:t xml:space="preserve">  профессионал</w:t>
            </w:r>
            <w:r w:rsidR="00E47E57" w:rsidRPr="000C6706">
              <w:rPr>
                <w:rFonts w:eastAsia="Batang" w:cs="Batang"/>
                <w:i/>
              </w:rPr>
              <w:t>ь</w:t>
            </w:r>
            <w:r w:rsidR="00E47E57" w:rsidRPr="000C6706">
              <w:rPr>
                <w:rFonts w:eastAsia="Batang" w:cs="Batang"/>
                <w:i/>
              </w:rPr>
              <w:t>но-ориентированного содержания)</w:t>
            </w:r>
          </w:p>
        </w:tc>
        <w:tc>
          <w:tcPr>
            <w:tcW w:w="1134" w:type="dxa"/>
            <w:shd w:val="clear" w:color="auto" w:fill="auto"/>
          </w:tcPr>
          <w:p w:rsidR="003F27B4" w:rsidRPr="00B04140" w:rsidRDefault="003F27B4" w:rsidP="003F27B4">
            <w:pPr>
              <w:jc w:val="center"/>
            </w:pPr>
            <w:r w:rsidRPr="00B04140">
              <w:t>2</w:t>
            </w:r>
          </w:p>
        </w:tc>
      </w:tr>
      <w:tr w:rsidR="003F27B4" w:rsidRPr="00B04140" w:rsidTr="00B04140">
        <w:trPr>
          <w:trHeight w:val="222"/>
        </w:trPr>
        <w:tc>
          <w:tcPr>
            <w:tcW w:w="2439" w:type="dxa"/>
            <w:vMerge/>
            <w:shd w:val="clear" w:color="auto" w:fill="auto"/>
          </w:tcPr>
          <w:p w:rsidR="003F27B4" w:rsidRPr="00B04140" w:rsidRDefault="003F27B4" w:rsidP="003F27B4">
            <w:pPr>
              <w:jc w:val="center"/>
            </w:pPr>
          </w:p>
        </w:tc>
        <w:tc>
          <w:tcPr>
            <w:tcW w:w="1136" w:type="dxa"/>
            <w:shd w:val="clear" w:color="auto" w:fill="auto"/>
          </w:tcPr>
          <w:p w:rsidR="003F27B4" w:rsidRPr="00B04140" w:rsidRDefault="003F27B4" w:rsidP="003F27B4">
            <w:pPr>
              <w:jc w:val="center"/>
            </w:pPr>
            <w:r w:rsidRPr="00B04140">
              <w:t>61-62</w:t>
            </w:r>
          </w:p>
        </w:tc>
        <w:tc>
          <w:tcPr>
            <w:tcW w:w="10063" w:type="dxa"/>
            <w:shd w:val="clear" w:color="auto" w:fill="auto"/>
          </w:tcPr>
          <w:p w:rsidR="003F27B4" w:rsidRPr="0058686B" w:rsidRDefault="003F27B4" w:rsidP="00B04F63">
            <w:pPr>
              <w:rPr>
                <w:rFonts w:eastAsia="Calibri"/>
                <w:bCs/>
              </w:rPr>
            </w:pPr>
            <w:r>
              <w:rPr>
                <w:rFonts w:eastAsia="Calibri"/>
                <w:bCs/>
              </w:rPr>
              <w:t xml:space="preserve"> Медь и медные сплавы. </w:t>
            </w:r>
          </w:p>
        </w:tc>
        <w:tc>
          <w:tcPr>
            <w:tcW w:w="1134" w:type="dxa"/>
            <w:shd w:val="clear" w:color="auto" w:fill="auto"/>
          </w:tcPr>
          <w:p w:rsidR="003F27B4" w:rsidRPr="00B04140" w:rsidRDefault="003F27B4" w:rsidP="003F27B4">
            <w:pPr>
              <w:jc w:val="center"/>
            </w:pPr>
            <w:r w:rsidRPr="00B04140">
              <w:t>2</w:t>
            </w:r>
          </w:p>
        </w:tc>
      </w:tr>
      <w:tr w:rsidR="003F27B4" w:rsidRPr="00B04140" w:rsidTr="00FA2E1F">
        <w:trPr>
          <w:trHeight w:val="222"/>
        </w:trPr>
        <w:tc>
          <w:tcPr>
            <w:tcW w:w="2439" w:type="dxa"/>
            <w:vMerge/>
            <w:shd w:val="clear" w:color="auto" w:fill="auto"/>
          </w:tcPr>
          <w:p w:rsidR="003F27B4" w:rsidRPr="00B04140" w:rsidRDefault="003F27B4" w:rsidP="003F27B4">
            <w:pPr>
              <w:jc w:val="center"/>
            </w:pPr>
          </w:p>
        </w:tc>
        <w:tc>
          <w:tcPr>
            <w:tcW w:w="11199" w:type="dxa"/>
            <w:gridSpan w:val="2"/>
            <w:shd w:val="clear" w:color="auto" w:fill="auto"/>
          </w:tcPr>
          <w:p w:rsidR="003F27B4" w:rsidRDefault="003F27B4" w:rsidP="003F27B4">
            <w:pPr>
              <w:rPr>
                <w:rFonts w:eastAsia="Calibri"/>
                <w:bCs/>
              </w:rPr>
            </w:pPr>
            <w:r w:rsidRPr="00B04140">
              <w:rPr>
                <w:rFonts w:eastAsia="Calibri"/>
                <w:b/>
                <w:bCs/>
              </w:rPr>
              <w:t>Теоретические занятия</w:t>
            </w:r>
          </w:p>
        </w:tc>
        <w:tc>
          <w:tcPr>
            <w:tcW w:w="1134" w:type="dxa"/>
            <w:shd w:val="clear" w:color="auto" w:fill="auto"/>
          </w:tcPr>
          <w:p w:rsidR="003F27B4" w:rsidRPr="00B04140" w:rsidRDefault="003F27B4" w:rsidP="003F27B4">
            <w:pPr>
              <w:jc w:val="center"/>
            </w:pPr>
          </w:p>
        </w:tc>
      </w:tr>
      <w:tr w:rsidR="003F27B4" w:rsidRPr="00B04140" w:rsidTr="00B04140">
        <w:trPr>
          <w:trHeight w:val="182"/>
        </w:trPr>
        <w:tc>
          <w:tcPr>
            <w:tcW w:w="2439" w:type="dxa"/>
            <w:vMerge/>
            <w:shd w:val="clear" w:color="auto" w:fill="auto"/>
          </w:tcPr>
          <w:p w:rsidR="003F27B4" w:rsidRPr="00B04140" w:rsidRDefault="003F27B4" w:rsidP="003F27B4">
            <w:pPr>
              <w:jc w:val="center"/>
            </w:pPr>
          </w:p>
        </w:tc>
        <w:tc>
          <w:tcPr>
            <w:tcW w:w="1136" w:type="dxa"/>
            <w:shd w:val="clear" w:color="auto" w:fill="auto"/>
          </w:tcPr>
          <w:p w:rsidR="003F27B4" w:rsidRPr="00B04140" w:rsidRDefault="003F27B4" w:rsidP="003F27B4">
            <w:pPr>
              <w:jc w:val="center"/>
            </w:pPr>
            <w:r w:rsidRPr="00B04140">
              <w:t>63</w:t>
            </w:r>
            <w:r>
              <w:t>-64</w:t>
            </w:r>
          </w:p>
        </w:tc>
        <w:tc>
          <w:tcPr>
            <w:tcW w:w="10063" w:type="dxa"/>
            <w:shd w:val="clear" w:color="auto" w:fill="auto"/>
          </w:tcPr>
          <w:p w:rsidR="003F27B4" w:rsidRPr="0058686B" w:rsidRDefault="003F27B4" w:rsidP="00B04F63">
            <w:pPr>
              <w:rPr>
                <w:rFonts w:eastAsia="Calibri"/>
                <w:bCs/>
              </w:rPr>
            </w:pPr>
            <w:r>
              <w:rPr>
                <w:rFonts w:eastAsia="Calibri"/>
                <w:bCs/>
              </w:rPr>
              <w:t xml:space="preserve"> Особенности сварки алюминиевых и магниевых сплавов</w:t>
            </w:r>
            <w:r w:rsidR="00B04F63" w:rsidRPr="000C6706">
              <w:rPr>
                <w:rFonts w:eastAsia="Batang" w:cs="Batang"/>
                <w:i/>
              </w:rPr>
              <w:t xml:space="preserve"> </w:t>
            </w:r>
            <w:r w:rsidR="00E47E57" w:rsidRPr="000C6706">
              <w:rPr>
                <w:rFonts w:eastAsia="Batang" w:cs="Batang"/>
                <w:i/>
              </w:rPr>
              <w:t>(О</w:t>
            </w:r>
            <w:r w:rsidR="00E47E57">
              <w:rPr>
                <w:rFonts w:eastAsia="Batang" w:cs="Batang"/>
                <w:i/>
              </w:rPr>
              <w:t>П01 Основы инженерной графики</w:t>
            </w:r>
            <w:r w:rsidR="00E47E57" w:rsidRPr="000C6706">
              <w:rPr>
                <w:rFonts w:eastAsia="Batang" w:cs="Batang"/>
                <w:i/>
              </w:rPr>
              <w:t xml:space="preserve">  профессионально-ориентированного содержания)</w:t>
            </w:r>
          </w:p>
        </w:tc>
        <w:tc>
          <w:tcPr>
            <w:tcW w:w="1134" w:type="dxa"/>
            <w:shd w:val="clear" w:color="auto" w:fill="auto"/>
          </w:tcPr>
          <w:p w:rsidR="003F27B4" w:rsidRPr="00B04140" w:rsidRDefault="003F27B4" w:rsidP="003F27B4">
            <w:pPr>
              <w:jc w:val="center"/>
            </w:pPr>
            <w:r w:rsidRPr="00B04140">
              <w:t>2</w:t>
            </w:r>
          </w:p>
        </w:tc>
      </w:tr>
      <w:tr w:rsidR="003F27B4" w:rsidRPr="00B04140" w:rsidTr="00B04140">
        <w:trPr>
          <w:trHeight w:val="274"/>
        </w:trPr>
        <w:tc>
          <w:tcPr>
            <w:tcW w:w="2439" w:type="dxa"/>
            <w:vMerge/>
            <w:shd w:val="clear" w:color="auto" w:fill="auto"/>
          </w:tcPr>
          <w:p w:rsidR="003F27B4" w:rsidRPr="00B04140" w:rsidRDefault="003F27B4" w:rsidP="003F27B4">
            <w:pPr>
              <w:jc w:val="center"/>
            </w:pPr>
          </w:p>
        </w:tc>
        <w:tc>
          <w:tcPr>
            <w:tcW w:w="1136" w:type="dxa"/>
            <w:shd w:val="clear" w:color="auto" w:fill="auto"/>
          </w:tcPr>
          <w:p w:rsidR="003F27B4" w:rsidRPr="00B04140" w:rsidRDefault="00FA2E1F" w:rsidP="003F27B4">
            <w:pPr>
              <w:jc w:val="center"/>
            </w:pPr>
            <w:r>
              <w:t>65</w:t>
            </w:r>
          </w:p>
        </w:tc>
        <w:tc>
          <w:tcPr>
            <w:tcW w:w="10063" w:type="dxa"/>
            <w:shd w:val="clear" w:color="auto" w:fill="auto"/>
          </w:tcPr>
          <w:p w:rsidR="003F27B4" w:rsidRPr="0058686B" w:rsidRDefault="003F27B4" w:rsidP="00B04F63">
            <w:pPr>
              <w:rPr>
                <w:rFonts w:eastAsia="Calibri"/>
                <w:bCs/>
              </w:rPr>
            </w:pPr>
            <w:r>
              <w:rPr>
                <w:rFonts w:eastAsia="Calibri"/>
                <w:bCs/>
              </w:rPr>
              <w:t xml:space="preserve"> Основные способы сварки алюминия. </w:t>
            </w:r>
            <w:r w:rsidR="00E47E57" w:rsidRPr="000C6706">
              <w:rPr>
                <w:rFonts w:eastAsia="Batang" w:cs="Batang"/>
                <w:i/>
              </w:rPr>
              <w:t>(О</w:t>
            </w:r>
            <w:r w:rsidR="00E47E57">
              <w:rPr>
                <w:rFonts w:eastAsia="Batang" w:cs="Batang"/>
                <w:i/>
              </w:rPr>
              <w:t>П01 Основы инженерной графики</w:t>
            </w:r>
            <w:r w:rsidR="00E47E57" w:rsidRPr="000C6706">
              <w:rPr>
                <w:rFonts w:eastAsia="Batang" w:cs="Batang"/>
                <w:i/>
              </w:rPr>
              <w:t xml:space="preserve">  профессионально-ориентированного содержания)</w:t>
            </w:r>
          </w:p>
        </w:tc>
        <w:tc>
          <w:tcPr>
            <w:tcW w:w="1134" w:type="dxa"/>
            <w:shd w:val="clear" w:color="auto" w:fill="auto"/>
          </w:tcPr>
          <w:p w:rsidR="003F27B4" w:rsidRPr="00B04140" w:rsidRDefault="00FA2E1F" w:rsidP="003F27B4">
            <w:pPr>
              <w:jc w:val="center"/>
            </w:pPr>
            <w:r>
              <w:t>1</w:t>
            </w:r>
          </w:p>
        </w:tc>
      </w:tr>
      <w:tr w:rsidR="009E166F" w:rsidRPr="00B04140" w:rsidTr="00FA2E1F">
        <w:trPr>
          <w:trHeight w:val="274"/>
        </w:trPr>
        <w:tc>
          <w:tcPr>
            <w:tcW w:w="2439" w:type="dxa"/>
            <w:vMerge/>
            <w:shd w:val="clear" w:color="auto" w:fill="auto"/>
          </w:tcPr>
          <w:p w:rsidR="009E166F" w:rsidRPr="00B04140" w:rsidRDefault="009E166F" w:rsidP="009E166F">
            <w:pPr>
              <w:jc w:val="center"/>
            </w:pPr>
          </w:p>
        </w:tc>
        <w:tc>
          <w:tcPr>
            <w:tcW w:w="11199" w:type="dxa"/>
            <w:gridSpan w:val="2"/>
            <w:shd w:val="clear" w:color="auto" w:fill="auto"/>
          </w:tcPr>
          <w:p w:rsidR="009E166F" w:rsidRPr="00B04140" w:rsidRDefault="009E166F" w:rsidP="009E166F">
            <w:pPr>
              <w:rPr>
                <w:rFonts w:eastAsia="Calibri"/>
                <w:bCs/>
              </w:rPr>
            </w:pPr>
            <w:r w:rsidRPr="00B04140">
              <w:rPr>
                <w:b/>
              </w:rPr>
              <w:t xml:space="preserve">Практическая подготовка №16 №17 № 18  </w:t>
            </w:r>
          </w:p>
        </w:tc>
        <w:tc>
          <w:tcPr>
            <w:tcW w:w="1134" w:type="dxa"/>
            <w:shd w:val="clear" w:color="auto" w:fill="auto"/>
          </w:tcPr>
          <w:p w:rsidR="009E166F" w:rsidRDefault="009E166F" w:rsidP="009E166F">
            <w:pPr>
              <w:jc w:val="center"/>
            </w:pPr>
          </w:p>
        </w:tc>
      </w:tr>
      <w:tr w:rsidR="009E166F" w:rsidRPr="00B04140" w:rsidTr="00B04140">
        <w:trPr>
          <w:trHeight w:val="449"/>
        </w:trPr>
        <w:tc>
          <w:tcPr>
            <w:tcW w:w="2439" w:type="dxa"/>
            <w:vMerge/>
            <w:shd w:val="clear" w:color="auto" w:fill="auto"/>
          </w:tcPr>
          <w:p w:rsidR="009E166F" w:rsidRPr="00B04140" w:rsidRDefault="009E166F" w:rsidP="009E166F">
            <w:pPr>
              <w:jc w:val="center"/>
            </w:pPr>
          </w:p>
        </w:tc>
        <w:tc>
          <w:tcPr>
            <w:tcW w:w="1136" w:type="dxa"/>
            <w:shd w:val="clear" w:color="auto" w:fill="auto"/>
          </w:tcPr>
          <w:p w:rsidR="009E166F" w:rsidRPr="00B04140" w:rsidRDefault="009E166F" w:rsidP="00FA2E1F">
            <w:pPr>
              <w:jc w:val="center"/>
            </w:pPr>
            <w:r>
              <w:t>6</w:t>
            </w:r>
            <w:r w:rsidR="00FA2E1F">
              <w:t>6</w:t>
            </w:r>
            <w:r>
              <w:t>-6</w:t>
            </w:r>
            <w:r w:rsidR="00FA2E1F">
              <w:t>7</w:t>
            </w:r>
          </w:p>
        </w:tc>
        <w:tc>
          <w:tcPr>
            <w:tcW w:w="10063" w:type="dxa"/>
            <w:shd w:val="clear" w:color="auto" w:fill="auto"/>
          </w:tcPr>
          <w:p w:rsidR="009E166F" w:rsidRPr="00B04140" w:rsidRDefault="009E166F" w:rsidP="00B04F63">
            <w:pPr>
              <w:rPr>
                <w:rFonts w:eastAsia="Calibri"/>
                <w:bCs/>
              </w:rPr>
            </w:pPr>
            <w:r>
              <w:rPr>
                <w:rFonts w:eastAsia="Calibri"/>
                <w:bCs/>
              </w:rPr>
              <w:t>Особенности сварки и медных сплавов. рисунок схема</w:t>
            </w:r>
            <w:r w:rsidR="00F07438" w:rsidRPr="000C6706">
              <w:rPr>
                <w:rFonts w:eastAsia="Batang" w:cs="Batang"/>
                <w:i/>
              </w:rPr>
              <w:t>(О</w:t>
            </w:r>
            <w:r w:rsidR="00F07438">
              <w:rPr>
                <w:rFonts w:eastAsia="Batang" w:cs="Batang"/>
                <w:i/>
              </w:rPr>
              <w:t>П01 Материаловедение</w:t>
            </w:r>
            <w:r w:rsidR="00F07438" w:rsidRPr="000C6706">
              <w:rPr>
                <w:rFonts w:eastAsia="Batang" w:cs="Batang"/>
                <w:i/>
              </w:rPr>
              <w:t xml:space="preserve">  професси</w:t>
            </w:r>
            <w:r w:rsidR="00F07438" w:rsidRPr="000C6706">
              <w:rPr>
                <w:rFonts w:eastAsia="Batang" w:cs="Batang"/>
                <w:i/>
              </w:rPr>
              <w:t>о</w:t>
            </w:r>
            <w:r w:rsidR="00F07438" w:rsidRPr="000C6706">
              <w:rPr>
                <w:rFonts w:eastAsia="Batang" w:cs="Batang"/>
                <w:i/>
              </w:rPr>
              <w:t>нально-ориентированного содержания)</w:t>
            </w:r>
          </w:p>
        </w:tc>
        <w:tc>
          <w:tcPr>
            <w:tcW w:w="1134" w:type="dxa"/>
            <w:shd w:val="clear" w:color="auto" w:fill="auto"/>
          </w:tcPr>
          <w:p w:rsidR="009E166F" w:rsidRPr="00B04140" w:rsidRDefault="009E166F" w:rsidP="009E166F">
            <w:pPr>
              <w:jc w:val="center"/>
            </w:pPr>
            <w:r>
              <w:t>2</w:t>
            </w:r>
          </w:p>
        </w:tc>
      </w:tr>
      <w:tr w:rsidR="009E166F" w:rsidRPr="00B04140" w:rsidTr="003F27B4">
        <w:trPr>
          <w:trHeight w:val="190"/>
        </w:trPr>
        <w:tc>
          <w:tcPr>
            <w:tcW w:w="2439" w:type="dxa"/>
            <w:vMerge w:val="restart"/>
            <w:shd w:val="clear" w:color="auto" w:fill="auto"/>
          </w:tcPr>
          <w:p w:rsidR="009E166F" w:rsidRPr="00B04140" w:rsidRDefault="009E166F" w:rsidP="009E166F">
            <w:pPr>
              <w:jc w:val="center"/>
            </w:pPr>
          </w:p>
        </w:tc>
        <w:tc>
          <w:tcPr>
            <w:tcW w:w="1136" w:type="dxa"/>
            <w:shd w:val="clear" w:color="auto" w:fill="auto"/>
          </w:tcPr>
          <w:p w:rsidR="009E166F" w:rsidRPr="00B04140" w:rsidRDefault="009E166F" w:rsidP="00FA2E1F">
            <w:pPr>
              <w:jc w:val="center"/>
            </w:pPr>
            <w:r>
              <w:t>6</w:t>
            </w:r>
            <w:r w:rsidR="00FA2E1F">
              <w:t>8</w:t>
            </w:r>
            <w:r>
              <w:t>-</w:t>
            </w:r>
            <w:r w:rsidR="00FA2E1F">
              <w:t>69</w:t>
            </w:r>
          </w:p>
        </w:tc>
        <w:tc>
          <w:tcPr>
            <w:tcW w:w="10063" w:type="dxa"/>
            <w:shd w:val="clear" w:color="auto" w:fill="auto"/>
          </w:tcPr>
          <w:p w:rsidR="009E166F" w:rsidRPr="00B04140" w:rsidRDefault="009E166F" w:rsidP="00B04F63">
            <w:pPr>
              <w:rPr>
                <w:rFonts w:eastAsia="Calibri"/>
                <w:bCs/>
              </w:rPr>
            </w:pPr>
            <w:r>
              <w:rPr>
                <w:rFonts w:eastAsia="Calibri"/>
                <w:bCs/>
              </w:rPr>
              <w:t xml:space="preserve"> Особенности сварки титана и его сплавов. </w:t>
            </w:r>
          </w:p>
        </w:tc>
        <w:tc>
          <w:tcPr>
            <w:tcW w:w="1134" w:type="dxa"/>
            <w:shd w:val="clear" w:color="auto" w:fill="auto"/>
          </w:tcPr>
          <w:p w:rsidR="009E166F" w:rsidRPr="00B04140" w:rsidRDefault="009E166F" w:rsidP="009E166F">
            <w:pPr>
              <w:jc w:val="center"/>
            </w:pPr>
            <w:r>
              <w:t>2</w:t>
            </w:r>
          </w:p>
        </w:tc>
      </w:tr>
      <w:tr w:rsidR="009E166F" w:rsidRPr="00B04140" w:rsidTr="003F27B4">
        <w:trPr>
          <w:trHeight w:val="341"/>
        </w:trPr>
        <w:tc>
          <w:tcPr>
            <w:tcW w:w="2439" w:type="dxa"/>
            <w:vMerge/>
            <w:shd w:val="clear" w:color="auto" w:fill="auto"/>
          </w:tcPr>
          <w:p w:rsidR="009E166F" w:rsidRPr="00B04140" w:rsidRDefault="009E166F" w:rsidP="009E166F">
            <w:pPr>
              <w:jc w:val="center"/>
            </w:pPr>
          </w:p>
        </w:tc>
        <w:tc>
          <w:tcPr>
            <w:tcW w:w="1136" w:type="dxa"/>
            <w:shd w:val="clear" w:color="auto" w:fill="auto"/>
          </w:tcPr>
          <w:p w:rsidR="009E166F" w:rsidRPr="00FA2E1F" w:rsidRDefault="00FA2E1F" w:rsidP="009E166F">
            <w:pPr>
              <w:jc w:val="center"/>
            </w:pPr>
            <w:r>
              <w:t>70-</w:t>
            </w:r>
            <w:r w:rsidR="009E166F" w:rsidRPr="00FA2E1F">
              <w:t>71</w:t>
            </w:r>
          </w:p>
        </w:tc>
        <w:tc>
          <w:tcPr>
            <w:tcW w:w="10063" w:type="dxa"/>
            <w:shd w:val="clear" w:color="auto" w:fill="auto"/>
          </w:tcPr>
          <w:p w:rsidR="009E166F" w:rsidRPr="00FA2E1F" w:rsidRDefault="009E166F" w:rsidP="00B04F63">
            <w:pPr>
              <w:rPr>
                <w:rFonts w:eastAsia="Calibri"/>
                <w:bCs/>
              </w:rPr>
            </w:pPr>
            <w:r w:rsidRPr="00FA2E1F">
              <w:rPr>
                <w:rFonts w:eastAsia="Calibri"/>
                <w:bCs/>
              </w:rPr>
              <w:t xml:space="preserve"> Контрольные вопросы. </w:t>
            </w:r>
          </w:p>
        </w:tc>
        <w:tc>
          <w:tcPr>
            <w:tcW w:w="1134" w:type="dxa"/>
            <w:shd w:val="clear" w:color="auto" w:fill="auto"/>
          </w:tcPr>
          <w:p w:rsidR="009E166F" w:rsidRDefault="00FA2E1F" w:rsidP="009E166F">
            <w:pPr>
              <w:jc w:val="center"/>
            </w:pPr>
            <w:r>
              <w:t>2</w:t>
            </w:r>
          </w:p>
        </w:tc>
      </w:tr>
      <w:tr w:rsidR="009E166F" w:rsidRPr="00B04140" w:rsidTr="003F27B4">
        <w:trPr>
          <w:trHeight w:val="176"/>
        </w:trPr>
        <w:tc>
          <w:tcPr>
            <w:tcW w:w="2439" w:type="dxa"/>
            <w:vMerge/>
            <w:shd w:val="clear" w:color="auto" w:fill="auto"/>
          </w:tcPr>
          <w:p w:rsidR="009E166F" w:rsidRPr="00B04140" w:rsidRDefault="009E166F" w:rsidP="009E166F">
            <w:pPr>
              <w:jc w:val="center"/>
            </w:pPr>
          </w:p>
        </w:tc>
        <w:tc>
          <w:tcPr>
            <w:tcW w:w="1136" w:type="dxa"/>
            <w:shd w:val="clear" w:color="auto" w:fill="auto"/>
          </w:tcPr>
          <w:p w:rsidR="009E166F" w:rsidRPr="00B04140" w:rsidRDefault="009E166F" w:rsidP="009E166F">
            <w:pPr>
              <w:jc w:val="center"/>
            </w:pPr>
            <w:r>
              <w:t>72</w:t>
            </w:r>
          </w:p>
        </w:tc>
        <w:tc>
          <w:tcPr>
            <w:tcW w:w="10063" w:type="dxa"/>
            <w:shd w:val="clear" w:color="auto" w:fill="auto"/>
          </w:tcPr>
          <w:p w:rsidR="009E166F" w:rsidRPr="00B04140" w:rsidRDefault="00FA2E1F" w:rsidP="009E166F">
            <w:pPr>
              <w:rPr>
                <w:rFonts w:eastAsia="Calibri"/>
                <w:bCs/>
              </w:rPr>
            </w:pPr>
            <w:r>
              <w:rPr>
                <w:rFonts w:eastAsia="Calibri"/>
                <w:bCs/>
              </w:rPr>
              <w:t>З</w:t>
            </w:r>
            <w:r w:rsidR="009E166F" w:rsidRPr="00B04140">
              <w:rPr>
                <w:rFonts w:eastAsia="Calibri"/>
                <w:bCs/>
              </w:rPr>
              <w:t>ачёт.</w:t>
            </w:r>
          </w:p>
        </w:tc>
        <w:tc>
          <w:tcPr>
            <w:tcW w:w="1134" w:type="dxa"/>
            <w:shd w:val="clear" w:color="auto" w:fill="auto"/>
          </w:tcPr>
          <w:p w:rsidR="009E166F" w:rsidRDefault="009E166F" w:rsidP="009E166F">
            <w:pPr>
              <w:jc w:val="center"/>
            </w:pPr>
            <w:r>
              <w:t>1</w:t>
            </w:r>
          </w:p>
        </w:tc>
      </w:tr>
      <w:tr w:rsidR="009E166F" w:rsidRPr="00B04140" w:rsidTr="009E166F">
        <w:trPr>
          <w:trHeight w:val="549"/>
        </w:trPr>
        <w:tc>
          <w:tcPr>
            <w:tcW w:w="13638" w:type="dxa"/>
            <w:gridSpan w:val="3"/>
            <w:shd w:val="clear" w:color="auto" w:fill="FFFFFF" w:themeFill="background1"/>
          </w:tcPr>
          <w:p w:rsidR="009E166F" w:rsidRPr="00E47E57" w:rsidRDefault="009E166F" w:rsidP="009E166F">
            <w:pPr>
              <w:jc w:val="center"/>
              <w:rPr>
                <w:b/>
              </w:rPr>
            </w:pPr>
          </w:p>
          <w:p w:rsidR="009E166F" w:rsidRPr="00E47E57" w:rsidRDefault="009E166F" w:rsidP="009E166F">
            <w:pPr>
              <w:jc w:val="center"/>
              <w:rPr>
                <w:b/>
              </w:rPr>
            </w:pPr>
            <w:r w:rsidRPr="00E47E57">
              <w:rPr>
                <w:b/>
              </w:rPr>
              <w:t xml:space="preserve">Учебная практика     </w:t>
            </w:r>
          </w:p>
          <w:p w:rsidR="009E166F" w:rsidRPr="00E47E57" w:rsidRDefault="009E166F" w:rsidP="009E166F">
            <w:pPr>
              <w:jc w:val="center"/>
              <w:rPr>
                <w:b/>
              </w:rPr>
            </w:pPr>
            <w:r w:rsidRPr="00E47E57">
              <w:rPr>
                <w:b/>
              </w:rPr>
              <w:t xml:space="preserve">2 курс. </w:t>
            </w:r>
            <w:r w:rsidR="00E47E57">
              <w:rPr>
                <w:b/>
              </w:rPr>
              <w:t>2</w:t>
            </w:r>
            <w:r w:rsidRPr="00E47E57">
              <w:rPr>
                <w:b/>
              </w:rPr>
              <w:t xml:space="preserve"> полугодие                                                                                                                                                                                      </w:t>
            </w:r>
          </w:p>
          <w:p w:rsidR="009E166F" w:rsidRPr="00E47E57" w:rsidRDefault="009E166F" w:rsidP="009E166F">
            <w:pPr>
              <w:rPr>
                <w:b/>
              </w:rPr>
            </w:pPr>
            <w:r w:rsidRPr="00E47E57">
              <w:rPr>
                <w:b/>
              </w:rPr>
              <w:t>Виды работ:</w:t>
            </w:r>
          </w:p>
          <w:p w:rsidR="009E166F" w:rsidRPr="00E47E57" w:rsidRDefault="009E166F" w:rsidP="006356C6">
            <w:pPr>
              <w:rPr>
                <w:b/>
              </w:rPr>
            </w:pPr>
            <w:r w:rsidRPr="00E47E57">
              <w:t xml:space="preserve">1. Организация рабочего места и правила безопасности труда при ручной дуговой сварке, наплавке, резке плавящимся покрытым </w:t>
            </w:r>
            <w:r w:rsidRPr="00E47E57">
              <w:lastRenderedPageBreak/>
              <w:t>электродом (РД). Комплектация сварочного поста РД</w:t>
            </w:r>
            <w:r w:rsidRPr="006356C6">
              <w:rPr>
                <w:i/>
              </w:rPr>
              <w:t>.</w:t>
            </w:r>
            <w:r w:rsidR="006356C6" w:rsidRPr="006356C6">
              <w:rPr>
                <w:i/>
              </w:rPr>
              <w:t xml:space="preserve"> (СГ.03 Безопасность жизнедеятельности</w:t>
            </w:r>
            <w:r w:rsidR="006356C6">
              <w:rPr>
                <w:rFonts w:eastAsia="Batang" w:cs="Batang"/>
                <w:i/>
              </w:rPr>
              <w:t>профессионально-ориентированного содержания)</w:t>
            </w:r>
          </w:p>
        </w:tc>
        <w:tc>
          <w:tcPr>
            <w:tcW w:w="1134" w:type="dxa"/>
            <w:shd w:val="clear" w:color="auto" w:fill="auto"/>
          </w:tcPr>
          <w:p w:rsidR="009E166F" w:rsidRPr="00E47E57" w:rsidRDefault="00E47E57" w:rsidP="009E1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lastRenderedPageBreak/>
              <w:t>108</w:t>
            </w:r>
          </w:p>
          <w:p w:rsidR="009E166F" w:rsidRPr="00E47E57" w:rsidRDefault="009E166F" w:rsidP="009E1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9E166F" w:rsidRPr="00E47E57" w:rsidRDefault="009E166F" w:rsidP="009E1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AE2E91" w:rsidRDefault="00AE2E91" w:rsidP="009E1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9E166F" w:rsidRPr="00E47E57" w:rsidRDefault="009E166F" w:rsidP="009E1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E47E57">
              <w:t>6</w:t>
            </w:r>
          </w:p>
        </w:tc>
      </w:tr>
      <w:tr w:rsidR="009E166F" w:rsidRPr="00B04140" w:rsidTr="009E166F">
        <w:trPr>
          <w:trHeight w:val="306"/>
        </w:trPr>
        <w:tc>
          <w:tcPr>
            <w:tcW w:w="13638" w:type="dxa"/>
            <w:gridSpan w:val="3"/>
            <w:shd w:val="clear" w:color="auto" w:fill="FFFFFF" w:themeFill="background1"/>
          </w:tcPr>
          <w:p w:rsidR="009E166F" w:rsidRPr="00E47E57" w:rsidRDefault="009E166F" w:rsidP="00AE2E91">
            <w:pPr>
              <w:snapToGrid w:val="0"/>
              <w:jc w:val="both"/>
              <w:rPr>
                <w:b/>
              </w:rPr>
            </w:pPr>
            <w:r w:rsidRPr="00E47E57">
              <w:lastRenderedPageBreak/>
              <w:t>2.Настройка оборудования для РД.</w:t>
            </w:r>
            <w:r w:rsidR="006356C6" w:rsidRPr="006356C6">
              <w:rPr>
                <w:i/>
              </w:rPr>
              <w:t>(ОП.02</w:t>
            </w:r>
            <w:r w:rsidR="00AE2E91">
              <w:rPr>
                <w:i/>
              </w:rPr>
              <w:t>Основы электротехники</w:t>
            </w:r>
            <w:r w:rsidR="006356C6">
              <w:rPr>
                <w:rFonts w:eastAsia="Batang" w:cs="Batang"/>
                <w:i/>
              </w:rPr>
              <w:t xml:space="preserve"> профессионально-ориентированного содержания)</w:t>
            </w:r>
          </w:p>
        </w:tc>
        <w:tc>
          <w:tcPr>
            <w:tcW w:w="1134" w:type="dxa"/>
            <w:shd w:val="clear" w:color="auto" w:fill="auto"/>
          </w:tcPr>
          <w:p w:rsidR="009E166F" w:rsidRPr="00E47E57" w:rsidRDefault="009E166F" w:rsidP="009E166F">
            <w:pPr>
              <w:jc w:val="center"/>
            </w:pPr>
            <w:r w:rsidRPr="00E47E57">
              <w:t>6</w:t>
            </w:r>
          </w:p>
        </w:tc>
      </w:tr>
      <w:tr w:rsidR="009E166F" w:rsidRPr="00B04140" w:rsidTr="009E166F">
        <w:trPr>
          <w:trHeight w:val="268"/>
        </w:trPr>
        <w:tc>
          <w:tcPr>
            <w:tcW w:w="13638" w:type="dxa"/>
            <w:gridSpan w:val="3"/>
            <w:shd w:val="clear" w:color="auto" w:fill="FFFFFF" w:themeFill="background1"/>
          </w:tcPr>
          <w:p w:rsidR="009E166F" w:rsidRPr="00E47E57" w:rsidRDefault="009E166F" w:rsidP="009E166F">
            <w:pPr>
              <w:snapToGrid w:val="0"/>
              <w:jc w:val="both"/>
              <w:rPr>
                <w:b/>
              </w:rPr>
            </w:pPr>
            <w:r w:rsidRPr="00E47E57">
              <w:t>3.Зажигание сварочной дуги различными способами.</w:t>
            </w:r>
            <w:r w:rsidR="006356C6">
              <w:rPr>
                <w:rFonts w:eastAsia="Batang" w:cs="Batang"/>
                <w:i/>
              </w:rPr>
              <w:t>(ОП.02 Материаловедение ОП 04 Допуски и технические измерения  пр</w:t>
            </w:r>
            <w:r w:rsidR="006356C6">
              <w:rPr>
                <w:rFonts w:eastAsia="Batang" w:cs="Batang"/>
                <w:i/>
              </w:rPr>
              <w:t>о</w:t>
            </w:r>
            <w:r w:rsidR="006356C6">
              <w:rPr>
                <w:rFonts w:eastAsia="Batang" w:cs="Batang"/>
                <w:i/>
              </w:rPr>
              <w:t>фессионально-ориентированного содержания)</w:t>
            </w:r>
          </w:p>
        </w:tc>
        <w:tc>
          <w:tcPr>
            <w:tcW w:w="1134" w:type="dxa"/>
            <w:shd w:val="clear" w:color="auto" w:fill="auto"/>
          </w:tcPr>
          <w:p w:rsidR="009E166F" w:rsidRPr="00E47E57" w:rsidRDefault="009E166F" w:rsidP="009E166F">
            <w:pPr>
              <w:jc w:val="center"/>
            </w:pPr>
            <w:r w:rsidRPr="00E47E57">
              <w:t>6</w:t>
            </w:r>
          </w:p>
        </w:tc>
      </w:tr>
      <w:tr w:rsidR="009E166F" w:rsidRPr="00B04140" w:rsidTr="009E166F">
        <w:trPr>
          <w:trHeight w:val="272"/>
        </w:trPr>
        <w:tc>
          <w:tcPr>
            <w:tcW w:w="13638" w:type="dxa"/>
            <w:gridSpan w:val="3"/>
            <w:shd w:val="clear" w:color="auto" w:fill="FFFFFF" w:themeFill="background1"/>
          </w:tcPr>
          <w:p w:rsidR="009E166F" w:rsidRPr="00E47E57" w:rsidRDefault="009E166F" w:rsidP="009E166F">
            <w:pPr>
              <w:snapToGrid w:val="0"/>
              <w:jc w:val="both"/>
              <w:rPr>
                <w:b/>
              </w:rPr>
            </w:pPr>
            <w:r w:rsidRPr="00E47E57">
              <w:t xml:space="preserve">4.Подбор режимов РД углеродистых и конструкционных </w:t>
            </w:r>
            <w:r w:rsidR="006356C6">
              <w:t>сталей, цветных металлов и их сп</w:t>
            </w:r>
            <w:r w:rsidRPr="00E47E57">
              <w:t>лавов.</w:t>
            </w:r>
            <w:r w:rsidR="006356C6">
              <w:rPr>
                <w:rFonts w:eastAsia="Batang" w:cs="Batang"/>
                <w:i/>
              </w:rPr>
              <w:t xml:space="preserve"> (ОП.02 Материаловедение ОП 04 Допуски и технические измерения  профессионально-ориентированного содержания)</w:t>
            </w:r>
          </w:p>
        </w:tc>
        <w:tc>
          <w:tcPr>
            <w:tcW w:w="1134" w:type="dxa"/>
            <w:shd w:val="clear" w:color="auto" w:fill="auto"/>
          </w:tcPr>
          <w:p w:rsidR="009E166F" w:rsidRPr="00E47E57" w:rsidRDefault="009E166F" w:rsidP="009E166F">
            <w:pPr>
              <w:jc w:val="center"/>
            </w:pPr>
            <w:r w:rsidRPr="00E47E57">
              <w:t>6</w:t>
            </w:r>
          </w:p>
        </w:tc>
      </w:tr>
      <w:tr w:rsidR="009E166F" w:rsidRPr="00B04140" w:rsidTr="009E166F">
        <w:trPr>
          <w:trHeight w:val="277"/>
        </w:trPr>
        <w:tc>
          <w:tcPr>
            <w:tcW w:w="13638" w:type="dxa"/>
            <w:gridSpan w:val="3"/>
            <w:shd w:val="clear" w:color="auto" w:fill="FFFFFF" w:themeFill="background1"/>
          </w:tcPr>
          <w:p w:rsidR="009E166F" w:rsidRPr="00E47E57" w:rsidRDefault="009E166F" w:rsidP="009E166F">
            <w:pPr>
              <w:snapToGrid w:val="0"/>
              <w:jc w:val="both"/>
              <w:rPr>
                <w:b/>
              </w:rPr>
            </w:pPr>
            <w:r w:rsidRPr="00E47E57">
              <w:t>5.Подготовка под сварку деталей из углеродистых и конструкционных сталей, цветных.металлов и их сплавов.</w:t>
            </w:r>
            <w:r w:rsidR="006356C6">
              <w:rPr>
                <w:rFonts w:eastAsia="Batang" w:cs="Batang"/>
                <w:i/>
              </w:rPr>
              <w:t xml:space="preserve"> (ОП.02 Матери</w:t>
            </w:r>
            <w:r w:rsidR="006356C6">
              <w:rPr>
                <w:rFonts w:eastAsia="Batang" w:cs="Batang"/>
                <w:i/>
              </w:rPr>
              <w:t>а</w:t>
            </w:r>
            <w:r w:rsidR="006356C6">
              <w:rPr>
                <w:rFonts w:eastAsia="Batang" w:cs="Batang"/>
                <w:i/>
              </w:rPr>
              <w:t>ловедение ОП 04 Допуски и технические измерения  профессионально-ориентированного содержания)</w:t>
            </w:r>
          </w:p>
        </w:tc>
        <w:tc>
          <w:tcPr>
            <w:tcW w:w="1134" w:type="dxa"/>
            <w:shd w:val="clear" w:color="auto" w:fill="auto"/>
          </w:tcPr>
          <w:p w:rsidR="009E166F" w:rsidRPr="00E47E57" w:rsidRDefault="009E166F" w:rsidP="009E166F">
            <w:pPr>
              <w:jc w:val="center"/>
            </w:pPr>
            <w:r w:rsidRPr="00E47E57">
              <w:t>6</w:t>
            </w:r>
          </w:p>
        </w:tc>
      </w:tr>
      <w:tr w:rsidR="009E166F" w:rsidRPr="00B04140" w:rsidTr="009E166F">
        <w:trPr>
          <w:trHeight w:val="549"/>
        </w:trPr>
        <w:tc>
          <w:tcPr>
            <w:tcW w:w="13638" w:type="dxa"/>
            <w:gridSpan w:val="3"/>
            <w:shd w:val="clear" w:color="auto" w:fill="FFFFFF" w:themeFill="background1"/>
          </w:tcPr>
          <w:p w:rsidR="009E166F" w:rsidRPr="00E47E57" w:rsidRDefault="009E166F" w:rsidP="009E166F">
            <w:pPr>
              <w:jc w:val="both"/>
              <w:rPr>
                <w:b/>
              </w:rPr>
            </w:pPr>
            <w:r w:rsidRPr="00E47E57">
              <w:t>6.Сварка деталей из углеродистых и конструкционных сталей, цветных металлов и их сплавов с применением приспособлений и их прихватках.</w:t>
            </w:r>
            <w:r w:rsidR="006356C6">
              <w:rPr>
                <w:rFonts w:eastAsia="Batang" w:cs="Batang"/>
                <w:i/>
              </w:rPr>
              <w:t xml:space="preserve"> (ОП.02 Материаловедение ОП 04 Допуски и технические измерения  профессионально-ориентированного соде</w:t>
            </w:r>
            <w:r w:rsidR="006356C6">
              <w:rPr>
                <w:rFonts w:eastAsia="Batang" w:cs="Batang"/>
                <w:i/>
              </w:rPr>
              <w:t>р</w:t>
            </w:r>
            <w:r w:rsidR="006356C6">
              <w:rPr>
                <w:rFonts w:eastAsia="Batang" w:cs="Batang"/>
                <w:i/>
              </w:rPr>
              <w:t>жания)</w:t>
            </w:r>
          </w:p>
        </w:tc>
        <w:tc>
          <w:tcPr>
            <w:tcW w:w="1134" w:type="dxa"/>
            <w:shd w:val="clear" w:color="auto" w:fill="auto"/>
          </w:tcPr>
          <w:p w:rsidR="009E166F" w:rsidRPr="00E47E57" w:rsidRDefault="009E166F" w:rsidP="009E166F">
            <w:pPr>
              <w:jc w:val="center"/>
            </w:pPr>
            <w:r w:rsidRPr="00E47E57">
              <w:t>6</w:t>
            </w:r>
          </w:p>
        </w:tc>
      </w:tr>
      <w:tr w:rsidR="009E166F" w:rsidRPr="00B04140" w:rsidTr="009E166F">
        <w:trPr>
          <w:trHeight w:val="566"/>
        </w:trPr>
        <w:tc>
          <w:tcPr>
            <w:tcW w:w="13638" w:type="dxa"/>
            <w:gridSpan w:val="3"/>
            <w:shd w:val="clear" w:color="auto" w:fill="FFFFFF" w:themeFill="background1"/>
          </w:tcPr>
          <w:p w:rsidR="009E166F" w:rsidRPr="00E47E57" w:rsidRDefault="00AE2E91" w:rsidP="009E166F">
            <w:pPr>
              <w:snapToGrid w:val="0"/>
              <w:jc w:val="both"/>
              <w:rPr>
                <w:b/>
              </w:rPr>
            </w:pPr>
            <w:r>
              <w:t>7</w:t>
            </w:r>
            <w:r w:rsidR="009E166F" w:rsidRPr="00E47E57">
              <w:t>.Выполнение РД угловых швов пластин из углеродистой и конструкционной стали в различных положениях сварного шва. В</w:t>
            </w:r>
            <w:r w:rsidR="009E166F" w:rsidRPr="00E47E57">
              <w:t>ы</w:t>
            </w:r>
            <w:r w:rsidR="009E166F" w:rsidRPr="00E47E57">
              <w:t>полнение РД пластин из углеродистой и конструкционной стали в различных положениях сварного шва.</w:t>
            </w:r>
            <w:r w:rsidR="006356C6">
              <w:rPr>
                <w:rFonts w:eastAsia="Batang" w:cs="Batang"/>
                <w:i/>
              </w:rPr>
              <w:t xml:space="preserve"> (ОП.02 Материаловед</w:t>
            </w:r>
            <w:r w:rsidR="006356C6">
              <w:rPr>
                <w:rFonts w:eastAsia="Batang" w:cs="Batang"/>
                <w:i/>
              </w:rPr>
              <w:t>е</w:t>
            </w:r>
            <w:r w:rsidR="006356C6">
              <w:rPr>
                <w:rFonts w:eastAsia="Batang" w:cs="Batang"/>
                <w:i/>
              </w:rPr>
              <w:t>ние ОП 04 Допуски и технические измерения  профессионально-ориентированного содержания)</w:t>
            </w:r>
          </w:p>
        </w:tc>
        <w:tc>
          <w:tcPr>
            <w:tcW w:w="1134" w:type="dxa"/>
            <w:shd w:val="clear" w:color="auto" w:fill="auto"/>
          </w:tcPr>
          <w:p w:rsidR="009E166F" w:rsidRPr="00E47E57" w:rsidRDefault="009E166F" w:rsidP="009E1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9E166F" w:rsidRPr="00E47E57" w:rsidRDefault="00AE2E91" w:rsidP="009E1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12</w:t>
            </w:r>
          </w:p>
        </w:tc>
      </w:tr>
      <w:tr w:rsidR="009E166F" w:rsidRPr="00B04140" w:rsidTr="009E166F">
        <w:trPr>
          <w:trHeight w:val="262"/>
        </w:trPr>
        <w:tc>
          <w:tcPr>
            <w:tcW w:w="13638" w:type="dxa"/>
            <w:gridSpan w:val="3"/>
            <w:shd w:val="clear" w:color="auto" w:fill="FFFFFF" w:themeFill="background1"/>
          </w:tcPr>
          <w:p w:rsidR="009E166F" w:rsidRPr="00E47E57" w:rsidRDefault="00AE2E91" w:rsidP="009E166F">
            <w:pPr>
              <w:snapToGrid w:val="0"/>
              <w:jc w:val="both"/>
              <w:rPr>
                <w:b/>
              </w:rPr>
            </w:pPr>
            <w:r>
              <w:t>8</w:t>
            </w:r>
            <w:r w:rsidR="009E166F" w:rsidRPr="00E47E57">
              <w:t>. Выполнение РД кольцевых швов труб из углеродистых и конструкционных сталей в различных положениях сварного шва.</w:t>
            </w:r>
            <w:r w:rsidR="006356C6">
              <w:rPr>
                <w:rFonts w:eastAsia="Batang" w:cs="Batang"/>
                <w:i/>
              </w:rPr>
              <w:t xml:space="preserve"> (ОП.02 Материаловедение ОП 04 Допуски и технические измерения  профессионально-ориентированного содержания)</w:t>
            </w:r>
          </w:p>
        </w:tc>
        <w:tc>
          <w:tcPr>
            <w:tcW w:w="1134" w:type="dxa"/>
            <w:shd w:val="clear" w:color="auto" w:fill="auto"/>
          </w:tcPr>
          <w:p w:rsidR="009E166F" w:rsidRPr="00E47E57" w:rsidRDefault="00AE2E91" w:rsidP="00AE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18</w:t>
            </w:r>
          </w:p>
        </w:tc>
      </w:tr>
      <w:tr w:rsidR="009E166F" w:rsidRPr="00B04140" w:rsidTr="009E166F">
        <w:trPr>
          <w:trHeight w:val="549"/>
        </w:trPr>
        <w:tc>
          <w:tcPr>
            <w:tcW w:w="13638" w:type="dxa"/>
            <w:gridSpan w:val="3"/>
            <w:shd w:val="clear" w:color="auto" w:fill="FFFFFF" w:themeFill="background1"/>
          </w:tcPr>
          <w:p w:rsidR="009E166F" w:rsidRPr="00E47E57" w:rsidRDefault="00AE2E91" w:rsidP="009E166F">
            <w:pPr>
              <w:snapToGrid w:val="0"/>
              <w:jc w:val="both"/>
            </w:pPr>
            <w:r>
              <w:t>9</w:t>
            </w:r>
            <w:r w:rsidR="009E166F" w:rsidRPr="00E47E57">
              <w:t>. Выполнение РД угловых швов пластин из цветных металлов и сплавов в различных положениях сварного шва. Выполнение РД стыковых швов пластин из цветных металлов и сплавов в различных положениях сварного шва.</w:t>
            </w:r>
            <w:r w:rsidR="006356C6">
              <w:rPr>
                <w:rFonts w:eastAsia="Batang" w:cs="Batang"/>
                <w:i/>
              </w:rPr>
              <w:t xml:space="preserve"> (ОП.02 Материаловедение ОП 04 Допуски и технические измерения  профессионально-ориентированного содержания)</w:t>
            </w:r>
          </w:p>
        </w:tc>
        <w:tc>
          <w:tcPr>
            <w:tcW w:w="1134" w:type="dxa"/>
            <w:shd w:val="clear" w:color="auto" w:fill="auto"/>
          </w:tcPr>
          <w:p w:rsidR="009E166F" w:rsidRPr="00E47E57" w:rsidRDefault="009E166F" w:rsidP="009E1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47E57">
              <w:t>6</w:t>
            </w:r>
          </w:p>
        </w:tc>
      </w:tr>
      <w:tr w:rsidR="009E166F" w:rsidRPr="00B04140" w:rsidTr="009E166F">
        <w:trPr>
          <w:trHeight w:val="275"/>
        </w:trPr>
        <w:tc>
          <w:tcPr>
            <w:tcW w:w="13638" w:type="dxa"/>
            <w:gridSpan w:val="3"/>
            <w:shd w:val="clear" w:color="auto" w:fill="FFFFFF" w:themeFill="background1"/>
          </w:tcPr>
          <w:p w:rsidR="009E166F" w:rsidRPr="00E47E57" w:rsidRDefault="00AE2E91" w:rsidP="009E166F">
            <w:pPr>
              <w:snapToGrid w:val="0"/>
              <w:jc w:val="both"/>
            </w:pPr>
            <w:r>
              <w:t>10</w:t>
            </w:r>
            <w:r w:rsidR="009E166F" w:rsidRPr="00E47E57">
              <w:t>. Выполнение РД кольцевых швов труб из цветных металлов и сплавов в различных положениях сварного шва.</w:t>
            </w:r>
            <w:r w:rsidR="006356C6">
              <w:rPr>
                <w:rFonts w:eastAsia="Batang" w:cs="Batang"/>
                <w:i/>
              </w:rPr>
              <w:t xml:space="preserve"> (ОП.02 Мат</w:t>
            </w:r>
            <w:r w:rsidR="006356C6">
              <w:rPr>
                <w:rFonts w:eastAsia="Batang" w:cs="Batang"/>
                <w:i/>
              </w:rPr>
              <w:t>е</w:t>
            </w:r>
            <w:r w:rsidR="006356C6">
              <w:rPr>
                <w:rFonts w:eastAsia="Batang" w:cs="Batang"/>
                <w:i/>
              </w:rPr>
              <w:t>риаловедение ОП 04 Допуски и технические измерения  профессионально-ориентированного содержания)</w:t>
            </w:r>
          </w:p>
        </w:tc>
        <w:tc>
          <w:tcPr>
            <w:tcW w:w="1134" w:type="dxa"/>
            <w:shd w:val="clear" w:color="auto" w:fill="auto"/>
          </w:tcPr>
          <w:p w:rsidR="009E166F" w:rsidRPr="00E47E57" w:rsidRDefault="009E166F" w:rsidP="009E1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47E57">
              <w:t>6</w:t>
            </w:r>
          </w:p>
        </w:tc>
      </w:tr>
      <w:tr w:rsidR="009E166F" w:rsidRPr="00B04140" w:rsidTr="009E166F">
        <w:trPr>
          <w:trHeight w:val="549"/>
        </w:trPr>
        <w:tc>
          <w:tcPr>
            <w:tcW w:w="13638" w:type="dxa"/>
            <w:gridSpan w:val="3"/>
            <w:shd w:val="clear" w:color="auto" w:fill="FFFFFF" w:themeFill="background1"/>
          </w:tcPr>
          <w:p w:rsidR="009E166F" w:rsidRPr="00E47E57" w:rsidRDefault="00AE2E91" w:rsidP="009E166F">
            <w:pPr>
              <w:snapToGrid w:val="0"/>
              <w:jc w:val="both"/>
              <w:rPr>
                <w:b/>
              </w:rPr>
            </w:pPr>
            <w:r>
              <w:t>11</w:t>
            </w:r>
            <w:r w:rsidR="009E166F" w:rsidRPr="00E47E57">
              <w:t>. Выполнение РД стыковых и угловых швов пластин толщиной 2-20мм из углеродистой стали в горизонтальном, вертика</w:t>
            </w:r>
            <w:r w:rsidR="006356C6">
              <w:t xml:space="preserve">льном и потолочном положениях. </w:t>
            </w:r>
            <w:r w:rsidR="006356C6">
              <w:rPr>
                <w:rFonts w:eastAsia="Batang" w:cs="Batang"/>
                <w:i/>
              </w:rPr>
              <w:t>(ОП.02 Материаловедение ОП 04 Допуски и технические измерения  профессионально-ориентированного содержания)</w:t>
            </w:r>
          </w:p>
        </w:tc>
        <w:tc>
          <w:tcPr>
            <w:tcW w:w="1134" w:type="dxa"/>
            <w:shd w:val="clear" w:color="auto" w:fill="auto"/>
          </w:tcPr>
          <w:p w:rsidR="009E166F" w:rsidRPr="00E47E57" w:rsidRDefault="00AE2E91" w:rsidP="009E1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12</w:t>
            </w:r>
          </w:p>
        </w:tc>
      </w:tr>
      <w:tr w:rsidR="009E166F" w:rsidRPr="00B04140" w:rsidTr="009E166F">
        <w:trPr>
          <w:trHeight w:val="549"/>
        </w:trPr>
        <w:tc>
          <w:tcPr>
            <w:tcW w:w="13638" w:type="dxa"/>
            <w:gridSpan w:val="3"/>
            <w:shd w:val="clear" w:color="auto" w:fill="FFFFFF" w:themeFill="background1"/>
          </w:tcPr>
          <w:p w:rsidR="009E166F" w:rsidRPr="00E47E57" w:rsidRDefault="00AE2E91" w:rsidP="009E166F">
            <w:pPr>
              <w:snapToGrid w:val="0"/>
              <w:jc w:val="both"/>
              <w:rPr>
                <w:b/>
              </w:rPr>
            </w:pPr>
            <w:r>
              <w:t>12</w:t>
            </w:r>
            <w:r w:rsidR="009E166F" w:rsidRPr="00E47E57">
              <w:t>. Выполнение РД кольцевых швов труб диаметром 25-250мм, с толщиной стенок 1,6-6мм из углеродистой стали в горизонтал</w:t>
            </w:r>
            <w:r w:rsidR="009E166F" w:rsidRPr="00E47E57">
              <w:t>ь</w:t>
            </w:r>
            <w:r w:rsidR="009E166F" w:rsidRPr="00E47E57">
              <w:t xml:space="preserve">ном, вертикальном положениях. </w:t>
            </w:r>
            <w:r w:rsidR="006356C6">
              <w:rPr>
                <w:rFonts w:eastAsia="Batang" w:cs="Batang"/>
                <w:i/>
              </w:rPr>
              <w:t>(ОП.02 Материаловедение ОП 04 Допуски и технические измерения  профессионально-ориентированного содержания)</w:t>
            </w:r>
          </w:p>
        </w:tc>
        <w:tc>
          <w:tcPr>
            <w:tcW w:w="1134" w:type="dxa"/>
            <w:shd w:val="clear" w:color="auto" w:fill="auto"/>
          </w:tcPr>
          <w:p w:rsidR="009E166F" w:rsidRPr="00E47E57" w:rsidRDefault="009E166F" w:rsidP="009E1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47E57">
              <w:t>6</w:t>
            </w:r>
          </w:p>
        </w:tc>
      </w:tr>
      <w:tr w:rsidR="00AE2E91" w:rsidRPr="00B04140" w:rsidTr="009E166F">
        <w:trPr>
          <w:trHeight w:val="549"/>
        </w:trPr>
        <w:tc>
          <w:tcPr>
            <w:tcW w:w="13638" w:type="dxa"/>
            <w:gridSpan w:val="3"/>
            <w:shd w:val="clear" w:color="auto" w:fill="FFFFFF" w:themeFill="background1"/>
          </w:tcPr>
          <w:p w:rsidR="00AE2E91" w:rsidRDefault="00AE2E91" w:rsidP="009E166F">
            <w:pPr>
              <w:snapToGrid w:val="0"/>
              <w:jc w:val="both"/>
            </w:pPr>
            <w:r>
              <w:t>Зачёт. Проверочная работа: Выполнение контрольных стыковых соединений в разных пространственных положениях.</w:t>
            </w:r>
            <w:r w:rsidR="006356C6">
              <w:rPr>
                <w:rFonts w:eastAsia="Batang" w:cs="Batang"/>
                <w:i/>
              </w:rPr>
              <w:t xml:space="preserve"> (ОП.02 Материаловедение ОП 04 Допуски и технические измерения  профессионально-ориентированного содержания)</w:t>
            </w:r>
          </w:p>
        </w:tc>
        <w:tc>
          <w:tcPr>
            <w:tcW w:w="1134" w:type="dxa"/>
            <w:shd w:val="clear" w:color="auto" w:fill="auto"/>
          </w:tcPr>
          <w:p w:rsidR="00AE2E91" w:rsidRPr="00E47E57" w:rsidRDefault="00AE2E91" w:rsidP="009E1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12</w:t>
            </w:r>
          </w:p>
        </w:tc>
      </w:tr>
      <w:tr w:rsidR="009E166F" w:rsidRPr="00B04140" w:rsidTr="009E166F">
        <w:trPr>
          <w:trHeight w:val="549"/>
        </w:trPr>
        <w:tc>
          <w:tcPr>
            <w:tcW w:w="13638" w:type="dxa"/>
            <w:gridSpan w:val="3"/>
            <w:shd w:val="clear" w:color="auto" w:fill="FFFFFF" w:themeFill="background1"/>
          </w:tcPr>
          <w:p w:rsidR="009E166F" w:rsidRPr="00E47E57" w:rsidRDefault="009E166F" w:rsidP="009E166F">
            <w:pPr>
              <w:suppressAutoHyphens/>
              <w:jc w:val="center"/>
              <w:rPr>
                <w:b/>
                <w:bCs/>
              </w:rPr>
            </w:pPr>
            <w:r w:rsidRPr="00E47E57">
              <w:rPr>
                <w:b/>
                <w:bCs/>
              </w:rPr>
              <w:t>Производственная практика</w:t>
            </w:r>
          </w:p>
          <w:p w:rsidR="009E166F" w:rsidRPr="00E47E57" w:rsidRDefault="009E166F" w:rsidP="009E166F">
            <w:pPr>
              <w:rPr>
                <w:b/>
              </w:rPr>
            </w:pPr>
            <w:r w:rsidRPr="00E47E57">
              <w:rPr>
                <w:b/>
                <w:bCs/>
              </w:rPr>
              <w:t xml:space="preserve">Виды работ: </w:t>
            </w:r>
          </w:p>
        </w:tc>
        <w:tc>
          <w:tcPr>
            <w:tcW w:w="1134" w:type="dxa"/>
            <w:shd w:val="clear" w:color="auto" w:fill="auto"/>
          </w:tcPr>
          <w:p w:rsidR="009E166F" w:rsidRPr="00E47E57" w:rsidRDefault="009E166F" w:rsidP="009E166F">
            <w:pPr>
              <w:jc w:val="center"/>
              <w:rPr>
                <w:b/>
              </w:rPr>
            </w:pPr>
            <w:r w:rsidRPr="00E47E57">
              <w:rPr>
                <w:b/>
              </w:rPr>
              <w:t>144</w:t>
            </w:r>
          </w:p>
        </w:tc>
      </w:tr>
      <w:tr w:rsidR="009E166F" w:rsidRPr="00B04140" w:rsidTr="009E166F">
        <w:trPr>
          <w:trHeight w:val="549"/>
        </w:trPr>
        <w:tc>
          <w:tcPr>
            <w:tcW w:w="13638" w:type="dxa"/>
            <w:gridSpan w:val="3"/>
            <w:shd w:val="clear" w:color="auto" w:fill="FFFFFF" w:themeFill="background1"/>
          </w:tcPr>
          <w:p w:rsidR="009E166F" w:rsidRPr="00E47E57" w:rsidRDefault="009E166F" w:rsidP="009E166F">
            <w:pPr>
              <w:suppressAutoHyphens/>
              <w:contextualSpacing/>
              <w:rPr>
                <w:b/>
                <w:bCs/>
              </w:rPr>
            </w:pPr>
            <w:r w:rsidRPr="00E47E57">
              <w:rPr>
                <w:rFonts w:eastAsia="Calibri"/>
                <w:lang w:eastAsia="en-US"/>
              </w:rPr>
              <w:t>1.Организация рабочего места и правила безопасности при ручной дуговой сварке (наплавке, резке) плавящимся покрытым электродом. Чтение чертежей, схем, маршрутных и технологических карт.</w:t>
            </w:r>
          </w:p>
        </w:tc>
        <w:tc>
          <w:tcPr>
            <w:tcW w:w="1134" w:type="dxa"/>
            <w:shd w:val="clear" w:color="auto" w:fill="auto"/>
          </w:tcPr>
          <w:p w:rsidR="009E166F" w:rsidRPr="00E47E57" w:rsidRDefault="009E166F" w:rsidP="009E166F">
            <w:pPr>
              <w:jc w:val="center"/>
            </w:pPr>
            <w:r w:rsidRPr="00E47E57">
              <w:t>12</w:t>
            </w:r>
          </w:p>
        </w:tc>
      </w:tr>
      <w:tr w:rsidR="009E166F" w:rsidRPr="00B04140" w:rsidTr="009E166F">
        <w:trPr>
          <w:trHeight w:val="282"/>
        </w:trPr>
        <w:tc>
          <w:tcPr>
            <w:tcW w:w="13638" w:type="dxa"/>
            <w:gridSpan w:val="3"/>
            <w:shd w:val="clear" w:color="auto" w:fill="FFFFFF" w:themeFill="background1"/>
          </w:tcPr>
          <w:p w:rsidR="009E166F" w:rsidRPr="00E47E57" w:rsidRDefault="009E166F" w:rsidP="009E166F">
            <w:pPr>
              <w:suppressAutoHyphens/>
              <w:contextualSpacing/>
              <w:rPr>
                <w:b/>
                <w:bCs/>
              </w:rPr>
            </w:pPr>
            <w:r w:rsidRPr="00E47E57">
              <w:rPr>
                <w:rFonts w:eastAsia="Calibri"/>
                <w:lang w:eastAsia="en-US"/>
              </w:rPr>
              <w:t>2.Выполнение подготовки деталей из углеродистых и конструкционных сталей, цветных металлов и их сплавов под сварку.</w:t>
            </w:r>
          </w:p>
        </w:tc>
        <w:tc>
          <w:tcPr>
            <w:tcW w:w="1134" w:type="dxa"/>
            <w:shd w:val="clear" w:color="auto" w:fill="auto"/>
          </w:tcPr>
          <w:p w:rsidR="009E166F" w:rsidRPr="00E47E57" w:rsidRDefault="009E166F" w:rsidP="009E166F">
            <w:pPr>
              <w:jc w:val="center"/>
            </w:pPr>
            <w:r w:rsidRPr="00E47E57">
              <w:t>12</w:t>
            </w:r>
          </w:p>
        </w:tc>
      </w:tr>
      <w:tr w:rsidR="009E166F" w:rsidRPr="00B04140" w:rsidTr="009E166F">
        <w:trPr>
          <w:trHeight w:val="549"/>
        </w:trPr>
        <w:tc>
          <w:tcPr>
            <w:tcW w:w="13638" w:type="dxa"/>
            <w:gridSpan w:val="3"/>
            <w:shd w:val="clear" w:color="auto" w:fill="FFFFFF" w:themeFill="background1"/>
          </w:tcPr>
          <w:p w:rsidR="009E166F" w:rsidRPr="00E47E57" w:rsidRDefault="009E166F" w:rsidP="009E166F">
            <w:pPr>
              <w:suppressAutoHyphens/>
              <w:contextualSpacing/>
              <w:rPr>
                <w:b/>
                <w:bCs/>
              </w:rPr>
            </w:pPr>
            <w:r w:rsidRPr="00E47E57">
              <w:rPr>
                <w:rFonts w:eastAsia="Calibri"/>
                <w:lang w:eastAsia="en-US"/>
              </w:rPr>
              <w:lastRenderedPageBreak/>
              <w:t>3.Выполнение сборки деталей из углеродистых и конструкционных сталей, цветных металлов и их сплавов под сварку на прихватках и с применением сборочных приспособлений.</w:t>
            </w:r>
          </w:p>
        </w:tc>
        <w:tc>
          <w:tcPr>
            <w:tcW w:w="1134" w:type="dxa"/>
            <w:shd w:val="clear" w:color="auto" w:fill="auto"/>
          </w:tcPr>
          <w:p w:rsidR="009E166F" w:rsidRPr="00E47E57" w:rsidRDefault="009E166F" w:rsidP="009E166F">
            <w:pPr>
              <w:jc w:val="center"/>
            </w:pPr>
            <w:r w:rsidRPr="00E47E57">
              <w:t>12</w:t>
            </w:r>
          </w:p>
        </w:tc>
      </w:tr>
      <w:tr w:rsidR="009E166F" w:rsidRPr="00B04140" w:rsidTr="009E166F">
        <w:trPr>
          <w:trHeight w:val="549"/>
        </w:trPr>
        <w:tc>
          <w:tcPr>
            <w:tcW w:w="13638" w:type="dxa"/>
            <w:gridSpan w:val="3"/>
            <w:shd w:val="clear" w:color="auto" w:fill="FFFFFF" w:themeFill="background1"/>
          </w:tcPr>
          <w:p w:rsidR="009E166F" w:rsidRPr="00E47E57" w:rsidRDefault="009E166F" w:rsidP="009E166F">
            <w:pPr>
              <w:suppressAutoHyphens/>
              <w:rPr>
                <w:b/>
                <w:bCs/>
              </w:rPr>
            </w:pPr>
            <w:r w:rsidRPr="00E47E57">
              <w:rPr>
                <w:rFonts w:eastAsia="Calibri"/>
                <w:lang w:eastAsia="en-US"/>
              </w:rPr>
              <w:t xml:space="preserve">4.Выполнение РД угловых и стыковых швов пластин из углеродистой и конструкционной стали в различных положениях сварного шва. </w:t>
            </w:r>
          </w:p>
        </w:tc>
        <w:tc>
          <w:tcPr>
            <w:tcW w:w="1134" w:type="dxa"/>
            <w:shd w:val="clear" w:color="auto" w:fill="auto"/>
          </w:tcPr>
          <w:p w:rsidR="009E166F" w:rsidRPr="00E47E57" w:rsidRDefault="009E166F" w:rsidP="009E166F">
            <w:pPr>
              <w:jc w:val="center"/>
            </w:pPr>
            <w:r w:rsidRPr="00E47E57">
              <w:t>12</w:t>
            </w:r>
          </w:p>
        </w:tc>
      </w:tr>
      <w:tr w:rsidR="009E166F" w:rsidRPr="00B04140" w:rsidTr="009E166F">
        <w:trPr>
          <w:trHeight w:val="276"/>
        </w:trPr>
        <w:tc>
          <w:tcPr>
            <w:tcW w:w="13638" w:type="dxa"/>
            <w:gridSpan w:val="3"/>
            <w:shd w:val="clear" w:color="auto" w:fill="FFFFFF" w:themeFill="background1"/>
          </w:tcPr>
          <w:p w:rsidR="009E166F" w:rsidRPr="00E47E57" w:rsidRDefault="009E166F" w:rsidP="009E166F">
            <w:pPr>
              <w:suppressAutoHyphens/>
              <w:contextualSpacing/>
              <w:rPr>
                <w:b/>
                <w:bCs/>
              </w:rPr>
            </w:pPr>
            <w:r w:rsidRPr="00E47E57">
              <w:rPr>
                <w:rFonts w:eastAsia="Calibri"/>
                <w:lang w:eastAsia="en-US"/>
              </w:rPr>
              <w:t>5.Выполнение РД кольцевых швов труб из углеродистых и конструкционных сталей в различных положениях сварного шва.</w:t>
            </w:r>
          </w:p>
        </w:tc>
        <w:tc>
          <w:tcPr>
            <w:tcW w:w="1134" w:type="dxa"/>
            <w:shd w:val="clear" w:color="auto" w:fill="auto"/>
          </w:tcPr>
          <w:p w:rsidR="009E166F" w:rsidRPr="00E47E57" w:rsidRDefault="009E166F" w:rsidP="009E166F">
            <w:pPr>
              <w:jc w:val="center"/>
            </w:pPr>
            <w:r w:rsidRPr="00E47E57">
              <w:t>12</w:t>
            </w:r>
          </w:p>
        </w:tc>
      </w:tr>
      <w:tr w:rsidR="009E166F" w:rsidRPr="00B04140" w:rsidTr="009E166F">
        <w:trPr>
          <w:trHeight w:val="298"/>
        </w:trPr>
        <w:tc>
          <w:tcPr>
            <w:tcW w:w="13638" w:type="dxa"/>
            <w:gridSpan w:val="3"/>
            <w:shd w:val="clear" w:color="auto" w:fill="FFFFFF" w:themeFill="background1"/>
          </w:tcPr>
          <w:p w:rsidR="009E166F" w:rsidRPr="00E47E57" w:rsidRDefault="009E166F" w:rsidP="009E166F">
            <w:pPr>
              <w:suppressAutoHyphens/>
              <w:contextualSpacing/>
              <w:rPr>
                <w:b/>
                <w:bCs/>
              </w:rPr>
            </w:pPr>
            <w:r w:rsidRPr="00E47E57">
              <w:rPr>
                <w:rFonts w:eastAsia="Calibri"/>
                <w:lang w:eastAsia="en-US"/>
              </w:rPr>
              <w:t>6.Выполнение РД угловых швов пластин из цветных металлов и сплавов в различных положениях сварного шва.</w:t>
            </w:r>
          </w:p>
        </w:tc>
        <w:tc>
          <w:tcPr>
            <w:tcW w:w="1134" w:type="dxa"/>
            <w:shd w:val="clear" w:color="auto" w:fill="auto"/>
          </w:tcPr>
          <w:p w:rsidR="009E166F" w:rsidRPr="00E47E57" w:rsidRDefault="009E166F" w:rsidP="009E166F">
            <w:pPr>
              <w:jc w:val="center"/>
            </w:pPr>
            <w:r w:rsidRPr="00E47E57">
              <w:t>12</w:t>
            </w:r>
          </w:p>
        </w:tc>
      </w:tr>
      <w:tr w:rsidR="009E166F" w:rsidRPr="00B04140" w:rsidTr="009E166F">
        <w:trPr>
          <w:trHeight w:val="293"/>
        </w:trPr>
        <w:tc>
          <w:tcPr>
            <w:tcW w:w="13638" w:type="dxa"/>
            <w:gridSpan w:val="3"/>
            <w:shd w:val="clear" w:color="auto" w:fill="FFFFFF" w:themeFill="background1"/>
          </w:tcPr>
          <w:p w:rsidR="009E166F" w:rsidRPr="00E47E57" w:rsidRDefault="009E166F" w:rsidP="009E166F">
            <w:pPr>
              <w:suppressAutoHyphens/>
              <w:contextualSpacing/>
              <w:rPr>
                <w:b/>
                <w:bCs/>
              </w:rPr>
            </w:pPr>
            <w:r w:rsidRPr="00E47E57">
              <w:rPr>
                <w:rFonts w:eastAsia="Calibri"/>
                <w:lang w:eastAsia="en-US"/>
              </w:rPr>
              <w:t>7.Выполнение РД стыковых швов пластин из цветных металлов и сплавов в различных положениях сварного шва.</w:t>
            </w:r>
          </w:p>
        </w:tc>
        <w:tc>
          <w:tcPr>
            <w:tcW w:w="1134" w:type="dxa"/>
            <w:shd w:val="clear" w:color="auto" w:fill="auto"/>
          </w:tcPr>
          <w:p w:rsidR="009E166F" w:rsidRPr="00E47E57" w:rsidRDefault="009E166F" w:rsidP="009E166F">
            <w:pPr>
              <w:jc w:val="center"/>
            </w:pPr>
            <w:r w:rsidRPr="00E47E57">
              <w:t>12</w:t>
            </w:r>
          </w:p>
        </w:tc>
      </w:tr>
      <w:tr w:rsidR="009E166F" w:rsidRPr="00B04140" w:rsidTr="009E166F">
        <w:trPr>
          <w:trHeight w:val="300"/>
        </w:trPr>
        <w:tc>
          <w:tcPr>
            <w:tcW w:w="13638" w:type="dxa"/>
            <w:gridSpan w:val="3"/>
            <w:shd w:val="clear" w:color="auto" w:fill="FFFFFF" w:themeFill="background1"/>
          </w:tcPr>
          <w:p w:rsidR="009E166F" w:rsidRPr="00E47E57" w:rsidRDefault="009E166F" w:rsidP="009E166F">
            <w:pPr>
              <w:suppressAutoHyphens/>
              <w:contextualSpacing/>
              <w:rPr>
                <w:b/>
                <w:bCs/>
              </w:rPr>
            </w:pPr>
            <w:r w:rsidRPr="00E47E57">
              <w:rPr>
                <w:rFonts w:eastAsia="Calibri"/>
                <w:lang w:eastAsia="en-US"/>
              </w:rPr>
              <w:t>8.Выполнение РД кольцевых швов труб из цветных металлов и сплавов в различных положениях сварного шва.</w:t>
            </w:r>
          </w:p>
        </w:tc>
        <w:tc>
          <w:tcPr>
            <w:tcW w:w="1134" w:type="dxa"/>
            <w:shd w:val="clear" w:color="auto" w:fill="auto"/>
          </w:tcPr>
          <w:p w:rsidR="009E166F" w:rsidRPr="00E47E57" w:rsidRDefault="009E166F" w:rsidP="009E166F">
            <w:pPr>
              <w:jc w:val="center"/>
            </w:pPr>
            <w:r w:rsidRPr="00E47E57">
              <w:t>12</w:t>
            </w:r>
          </w:p>
        </w:tc>
      </w:tr>
      <w:tr w:rsidR="009E166F" w:rsidRPr="00B04140" w:rsidTr="009E166F">
        <w:trPr>
          <w:trHeight w:val="549"/>
        </w:trPr>
        <w:tc>
          <w:tcPr>
            <w:tcW w:w="13638" w:type="dxa"/>
            <w:gridSpan w:val="3"/>
            <w:shd w:val="clear" w:color="auto" w:fill="FFFFFF" w:themeFill="background1"/>
          </w:tcPr>
          <w:p w:rsidR="009E166F" w:rsidRPr="00E47E57" w:rsidRDefault="009E166F" w:rsidP="009E166F">
            <w:pPr>
              <w:suppressAutoHyphens/>
              <w:contextualSpacing/>
              <w:rPr>
                <w:b/>
                <w:bCs/>
              </w:rPr>
            </w:pPr>
            <w:r w:rsidRPr="00E47E57">
              <w:rPr>
                <w:rFonts w:eastAsia="Calibri"/>
                <w:lang w:eastAsia="en-US"/>
              </w:rPr>
              <w:t>9.Выполнение РД стыковых и угловых швов пластин из углеродистой стали в горизонтальном, вертикальном и потолочном положениях.</w:t>
            </w:r>
          </w:p>
        </w:tc>
        <w:tc>
          <w:tcPr>
            <w:tcW w:w="1134" w:type="dxa"/>
            <w:shd w:val="clear" w:color="auto" w:fill="auto"/>
          </w:tcPr>
          <w:p w:rsidR="009E166F" w:rsidRPr="00E47E57" w:rsidRDefault="009E166F" w:rsidP="009E166F">
            <w:pPr>
              <w:jc w:val="center"/>
            </w:pPr>
            <w:r w:rsidRPr="00E47E57">
              <w:t>12</w:t>
            </w:r>
          </w:p>
        </w:tc>
      </w:tr>
      <w:tr w:rsidR="009E166F" w:rsidRPr="00B04140" w:rsidTr="009E166F">
        <w:trPr>
          <w:trHeight w:val="306"/>
        </w:trPr>
        <w:tc>
          <w:tcPr>
            <w:tcW w:w="13638" w:type="dxa"/>
            <w:gridSpan w:val="3"/>
            <w:shd w:val="clear" w:color="auto" w:fill="FFFFFF" w:themeFill="background1"/>
          </w:tcPr>
          <w:p w:rsidR="009E166F" w:rsidRPr="00E47E57" w:rsidRDefault="009E166F" w:rsidP="009E166F">
            <w:pPr>
              <w:suppressAutoHyphens/>
              <w:contextualSpacing/>
              <w:rPr>
                <w:b/>
                <w:bCs/>
              </w:rPr>
            </w:pPr>
            <w:r w:rsidRPr="00E47E57">
              <w:rPr>
                <w:rFonts w:eastAsia="Calibri"/>
                <w:lang w:eastAsia="en-US"/>
              </w:rPr>
              <w:t>10.Выполнение РД кольцевых швов труб из углеродистой стали в горизонтальном, вертикальном положениях.</w:t>
            </w:r>
          </w:p>
        </w:tc>
        <w:tc>
          <w:tcPr>
            <w:tcW w:w="1134" w:type="dxa"/>
            <w:shd w:val="clear" w:color="auto" w:fill="auto"/>
          </w:tcPr>
          <w:p w:rsidR="009E166F" w:rsidRPr="00E47E57" w:rsidRDefault="009E166F" w:rsidP="009E166F">
            <w:pPr>
              <w:jc w:val="center"/>
            </w:pPr>
            <w:r w:rsidRPr="00E47E57">
              <w:t>12</w:t>
            </w:r>
          </w:p>
        </w:tc>
      </w:tr>
      <w:tr w:rsidR="009E166F" w:rsidRPr="00B04140" w:rsidTr="009E166F">
        <w:trPr>
          <w:trHeight w:val="328"/>
        </w:trPr>
        <w:tc>
          <w:tcPr>
            <w:tcW w:w="13638" w:type="dxa"/>
            <w:gridSpan w:val="3"/>
            <w:shd w:val="clear" w:color="auto" w:fill="FFFFFF" w:themeFill="background1"/>
          </w:tcPr>
          <w:p w:rsidR="009E166F" w:rsidRPr="00E47E57" w:rsidRDefault="009E166F" w:rsidP="009E166F">
            <w:pPr>
              <w:suppressAutoHyphens/>
              <w:contextualSpacing/>
              <w:rPr>
                <w:b/>
                <w:bCs/>
              </w:rPr>
            </w:pPr>
            <w:r w:rsidRPr="00E47E57">
              <w:rPr>
                <w:rFonts w:eastAsia="Calibri"/>
                <w:lang w:eastAsia="en-US"/>
              </w:rPr>
              <w:t>11. Выполнение РД кольцевых швов труб из углеродистой стали в наклонном положении под углом 45</w:t>
            </w:r>
            <w:r w:rsidRPr="00E47E57">
              <w:rPr>
                <w:rFonts w:eastAsia="Calibri"/>
                <w:vertAlign w:val="superscript"/>
                <w:lang w:eastAsia="en-US"/>
              </w:rPr>
              <w:t>0</w:t>
            </w:r>
            <w:r w:rsidRPr="00E47E57">
              <w:rPr>
                <w:rFonts w:eastAsia="Calibri"/>
                <w:lang w:eastAsia="en-US"/>
              </w:rPr>
              <w:t>.</w:t>
            </w:r>
          </w:p>
        </w:tc>
        <w:tc>
          <w:tcPr>
            <w:tcW w:w="1134" w:type="dxa"/>
            <w:shd w:val="clear" w:color="auto" w:fill="auto"/>
          </w:tcPr>
          <w:p w:rsidR="009E166F" w:rsidRPr="00E47E57" w:rsidRDefault="009E166F" w:rsidP="009E166F">
            <w:pPr>
              <w:jc w:val="center"/>
            </w:pPr>
            <w:r w:rsidRPr="00E47E57">
              <w:t>12</w:t>
            </w:r>
          </w:p>
        </w:tc>
      </w:tr>
      <w:tr w:rsidR="009E166F" w:rsidRPr="00B04140" w:rsidTr="009E166F">
        <w:trPr>
          <w:trHeight w:val="549"/>
        </w:trPr>
        <w:tc>
          <w:tcPr>
            <w:tcW w:w="13638" w:type="dxa"/>
            <w:gridSpan w:val="3"/>
            <w:shd w:val="clear" w:color="auto" w:fill="FFFFFF" w:themeFill="background1"/>
          </w:tcPr>
          <w:p w:rsidR="009E166F" w:rsidRPr="00E47E57" w:rsidRDefault="009E166F" w:rsidP="00AE2E91">
            <w:pPr>
              <w:suppressAutoHyphens/>
              <w:contextualSpacing/>
              <w:rPr>
                <w:rFonts w:eastAsia="Calibri"/>
                <w:lang w:eastAsia="en-US"/>
              </w:rPr>
            </w:pPr>
            <w:r w:rsidRPr="00E47E57">
              <w:rPr>
                <w:rFonts w:eastAsia="Calibri"/>
                <w:lang w:eastAsia="en-US"/>
              </w:rPr>
              <w:t>12.Выполнение дуговой резки листового металла различного профиля. Выполнение ручной дуговой наплавки валиков на плоскую и цилиндрическую поверхность деталей в различных пространственных положениях сварного шва.</w:t>
            </w:r>
          </w:p>
        </w:tc>
        <w:tc>
          <w:tcPr>
            <w:tcW w:w="1134" w:type="dxa"/>
            <w:shd w:val="clear" w:color="auto" w:fill="auto"/>
          </w:tcPr>
          <w:p w:rsidR="009E166F" w:rsidRPr="00E47E57" w:rsidRDefault="00AE2E91" w:rsidP="009E166F">
            <w:pPr>
              <w:jc w:val="center"/>
            </w:pPr>
            <w:r>
              <w:t>6</w:t>
            </w:r>
          </w:p>
        </w:tc>
      </w:tr>
      <w:tr w:rsidR="00AE2E91" w:rsidRPr="00B04140" w:rsidTr="009E166F">
        <w:trPr>
          <w:trHeight w:val="549"/>
        </w:trPr>
        <w:tc>
          <w:tcPr>
            <w:tcW w:w="13638" w:type="dxa"/>
            <w:gridSpan w:val="3"/>
            <w:shd w:val="clear" w:color="auto" w:fill="FFFFFF" w:themeFill="background1"/>
          </w:tcPr>
          <w:p w:rsidR="00AE2E91" w:rsidRPr="00E47E57" w:rsidRDefault="00AE2E91" w:rsidP="00AE2E91">
            <w:pPr>
              <w:suppressAutoHyphens/>
              <w:contextualSpacing/>
              <w:rPr>
                <w:rFonts w:eastAsia="Calibri"/>
                <w:lang w:eastAsia="en-US"/>
              </w:rPr>
            </w:pPr>
            <w:r>
              <w:rPr>
                <w:rFonts w:eastAsia="Calibri"/>
                <w:lang w:eastAsia="en-US"/>
              </w:rPr>
              <w:t>13. Зачёт.</w:t>
            </w:r>
          </w:p>
        </w:tc>
        <w:tc>
          <w:tcPr>
            <w:tcW w:w="1134" w:type="dxa"/>
            <w:shd w:val="clear" w:color="auto" w:fill="auto"/>
          </w:tcPr>
          <w:p w:rsidR="00AE2E91" w:rsidRPr="00E47E57" w:rsidRDefault="00AE2E91" w:rsidP="009E166F">
            <w:pPr>
              <w:jc w:val="center"/>
            </w:pPr>
            <w:r>
              <w:t>6</w:t>
            </w:r>
          </w:p>
        </w:tc>
      </w:tr>
      <w:tr w:rsidR="009E166F" w:rsidRPr="00B04140" w:rsidTr="009E166F">
        <w:trPr>
          <w:trHeight w:val="549"/>
        </w:trPr>
        <w:tc>
          <w:tcPr>
            <w:tcW w:w="13638" w:type="dxa"/>
            <w:gridSpan w:val="3"/>
            <w:shd w:val="clear" w:color="auto" w:fill="FFFFFF" w:themeFill="background1"/>
          </w:tcPr>
          <w:p w:rsidR="009E166F" w:rsidRPr="00E47E57" w:rsidRDefault="009E166F" w:rsidP="009E166F">
            <w:pPr>
              <w:rPr>
                <w:b/>
              </w:rPr>
            </w:pPr>
            <w:r w:rsidRPr="00E47E57">
              <w:rPr>
                <w:b/>
              </w:rPr>
              <w:t>Промежуточна</w:t>
            </w:r>
            <w:r w:rsidR="00E47E57">
              <w:rPr>
                <w:b/>
              </w:rPr>
              <w:t xml:space="preserve">я аттестация – </w:t>
            </w:r>
            <w:r w:rsidRPr="00E47E57">
              <w:rPr>
                <w:b/>
              </w:rPr>
              <w:t>экзамен</w:t>
            </w:r>
          </w:p>
        </w:tc>
        <w:tc>
          <w:tcPr>
            <w:tcW w:w="1134" w:type="dxa"/>
            <w:shd w:val="clear" w:color="auto" w:fill="auto"/>
            <w:vAlign w:val="center"/>
          </w:tcPr>
          <w:p w:rsidR="009E166F" w:rsidRPr="00E47E57" w:rsidRDefault="00E47E57" w:rsidP="00E47E57">
            <w:pPr>
              <w:jc w:val="center"/>
            </w:pPr>
            <w:r>
              <w:t>8</w:t>
            </w:r>
            <w:r w:rsidR="009E166F" w:rsidRPr="00E47E57">
              <w:t>э/</w:t>
            </w:r>
            <w:r>
              <w:t>1</w:t>
            </w:r>
            <w:r w:rsidR="009E166F" w:rsidRPr="00E47E57">
              <w:t>к</w:t>
            </w:r>
          </w:p>
        </w:tc>
      </w:tr>
      <w:tr w:rsidR="009E166F" w:rsidRPr="00B04140" w:rsidTr="00B04140">
        <w:trPr>
          <w:trHeight w:val="549"/>
        </w:trPr>
        <w:tc>
          <w:tcPr>
            <w:tcW w:w="13638" w:type="dxa"/>
            <w:gridSpan w:val="3"/>
            <w:shd w:val="clear" w:color="auto" w:fill="auto"/>
          </w:tcPr>
          <w:p w:rsidR="009E166F" w:rsidRPr="00E47E57" w:rsidRDefault="009E166F" w:rsidP="009E166F">
            <w:pPr>
              <w:rPr>
                <w:b/>
              </w:rPr>
            </w:pPr>
            <w:r w:rsidRPr="00E47E57">
              <w:rPr>
                <w:b/>
              </w:rPr>
              <w:t>Всего</w:t>
            </w:r>
          </w:p>
        </w:tc>
        <w:tc>
          <w:tcPr>
            <w:tcW w:w="1134" w:type="dxa"/>
            <w:shd w:val="clear" w:color="auto" w:fill="auto"/>
            <w:vAlign w:val="center"/>
          </w:tcPr>
          <w:p w:rsidR="009E166F" w:rsidRPr="00E47E57" w:rsidRDefault="009E166F" w:rsidP="00E47E57">
            <w:pPr>
              <w:jc w:val="center"/>
            </w:pPr>
            <w:r w:rsidRPr="00E47E57">
              <w:t>33</w:t>
            </w:r>
            <w:r w:rsidR="00E47E57">
              <w:t>3</w:t>
            </w:r>
          </w:p>
        </w:tc>
      </w:tr>
    </w:tbl>
    <w:p w:rsidR="00F04A35" w:rsidRDefault="00F04A35" w:rsidP="00CA0AC5">
      <w:pPr>
        <w:widowControl w:val="0"/>
        <w:tabs>
          <w:tab w:val="left" w:pos="2475"/>
        </w:tabs>
        <w:suppressAutoHyphens/>
        <w:jc w:val="both"/>
        <w:rPr>
          <w:i/>
          <w:color w:val="000000"/>
        </w:rPr>
      </w:pPr>
    </w:p>
    <w:p w:rsidR="002A697D" w:rsidRDefault="002A697D" w:rsidP="00CA0AC5">
      <w:pPr>
        <w:widowControl w:val="0"/>
        <w:tabs>
          <w:tab w:val="left" w:pos="2475"/>
        </w:tabs>
        <w:suppressAutoHyphens/>
        <w:jc w:val="both"/>
        <w:rPr>
          <w:i/>
          <w:color w:val="000000"/>
        </w:rPr>
        <w:sectPr w:rsidR="002A697D" w:rsidSect="007359DE">
          <w:footerReference w:type="even" r:id="rId11"/>
          <w:footerReference w:type="default" r:id="rId12"/>
          <w:footerReference w:type="first" r:id="rId13"/>
          <w:footnotePr>
            <w:numRestart w:val="eachPage"/>
          </w:footnotePr>
          <w:pgSz w:w="16838" w:h="11906" w:orient="landscape"/>
          <w:pgMar w:top="568" w:right="1134" w:bottom="568" w:left="1134" w:header="709" w:footer="709" w:gutter="0"/>
          <w:cols w:space="708"/>
          <w:docGrid w:linePitch="360"/>
        </w:sectPr>
      </w:pPr>
    </w:p>
    <w:p w:rsidR="00D335BF" w:rsidRDefault="00D335BF" w:rsidP="00D335BF">
      <w:pPr>
        <w:pStyle w:val="1"/>
        <w:ind w:firstLine="0"/>
        <w:jc w:val="center"/>
        <w:rPr>
          <w:b/>
          <w:bCs/>
          <w:caps/>
          <w:sz w:val="28"/>
          <w:szCs w:val="28"/>
        </w:rPr>
      </w:pPr>
    </w:p>
    <w:p w:rsidR="00D335BF" w:rsidRPr="00EE3E7E" w:rsidRDefault="00D335BF" w:rsidP="00D335BF">
      <w:pPr>
        <w:jc w:val="center"/>
        <w:rPr>
          <w:b/>
        </w:rPr>
      </w:pPr>
      <w:r w:rsidRPr="00EE3E7E">
        <w:rPr>
          <w:b/>
        </w:rPr>
        <w:t>3. УСЛОВИЯ РЕАЛИЗАЦИИ ПРОФЕССИОНАЛЬНОГО МОДУЛЯ</w:t>
      </w:r>
    </w:p>
    <w:p w:rsidR="00D335BF" w:rsidRPr="00EE3E7E" w:rsidRDefault="00D335BF" w:rsidP="00D335BF">
      <w:pPr>
        <w:rPr>
          <w:b/>
        </w:rPr>
      </w:pPr>
    </w:p>
    <w:p w:rsidR="00BB5943" w:rsidRPr="00820CA6" w:rsidRDefault="00BB5943" w:rsidP="00BB5943">
      <w:pPr>
        <w:ind w:firstLine="709"/>
        <w:jc w:val="both"/>
        <w:rPr>
          <w:b/>
          <w:bCs/>
        </w:rPr>
      </w:pPr>
      <w:r w:rsidRPr="00820CA6">
        <w:rPr>
          <w:b/>
          <w:bCs/>
        </w:rPr>
        <w:t>3.1. Для реализации программы профессионального модуля должны быть предусмотрены следующие специальные помещения:</w:t>
      </w:r>
    </w:p>
    <w:p w:rsidR="00BB5943" w:rsidRPr="00E255BA" w:rsidRDefault="00BB5943" w:rsidP="00BB5943">
      <w:pPr>
        <w:suppressAutoHyphens/>
        <w:spacing w:line="276" w:lineRule="auto"/>
        <w:ind w:firstLine="709"/>
        <w:jc w:val="both"/>
        <w:rPr>
          <w:bCs/>
        </w:rPr>
      </w:pPr>
      <w:r>
        <w:rPr>
          <w:bCs/>
        </w:rPr>
        <w:t>Кабинет «</w:t>
      </w:r>
      <w:r w:rsidRPr="00944C6A">
        <w:rPr>
          <w:bCs/>
        </w:rPr>
        <w:t>Профессиональных модулей</w:t>
      </w:r>
      <w:r>
        <w:rPr>
          <w:bCs/>
        </w:rPr>
        <w:t>»</w:t>
      </w:r>
      <w:r w:rsidRPr="00E255BA">
        <w:rPr>
          <w:bCs/>
        </w:rPr>
        <w:t>,оснащ</w:t>
      </w:r>
      <w:r>
        <w:rPr>
          <w:bCs/>
        </w:rPr>
        <w:t>енный</w:t>
      </w:r>
      <w:r w:rsidRPr="00E255BA">
        <w:rPr>
          <w:bCs/>
        </w:rPr>
        <w:t xml:space="preserve"> в соответствии с п. 6.1.2.1 образовательной программы по специальности профессии15.01.05 Сварщик </w:t>
      </w:r>
      <w:r>
        <w:rPr>
          <w:bCs/>
        </w:rPr>
        <w:t>(</w:t>
      </w:r>
      <w:r w:rsidRPr="00E255BA">
        <w:rPr>
          <w:bCs/>
        </w:rPr>
        <w:t xml:space="preserve">ручной </w:t>
      </w:r>
      <w:r>
        <w:rPr>
          <w:bCs/>
        </w:rPr>
        <w:br/>
      </w:r>
      <w:r w:rsidRPr="00E255BA">
        <w:rPr>
          <w:bCs/>
        </w:rPr>
        <w:t>и частично механизированной сварки (наплавки)</w:t>
      </w:r>
      <w:r>
        <w:rPr>
          <w:bCs/>
        </w:rPr>
        <w:t>)</w:t>
      </w:r>
      <w:r w:rsidRPr="00E255BA">
        <w:rPr>
          <w:bCs/>
        </w:rPr>
        <w:t>.</w:t>
      </w:r>
    </w:p>
    <w:p w:rsidR="00BB5943" w:rsidRPr="00E255BA" w:rsidRDefault="00BB5943" w:rsidP="00BB5943">
      <w:pPr>
        <w:suppressAutoHyphens/>
        <w:spacing w:line="276" w:lineRule="auto"/>
        <w:ind w:firstLine="709"/>
        <w:jc w:val="both"/>
        <w:rPr>
          <w:bCs/>
        </w:rPr>
      </w:pPr>
      <w:r>
        <w:rPr>
          <w:bCs/>
        </w:rPr>
        <w:t>Лаборатории «</w:t>
      </w:r>
      <w:r w:rsidR="00B04140" w:rsidRPr="00944C6A">
        <w:rPr>
          <w:bCs/>
        </w:rPr>
        <w:t>Материаловедения</w:t>
      </w:r>
      <w:r w:rsidR="00B04140">
        <w:rPr>
          <w:bCs/>
        </w:rPr>
        <w:t xml:space="preserve">» </w:t>
      </w:r>
      <w:r w:rsidR="00B04140">
        <w:t>«Электротехники</w:t>
      </w:r>
      <w:r>
        <w:t xml:space="preserve"> и сварочного оборудования</w:t>
      </w:r>
      <w:r>
        <w:rPr>
          <w:bCs/>
        </w:rPr>
        <w:t>», оснащенные</w:t>
      </w:r>
      <w:r w:rsidRPr="00E255BA">
        <w:rPr>
          <w:bCs/>
        </w:rPr>
        <w:t xml:space="preserve"> в соответствии с п. 6.1.2.3 образовательной программы по профессии15.01.05 Сварщик ручной и частично механизированной сварки (наплавки)).</w:t>
      </w:r>
    </w:p>
    <w:p w:rsidR="00BB5943" w:rsidRPr="00C835FD" w:rsidRDefault="00BB5943" w:rsidP="00BB5943">
      <w:pPr>
        <w:suppressAutoHyphens/>
        <w:spacing w:line="276" w:lineRule="auto"/>
        <w:ind w:firstLine="709"/>
        <w:jc w:val="both"/>
        <w:rPr>
          <w:bCs/>
          <w:iCs/>
        </w:rPr>
      </w:pPr>
      <w:r w:rsidRPr="00C835FD">
        <w:rPr>
          <w:bCs/>
        </w:rPr>
        <w:t>Мастерские</w:t>
      </w:r>
      <w:r>
        <w:rPr>
          <w:bCs/>
        </w:rPr>
        <w:t xml:space="preserve"> «</w:t>
      </w:r>
      <w:r>
        <w:t>Сварочная для сварки металлов</w:t>
      </w:r>
      <w:r>
        <w:rPr>
          <w:bCs/>
        </w:rPr>
        <w:t>», «</w:t>
      </w:r>
      <w:r w:rsidRPr="00944C6A">
        <w:rPr>
          <w:bCs/>
        </w:rPr>
        <w:t>Сварочная для сварки неметаллических материалов</w:t>
      </w:r>
      <w:r>
        <w:rPr>
          <w:bCs/>
        </w:rPr>
        <w:t>»</w:t>
      </w:r>
      <w:r w:rsidRPr="00C835FD">
        <w:rPr>
          <w:bCs/>
          <w:iCs/>
        </w:rPr>
        <w:t xml:space="preserve">, </w:t>
      </w:r>
      <w:r>
        <w:rPr>
          <w:bCs/>
          <w:iCs/>
        </w:rPr>
        <w:t>оснащенные</w:t>
      </w:r>
      <w:r w:rsidRPr="00C835FD">
        <w:rPr>
          <w:bCs/>
          <w:iCs/>
        </w:rPr>
        <w:t xml:space="preserve"> в соответствии с п. 6.1.2.</w:t>
      </w:r>
      <w:r>
        <w:rPr>
          <w:bCs/>
          <w:iCs/>
        </w:rPr>
        <w:t>4</w:t>
      </w:r>
      <w:r w:rsidRPr="00C835FD">
        <w:rPr>
          <w:bCs/>
          <w:iCs/>
        </w:rPr>
        <w:t xml:space="preserve"> образовательной программы по профессии15.01.05 Сварщик ручной и частично механизированной сварки (наплавки)).</w:t>
      </w:r>
    </w:p>
    <w:p w:rsidR="00BB5943" w:rsidRPr="00C835FD" w:rsidRDefault="00BB5943" w:rsidP="00BB5943">
      <w:pPr>
        <w:suppressAutoHyphens/>
        <w:spacing w:line="276" w:lineRule="auto"/>
        <w:ind w:firstLine="709"/>
        <w:jc w:val="both"/>
        <w:rPr>
          <w:bCs/>
          <w:i/>
        </w:rPr>
      </w:pPr>
      <w:r w:rsidRPr="00C835FD">
        <w:rPr>
          <w:bCs/>
        </w:rPr>
        <w:t xml:space="preserve">Оснащенные базы практики в соответствии с п 6.1.2.5 образовательной программы </w:t>
      </w:r>
      <w:r w:rsidRPr="00C835FD">
        <w:rPr>
          <w:bCs/>
        </w:rPr>
        <w:br/>
        <w:t xml:space="preserve">по </w:t>
      </w:r>
      <w:r w:rsidRPr="00C835FD">
        <w:rPr>
          <w:bCs/>
          <w:iCs/>
        </w:rPr>
        <w:t>профессии15.01.05 Сварщик ручной и частично механизированной сварки (наплавки)).</w:t>
      </w:r>
    </w:p>
    <w:p w:rsidR="00D335BF" w:rsidRPr="00EE3E7E" w:rsidRDefault="00D335BF"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D335BF" w:rsidRPr="00BB5943" w:rsidRDefault="00D335BF" w:rsidP="00D335BF">
      <w:pPr>
        <w:jc w:val="both"/>
        <w:rPr>
          <w:b/>
        </w:rPr>
      </w:pPr>
      <w:r w:rsidRPr="00BB5943">
        <w:rPr>
          <w:b/>
        </w:rPr>
        <w:t>3.2. Информационное обеспечение реализации программы</w:t>
      </w:r>
    </w:p>
    <w:p w:rsidR="00D335BF" w:rsidRPr="00EE3E7E" w:rsidRDefault="00D335BF" w:rsidP="00D335BF">
      <w:pPr>
        <w:ind w:firstLine="708"/>
        <w:jc w:val="both"/>
      </w:pPr>
      <w:r w:rsidRPr="00EE3E7E">
        <w:t>Для реализации программы библиотечный фонд образовательной организ</w:t>
      </w:r>
      <w:r w:rsidRPr="00EE3E7E">
        <w:t>а</w:t>
      </w:r>
      <w:r w:rsidRPr="00EE3E7E">
        <w:t>ции должен иметь печатные и/или электронные образовательные и информацио</w:t>
      </w:r>
      <w:r w:rsidRPr="00EE3E7E">
        <w:t>н</w:t>
      </w:r>
      <w:r w:rsidRPr="00EE3E7E">
        <w:t>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D335BF" w:rsidRPr="00EE3E7E" w:rsidRDefault="00D335BF" w:rsidP="00D335BF">
      <w:pPr>
        <w:jc w:val="both"/>
      </w:pPr>
    </w:p>
    <w:p w:rsidR="00D335BF" w:rsidRPr="00EE3E7E" w:rsidRDefault="00D335BF" w:rsidP="00D335BF">
      <w:pPr>
        <w:jc w:val="both"/>
      </w:pPr>
      <w:r w:rsidRPr="00EE3E7E">
        <w:t>3.2.1. Основные печатные издания</w:t>
      </w:r>
    </w:p>
    <w:p w:rsidR="00D335BF" w:rsidRPr="00EE3E7E" w:rsidRDefault="00D335BF" w:rsidP="00D335BF">
      <w:pPr>
        <w:pStyle w:val="af8"/>
        <w:widowControl/>
        <w:numPr>
          <w:ilvl w:val="0"/>
          <w:numId w:val="34"/>
        </w:numPr>
        <w:spacing w:line="259" w:lineRule="auto"/>
        <w:ind w:left="284" w:hanging="284"/>
        <w:jc w:val="both"/>
        <w:rPr>
          <w:rFonts w:ascii="Times New Roman" w:hAnsi="Times New Roman" w:cs="Times New Roman"/>
        </w:rPr>
      </w:pPr>
      <w:r w:rsidRPr="00EE3E7E">
        <w:rPr>
          <w:rFonts w:ascii="Times New Roman" w:hAnsi="Times New Roman" w:cs="Times New Roman"/>
        </w:rPr>
        <w:t>Завьялова, Т. П.  Теория и методика физического воспитания и развитие ребенка дошкольного возраста : учебное пособие для среднего профессионального обр</w:t>
      </w:r>
      <w:r w:rsidRPr="00EE3E7E">
        <w:rPr>
          <w:rFonts w:ascii="Times New Roman" w:hAnsi="Times New Roman" w:cs="Times New Roman"/>
        </w:rPr>
        <w:t>а</w:t>
      </w:r>
      <w:r w:rsidRPr="00EE3E7E">
        <w:rPr>
          <w:rFonts w:ascii="Times New Roman" w:hAnsi="Times New Roman" w:cs="Times New Roman"/>
        </w:rPr>
        <w:t xml:space="preserve">зования / </w:t>
      </w:r>
      <w:r w:rsidRPr="00EE3E7E">
        <w:rPr>
          <w:rFonts w:ascii="Times New Roman" w:hAnsi="Times New Roman" w:cs="Times New Roman"/>
        </w:rPr>
        <w:br/>
        <w:t xml:space="preserve">Т. П. Завьялова, И. В. Стародубцева. — 2-е изд., стер. — Москва : Издательство Юрайт, 2020. — 350 с. </w:t>
      </w:r>
    </w:p>
    <w:p w:rsidR="00D335BF" w:rsidRPr="00EE3E7E" w:rsidRDefault="00D335BF" w:rsidP="00D335BF">
      <w:pPr>
        <w:pStyle w:val="af8"/>
        <w:widowControl/>
        <w:numPr>
          <w:ilvl w:val="0"/>
          <w:numId w:val="34"/>
        </w:numPr>
        <w:spacing w:line="259" w:lineRule="auto"/>
        <w:ind w:left="284" w:hanging="284"/>
        <w:jc w:val="both"/>
        <w:rPr>
          <w:rFonts w:ascii="Times New Roman" w:hAnsi="Times New Roman" w:cs="Times New Roman"/>
        </w:rPr>
      </w:pPr>
      <w:r w:rsidRPr="00EE3E7E">
        <w:rPr>
          <w:rFonts w:ascii="Times New Roman" w:hAnsi="Times New Roman" w:cs="Times New Roman"/>
        </w:rPr>
        <w:t>Теоретические и методические основы физического воспитания и развития д</w:t>
      </w:r>
      <w:r w:rsidRPr="00EE3E7E">
        <w:rPr>
          <w:rFonts w:ascii="Times New Roman" w:hAnsi="Times New Roman" w:cs="Times New Roman"/>
        </w:rPr>
        <w:t>е</w:t>
      </w:r>
      <w:r w:rsidRPr="00EE3E7E">
        <w:rPr>
          <w:rFonts w:ascii="Times New Roman" w:hAnsi="Times New Roman" w:cs="Times New Roman"/>
        </w:rPr>
        <w:t>тей раннего и дошкольного возраста : учебное пособие для студ. учреждений сред. проф. образования / [Филиппова С.О., Каминский О.А., Лукина Г. Г. И др.]; под ред. С.О. Филипповой. – 9-е изд., стер. – Москва: Академия, 2020. – 320 с.</w:t>
      </w:r>
    </w:p>
    <w:p w:rsidR="00D335BF" w:rsidRPr="00EE3E7E" w:rsidRDefault="00D335BF" w:rsidP="00D335BF">
      <w:pPr>
        <w:pStyle w:val="af8"/>
        <w:widowControl/>
        <w:numPr>
          <w:ilvl w:val="0"/>
          <w:numId w:val="34"/>
        </w:numPr>
        <w:spacing w:line="259" w:lineRule="auto"/>
        <w:ind w:left="284" w:hanging="284"/>
        <w:jc w:val="both"/>
        <w:rPr>
          <w:rFonts w:ascii="Times New Roman" w:hAnsi="Times New Roman" w:cs="Times New Roman"/>
        </w:rPr>
      </w:pPr>
      <w:r w:rsidRPr="00EE3E7E">
        <w:rPr>
          <w:rFonts w:ascii="Times New Roman" w:hAnsi="Times New Roman" w:cs="Times New Roman"/>
        </w:rPr>
        <w:t>Голубев В.В. Медико-биологические и социальные основы здоровья детей до-школьного возраста: учебник для студ. учреждений СПО / В.В. Голубев, Л.В. Макарова. 3-е изд., стер. – М.: Издательский центр «Академия», 2020. – 272 с.</w:t>
      </w:r>
    </w:p>
    <w:p w:rsidR="00D335BF" w:rsidRPr="00EE3E7E" w:rsidRDefault="00D335BF" w:rsidP="00D335BF">
      <w:pPr>
        <w:jc w:val="both"/>
      </w:pPr>
    </w:p>
    <w:p w:rsidR="00D335BF" w:rsidRPr="00EE3E7E" w:rsidRDefault="00D335BF" w:rsidP="00D335BF">
      <w:pPr>
        <w:jc w:val="both"/>
      </w:pPr>
      <w:r w:rsidRPr="00EE3E7E">
        <w:t>3.2.2. Основные электронные издания</w:t>
      </w:r>
    </w:p>
    <w:p w:rsidR="00D335BF" w:rsidRPr="00EE3E7E" w:rsidRDefault="00D335BF" w:rsidP="00D335BF">
      <w:pPr>
        <w:ind w:left="284" w:hanging="284"/>
        <w:jc w:val="both"/>
      </w:pPr>
      <w:r w:rsidRPr="00EE3E7E">
        <w:t>1. Белова, Ю. В. Теория и технология физического воспитания детей : учебно-методическое пособие / Ю. В. Белова. — Саратов : Вузовское образование, 2018. — 111 c. — ISBN 978-5-4487-0141-2. — Текст : электронный // Электронный р</w:t>
      </w:r>
      <w:r w:rsidRPr="00EE3E7E">
        <w:t>е</w:t>
      </w:r>
      <w:r w:rsidRPr="00EE3E7E">
        <w:lastRenderedPageBreak/>
        <w:t>сурс цифровой образовательной среды СПО PROFобразование : [сайт]. — URL: https://profspo.ru/books/72354</w:t>
      </w:r>
    </w:p>
    <w:p w:rsidR="00D335BF" w:rsidRPr="00EE3E7E" w:rsidRDefault="00D335BF" w:rsidP="00D335BF">
      <w:pPr>
        <w:ind w:left="284" w:hanging="284"/>
        <w:jc w:val="both"/>
      </w:pPr>
      <w:r w:rsidRPr="00EE3E7E">
        <w:t>2. Завьялова, Т. П.  Теория и методика физического воспитания и развитие ребенка дошкольного возраста : учебное пособие для среднего профессионального обр</w:t>
      </w:r>
      <w:r w:rsidRPr="00EE3E7E">
        <w:t>а</w:t>
      </w:r>
      <w:r w:rsidRPr="00EE3E7E">
        <w:t>зования / Т. П. Завьялова, И. В. Стародубцева. — 2-е изд., стер. — Москва : И</w:t>
      </w:r>
      <w:r w:rsidRPr="00EE3E7E">
        <w:t>з</w:t>
      </w:r>
      <w:r w:rsidRPr="00EE3E7E">
        <w:t>дательство Юрайт, 2022. — 350 с. — (Профессиональное образование). — ISBN 978-5-534-11219-1. — Текст : электронный // Образовательная платформа Юрайт [сайт]. — URL: https://urait.ru/bcode/495704 (дата обращения: 13.06.2022).</w:t>
      </w:r>
    </w:p>
    <w:p w:rsidR="00D335BF" w:rsidRPr="00EE3E7E" w:rsidRDefault="00D335BF" w:rsidP="00D335BF">
      <w:pPr>
        <w:ind w:left="284" w:hanging="284"/>
        <w:jc w:val="both"/>
      </w:pPr>
      <w:r w:rsidRPr="00EE3E7E">
        <w:t>3. Карась, Т. Ю. Методика обучения предмету «Физическая культура» : учебно-практическое пособие для СПО / Т. Ю. Карась. — Саратов : Профобразование, 2019. — 131 c. — ISBN 978-5-4488-0332-1. — Текст : электронный // Электро</w:t>
      </w:r>
      <w:r w:rsidRPr="00EE3E7E">
        <w:t>н</w:t>
      </w:r>
      <w:r w:rsidRPr="00EE3E7E">
        <w:t xml:space="preserve">ный ресурс цифровой образовательной среды СПО PROFобразование : [сайт]. — URL: https://profspo.ru/books/86140   </w:t>
      </w:r>
    </w:p>
    <w:p w:rsidR="00D335BF" w:rsidRPr="00EE3E7E" w:rsidRDefault="00D335BF" w:rsidP="00D335BF">
      <w:pPr>
        <w:ind w:left="284" w:hanging="284"/>
        <w:jc w:val="both"/>
      </w:pPr>
      <w:r w:rsidRPr="00EE3E7E">
        <w:t>4. Тулякова, О. В. Возрастная анатомия, физиология и гигиена. Исследование и оценка физического развития детей и подростков : учебное пособие / О. В. Т</w:t>
      </w:r>
      <w:r w:rsidRPr="00EE3E7E">
        <w:t>у</w:t>
      </w:r>
      <w:r w:rsidRPr="00EE3E7E">
        <w:t>лякова. — Москва : Ай Пи Ар Медиа, 2020. — 140 c. — ISBN 978-5-4497-0493-1. — Текст : электронный // Электронный ресурс цифровой образовательной среды СПО PROFобразование : [сайт]. — URL: https://profspo.ru/books/93803</w:t>
      </w:r>
    </w:p>
    <w:p w:rsidR="00D335BF" w:rsidRPr="00EE3E7E" w:rsidRDefault="00D335BF" w:rsidP="00D335BF">
      <w:pPr>
        <w:jc w:val="both"/>
      </w:pPr>
    </w:p>
    <w:p w:rsidR="00D335BF" w:rsidRPr="00EE3E7E" w:rsidRDefault="00D335BF" w:rsidP="00D335BF">
      <w:pPr>
        <w:jc w:val="both"/>
      </w:pPr>
      <w:r w:rsidRPr="00EE3E7E">
        <w:t xml:space="preserve">3.2.3. Дополнительные источники </w:t>
      </w:r>
    </w:p>
    <w:p w:rsidR="00D335BF" w:rsidRPr="00EE3E7E" w:rsidRDefault="005B4EBD" w:rsidP="00D335BF">
      <w:pPr>
        <w:pStyle w:val="af8"/>
        <w:widowControl/>
        <w:numPr>
          <w:ilvl w:val="0"/>
          <w:numId w:val="35"/>
        </w:numPr>
        <w:spacing w:line="259" w:lineRule="auto"/>
        <w:jc w:val="both"/>
        <w:rPr>
          <w:rFonts w:ascii="Times New Roman" w:hAnsi="Times New Roman" w:cs="Times New Roman"/>
        </w:rPr>
      </w:pPr>
      <w:hyperlink r:id="rId14" w:history="1">
        <w:r w:rsidR="00D335BF" w:rsidRPr="00EE3E7E">
          <w:rPr>
            <w:rStyle w:val="af2"/>
            <w:rFonts w:ascii="Times New Roman" w:hAnsi="Times New Roman" w:cs="Times New Roman"/>
          </w:rPr>
          <w:t>https://znanium.com/</w:t>
        </w:r>
      </w:hyperlink>
    </w:p>
    <w:p w:rsidR="00D335BF" w:rsidRPr="00EE3E7E" w:rsidRDefault="005B4EBD" w:rsidP="00D335BF">
      <w:pPr>
        <w:pStyle w:val="af8"/>
        <w:widowControl/>
        <w:numPr>
          <w:ilvl w:val="0"/>
          <w:numId w:val="35"/>
        </w:numPr>
        <w:spacing w:line="259" w:lineRule="auto"/>
        <w:jc w:val="both"/>
        <w:rPr>
          <w:rFonts w:ascii="Times New Roman" w:hAnsi="Times New Roman" w:cs="Times New Roman"/>
        </w:rPr>
      </w:pPr>
      <w:hyperlink r:id="rId15" w:history="1">
        <w:r w:rsidR="00D335BF" w:rsidRPr="00EE3E7E">
          <w:rPr>
            <w:rStyle w:val="af2"/>
            <w:rFonts w:ascii="Times New Roman" w:hAnsi="Times New Roman" w:cs="Times New Roman"/>
          </w:rPr>
          <w:t>https://rusneb.ru/</w:t>
        </w:r>
      </w:hyperlink>
    </w:p>
    <w:p w:rsidR="00D335BF" w:rsidRPr="00EE3E7E" w:rsidRDefault="00D335BF"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335BF" w:rsidRPr="00EE3E7E" w:rsidRDefault="00D335BF"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335BF" w:rsidRPr="00EE3E7E" w:rsidRDefault="00D335BF"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335BF" w:rsidRPr="00EE3E7E" w:rsidRDefault="00D335BF"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335BF" w:rsidRPr="00EE3E7E" w:rsidRDefault="00D335BF"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335BF" w:rsidRPr="00EE3E7E" w:rsidRDefault="00D335BF"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335BF" w:rsidRPr="00EE3E7E" w:rsidRDefault="00D335BF"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335BF" w:rsidRDefault="00D335BF"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Pr="00EE3E7E" w:rsidRDefault="00BB5943" w:rsidP="00D3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B5943" w:rsidRPr="00603D57" w:rsidRDefault="00BB5943" w:rsidP="00603D57">
      <w:pPr>
        <w:pStyle w:val="af8"/>
        <w:numPr>
          <w:ilvl w:val="0"/>
          <w:numId w:val="35"/>
        </w:numPr>
        <w:jc w:val="center"/>
        <w:rPr>
          <w:rFonts w:ascii="Times New Roman" w:hAnsi="Times New Roman" w:cs="Times New Roman"/>
          <w:b/>
          <w:bCs/>
        </w:rPr>
      </w:pPr>
      <w:r w:rsidRPr="00603D57">
        <w:rPr>
          <w:rFonts w:ascii="Times New Roman" w:hAnsi="Times New Roman" w:cs="Times New Roman"/>
          <w:b/>
          <w:bCs/>
        </w:rPr>
        <w:t xml:space="preserve">КОНТРОЛЬ И ОЦЕНКА РЕЗУЛЬТАТОВ ОСВОЕНИЯ </w:t>
      </w:r>
      <w:r w:rsidRPr="00603D57">
        <w:rPr>
          <w:rFonts w:ascii="Times New Roman" w:hAnsi="Times New Roman" w:cs="Times New Roman"/>
          <w:b/>
          <w:bCs/>
        </w:rPr>
        <w:br/>
        <w:t>ПРОФЕССИОНАЛЬНОГО МОДУЛЯ</w:t>
      </w:r>
    </w:p>
    <w:p w:rsidR="00603D57" w:rsidRPr="00603D57" w:rsidRDefault="00603D57" w:rsidP="00603D57">
      <w:pPr>
        <w:jc w:val="center"/>
        <w:rPr>
          <w:b/>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2"/>
        <w:gridCol w:w="2942"/>
        <w:gridCol w:w="2235"/>
      </w:tblGrid>
      <w:tr w:rsidR="00603D57" w:rsidTr="00314305">
        <w:trPr>
          <w:trHeight w:val="1098"/>
        </w:trPr>
        <w:tc>
          <w:tcPr>
            <w:tcW w:w="3596" w:type="dxa"/>
            <w:vAlign w:val="center"/>
          </w:tcPr>
          <w:p w:rsidR="00603D57" w:rsidRDefault="00603D57" w:rsidP="00314305">
            <w:pPr>
              <w:suppressAutoHyphens/>
              <w:jc w:val="center"/>
            </w:pPr>
            <w:r>
              <w:t>Код и наименование профессиональных и общих компетенций, формируемых в рамках модуля</w:t>
            </w:r>
            <w:r>
              <w:rPr>
                <w:i/>
                <w:vertAlign w:val="superscript"/>
              </w:rPr>
              <w:footnoteReference w:id="2"/>
            </w:r>
          </w:p>
        </w:tc>
        <w:tc>
          <w:tcPr>
            <w:tcW w:w="3193" w:type="dxa"/>
            <w:vAlign w:val="center"/>
          </w:tcPr>
          <w:p w:rsidR="00603D57" w:rsidRDefault="00603D57" w:rsidP="00314305">
            <w:pPr>
              <w:suppressAutoHyphens/>
              <w:jc w:val="center"/>
            </w:pPr>
            <w:r>
              <w:t>Критерии оценки</w:t>
            </w:r>
          </w:p>
        </w:tc>
        <w:tc>
          <w:tcPr>
            <w:tcW w:w="2447" w:type="dxa"/>
            <w:vAlign w:val="center"/>
          </w:tcPr>
          <w:p w:rsidR="00603D57" w:rsidRDefault="00603D57" w:rsidP="00314305">
            <w:pPr>
              <w:suppressAutoHyphens/>
              <w:jc w:val="center"/>
            </w:pPr>
            <w:r>
              <w:t>Методы оценки</w:t>
            </w:r>
          </w:p>
        </w:tc>
      </w:tr>
      <w:tr w:rsidR="00603D57" w:rsidTr="00314305">
        <w:trPr>
          <w:trHeight w:val="698"/>
        </w:trPr>
        <w:tc>
          <w:tcPr>
            <w:tcW w:w="3596" w:type="dxa"/>
          </w:tcPr>
          <w:p w:rsidR="00603D57" w:rsidRDefault="00603D57" w:rsidP="00603D57">
            <w:pPr>
              <w:suppressAutoHyphens/>
              <w:rPr>
                <w:i/>
              </w:rPr>
            </w:pPr>
            <w:r>
              <w:t>ПК 4.1. Настраивать сварочное оборудование для частично механизированной сварки (наплавки) плавлением</w:t>
            </w:r>
          </w:p>
        </w:tc>
        <w:tc>
          <w:tcPr>
            <w:tcW w:w="3193" w:type="dxa"/>
            <w:shd w:val="clear" w:color="auto" w:fill="auto"/>
          </w:tcPr>
          <w:p w:rsidR="00603D57" w:rsidRDefault="00603D57" w:rsidP="00314305">
            <w:pPr>
              <w:widowControl w:val="0"/>
              <w:tabs>
                <w:tab w:val="left" w:pos="1687"/>
              </w:tabs>
              <w:autoSpaceDE w:val="0"/>
              <w:autoSpaceDN w:val="0"/>
              <w:adjustRightInd w:val="0"/>
              <w:jc w:val="both"/>
            </w:pPr>
            <w:r>
              <w:t>Объясняет устройство сварочного и вспомог</w:t>
            </w:r>
            <w:r>
              <w:t>а</w:t>
            </w:r>
            <w:r>
              <w:t>тельного оборудования для частично механиз</w:t>
            </w:r>
            <w:r>
              <w:t>и</w:t>
            </w:r>
            <w:r>
              <w:t>рованной сварки плавл</w:t>
            </w:r>
            <w:r>
              <w:t>е</w:t>
            </w:r>
            <w:r>
              <w:t>нием, назначение и усл</w:t>
            </w:r>
            <w:r>
              <w:t>о</w:t>
            </w:r>
            <w:r>
              <w:t>вия работы контрольно-измерительных приборов, правила их эксплуатации и область применения.</w:t>
            </w:r>
          </w:p>
          <w:p w:rsidR="00603D57" w:rsidRDefault="00603D57" w:rsidP="00314305">
            <w:pPr>
              <w:suppressAutoHyphens/>
            </w:pPr>
          </w:p>
        </w:tc>
        <w:tc>
          <w:tcPr>
            <w:tcW w:w="2447" w:type="dxa"/>
          </w:tcPr>
          <w:p w:rsidR="00603D57" w:rsidRPr="00530502" w:rsidRDefault="00603D57" w:rsidP="00603D57">
            <w:pPr>
              <w:suppressAutoHyphens/>
              <w:jc w:val="both"/>
              <w:rPr>
                <w:bCs/>
                <w:iCs/>
              </w:rPr>
            </w:pPr>
            <w:r w:rsidRPr="00530502">
              <w:rPr>
                <w:bCs/>
                <w:iCs/>
              </w:rPr>
              <w:t xml:space="preserve">Собеседование </w:t>
            </w:r>
          </w:p>
          <w:p w:rsidR="00603D57" w:rsidRPr="00530502" w:rsidRDefault="00603D57" w:rsidP="00603D57">
            <w:pPr>
              <w:suppressAutoHyphens/>
              <w:jc w:val="both"/>
              <w:rPr>
                <w:bCs/>
                <w:iCs/>
              </w:rPr>
            </w:pPr>
            <w:r w:rsidRPr="00530502">
              <w:rPr>
                <w:bCs/>
                <w:iCs/>
              </w:rPr>
              <w:t xml:space="preserve">Опрос студента </w:t>
            </w:r>
          </w:p>
          <w:p w:rsidR="00603D57" w:rsidRPr="00530502" w:rsidRDefault="00603D57" w:rsidP="00603D57">
            <w:pPr>
              <w:suppressAutoHyphens/>
              <w:jc w:val="both"/>
              <w:rPr>
                <w:bCs/>
                <w:iCs/>
              </w:rPr>
            </w:pPr>
            <w:r w:rsidRPr="00530502">
              <w:rPr>
                <w:bCs/>
                <w:iCs/>
              </w:rPr>
              <w:t xml:space="preserve">Выполнение практического задания </w:t>
            </w:r>
          </w:p>
          <w:p w:rsidR="00603D57" w:rsidRPr="00530502" w:rsidRDefault="00603D57" w:rsidP="00603D57">
            <w:pPr>
              <w:suppressAutoHyphens/>
              <w:jc w:val="both"/>
              <w:rPr>
                <w:bCs/>
                <w:iCs/>
              </w:rPr>
            </w:pPr>
          </w:p>
          <w:p w:rsidR="00603D57" w:rsidRDefault="00603D57" w:rsidP="00603D57">
            <w:pPr>
              <w:suppressAutoHyphens/>
              <w:rPr>
                <w:i/>
              </w:rPr>
            </w:pPr>
            <w:r w:rsidRPr="00530502">
              <w:rPr>
                <w:bCs/>
                <w:iCs/>
              </w:rPr>
              <w:t>Зачет, экзамен</w:t>
            </w:r>
          </w:p>
        </w:tc>
      </w:tr>
      <w:tr w:rsidR="00603D57" w:rsidTr="00314305">
        <w:trPr>
          <w:trHeight w:val="698"/>
        </w:trPr>
        <w:tc>
          <w:tcPr>
            <w:tcW w:w="3596" w:type="dxa"/>
          </w:tcPr>
          <w:p w:rsidR="00603D57" w:rsidRDefault="00603D57" w:rsidP="00603D57">
            <w:pPr>
              <w:rPr>
                <w:i/>
              </w:rPr>
            </w:pPr>
            <w:r>
              <w:t>ПК 4.2. Выполнять предв</w:t>
            </w:r>
            <w:r>
              <w:t>а</w:t>
            </w:r>
            <w:r>
              <w:t>рительный, сопутствующий (межслойный) подогрев м</w:t>
            </w:r>
            <w:r>
              <w:t>е</w:t>
            </w:r>
            <w:r>
              <w:t>талла в соответствии с тр</w:t>
            </w:r>
            <w:r>
              <w:t>е</w:t>
            </w:r>
            <w:r>
              <w:t>бованиями производственно-технологической документ</w:t>
            </w:r>
            <w:r>
              <w:t>а</w:t>
            </w:r>
            <w:r>
              <w:t>ции по сварке</w:t>
            </w:r>
          </w:p>
        </w:tc>
        <w:tc>
          <w:tcPr>
            <w:tcW w:w="3193" w:type="dxa"/>
            <w:shd w:val="clear" w:color="auto" w:fill="auto"/>
          </w:tcPr>
          <w:p w:rsidR="00603D57" w:rsidRDefault="00603D57" w:rsidP="00314305">
            <w:pPr>
              <w:widowControl w:val="0"/>
              <w:tabs>
                <w:tab w:val="left" w:pos="1687"/>
              </w:tabs>
              <w:autoSpaceDE w:val="0"/>
              <w:autoSpaceDN w:val="0"/>
              <w:adjustRightInd w:val="0"/>
              <w:jc w:val="both"/>
            </w:pPr>
            <w:r>
              <w:t>Излагает этапы провед</w:t>
            </w:r>
            <w:r>
              <w:t>е</w:t>
            </w:r>
            <w:r>
              <w:t xml:space="preserve">ния </w:t>
            </w:r>
          </w:p>
          <w:p w:rsidR="00603D57" w:rsidRDefault="00603D57" w:rsidP="00314305">
            <w:pPr>
              <w:widowControl w:val="0"/>
              <w:autoSpaceDE w:val="0"/>
              <w:autoSpaceDN w:val="0"/>
              <w:adjustRightInd w:val="0"/>
              <w:jc w:val="both"/>
            </w:pPr>
            <w:r>
              <w:t>Предварительного и с</w:t>
            </w:r>
            <w:r>
              <w:t>о</w:t>
            </w:r>
            <w:r>
              <w:t>путствующего (межсло</w:t>
            </w:r>
            <w:r>
              <w:t>й</w:t>
            </w:r>
            <w:r>
              <w:t>ного) подогрева металла.</w:t>
            </w:r>
          </w:p>
          <w:p w:rsidR="00603D57" w:rsidRDefault="00603D57" w:rsidP="00314305">
            <w:pPr>
              <w:widowControl w:val="0"/>
              <w:autoSpaceDE w:val="0"/>
              <w:autoSpaceDN w:val="0"/>
              <w:adjustRightInd w:val="0"/>
              <w:jc w:val="both"/>
            </w:pPr>
            <w:r>
              <w:t>Объясняет причины во</w:t>
            </w:r>
            <w:r>
              <w:t>з</w:t>
            </w:r>
            <w:r>
              <w:t>никновения и меры пр</w:t>
            </w:r>
            <w:r>
              <w:t>е</w:t>
            </w:r>
            <w:r>
              <w:t>дупреждения внутренних напряжений и деформ</w:t>
            </w:r>
            <w:r>
              <w:t>а</w:t>
            </w:r>
            <w:r>
              <w:t>ций в свариваемых  изд</w:t>
            </w:r>
            <w:r>
              <w:t>е</w:t>
            </w:r>
            <w:r>
              <w:t>лиях.</w:t>
            </w:r>
          </w:p>
          <w:p w:rsidR="00603D57" w:rsidRDefault="00603D57" w:rsidP="00314305"/>
        </w:tc>
        <w:tc>
          <w:tcPr>
            <w:tcW w:w="2447" w:type="dxa"/>
          </w:tcPr>
          <w:p w:rsidR="00603D57" w:rsidRPr="00530502" w:rsidRDefault="00603D57" w:rsidP="00603D57">
            <w:pPr>
              <w:suppressAutoHyphens/>
              <w:jc w:val="both"/>
              <w:rPr>
                <w:bCs/>
                <w:iCs/>
              </w:rPr>
            </w:pPr>
            <w:r w:rsidRPr="00530502">
              <w:rPr>
                <w:bCs/>
                <w:iCs/>
              </w:rPr>
              <w:t xml:space="preserve">Собеседование </w:t>
            </w:r>
          </w:p>
          <w:p w:rsidR="00603D57" w:rsidRPr="00530502" w:rsidRDefault="00603D57" w:rsidP="00603D57">
            <w:pPr>
              <w:suppressAutoHyphens/>
              <w:jc w:val="both"/>
              <w:rPr>
                <w:bCs/>
                <w:iCs/>
              </w:rPr>
            </w:pPr>
            <w:r w:rsidRPr="00530502">
              <w:rPr>
                <w:bCs/>
                <w:iCs/>
              </w:rPr>
              <w:t xml:space="preserve">Опрос студента </w:t>
            </w:r>
          </w:p>
          <w:p w:rsidR="00603D57" w:rsidRPr="00530502" w:rsidRDefault="00603D57" w:rsidP="00603D57">
            <w:pPr>
              <w:suppressAutoHyphens/>
              <w:jc w:val="both"/>
              <w:rPr>
                <w:bCs/>
                <w:iCs/>
              </w:rPr>
            </w:pPr>
            <w:r w:rsidRPr="00530502">
              <w:rPr>
                <w:bCs/>
                <w:iCs/>
              </w:rPr>
              <w:t xml:space="preserve">Выполнение практического задания </w:t>
            </w:r>
          </w:p>
          <w:p w:rsidR="00603D57" w:rsidRPr="00530502" w:rsidRDefault="00603D57" w:rsidP="00603D57">
            <w:pPr>
              <w:suppressAutoHyphens/>
              <w:jc w:val="both"/>
              <w:rPr>
                <w:bCs/>
                <w:iCs/>
              </w:rPr>
            </w:pPr>
          </w:p>
          <w:p w:rsidR="00603D57" w:rsidRDefault="00603D57" w:rsidP="00603D57">
            <w:r w:rsidRPr="00530502">
              <w:rPr>
                <w:bCs/>
                <w:iCs/>
              </w:rPr>
              <w:t>Зачет, экзамен</w:t>
            </w:r>
          </w:p>
        </w:tc>
      </w:tr>
      <w:tr w:rsidR="00603D57" w:rsidTr="00314305">
        <w:trPr>
          <w:trHeight w:val="698"/>
        </w:trPr>
        <w:tc>
          <w:tcPr>
            <w:tcW w:w="3596" w:type="dxa"/>
          </w:tcPr>
          <w:p w:rsidR="00603D57" w:rsidRDefault="00603D57" w:rsidP="00603D57">
            <w:pPr>
              <w:rPr>
                <w:i/>
              </w:rPr>
            </w:pPr>
            <w:r>
              <w:t>ПК 4.3. Выполнять частично механизированную сварку (наплавку) плавлением пр</w:t>
            </w:r>
            <w:r>
              <w:t>о</w:t>
            </w:r>
            <w:r>
              <w:t>стых деталей неответстве</w:t>
            </w:r>
            <w:r>
              <w:t>н</w:t>
            </w:r>
            <w:r>
              <w:t>ных конструкций в нижнем, вертикальном и горизонтал</w:t>
            </w:r>
            <w:r>
              <w:t>ь</w:t>
            </w:r>
            <w:r>
              <w:t>ном пространственном п</w:t>
            </w:r>
            <w:r>
              <w:t>о</w:t>
            </w:r>
            <w:r>
              <w:t>ложении сварного шва</w:t>
            </w:r>
          </w:p>
        </w:tc>
        <w:tc>
          <w:tcPr>
            <w:tcW w:w="3193" w:type="dxa"/>
            <w:shd w:val="clear" w:color="auto" w:fill="auto"/>
          </w:tcPr>
          <w:p w:rsidR="00603D57" w:rsidRDefault="00603D57" w:rsidP="00314305">
            <w:pPr>
              <w:widowControl w:val="0"/>
              <w:autoSpaceDE w:val="0"/>
              <w:autoSpaceDN w:val="0"/>
              <w:adjustRightInd w:val="0"/>
              <w:jc w:val="both"/>
            </w:pPr>
            <w:r>
              <w:t>Перечисляет основные группы и марки матери</w:t>
            </w:r>
            <w:r>
              <w:t>а</w:t>
            </w:r>
            <w:r>
              <w:t>лов, свариваемых части</w:t>
            </w:r>
            <w:r>
              <w:t>ч</w:t>
            </w:r>
            <w:r>
              <w:t>но механизированной сваркой плавлением.</w:t>
            </w:r>
          </w:p>
          <w:p w:rsidR="00603D57" w:rsidRDefault="00603D57" w:rsidP="00314305">
            <w:pPr>
              <w:widowControl w:val="0"/>
              <w:autoSpaceDE w:val="0"/>
              <w:autoSpaceDN w:val="0"/>
              <w:adjustRightInd w:val="0"/>
              <w:jc w:val="both"/>
            </w:pPr>
            <w:r>
              <w:t>Осуществляет подбор сварочных материалов для частично механиз</w:t>
            </w:r>
            <w:r>
              <w:t>и</w:t>
            </w:r>
            <w:r>
              <w:t>рованной сварки плавл</w:t>
            </w:r>
            <w:r>
              <w:t>е</w:t>
            </w:r>
            <w:r>
              <w:t>нием.</w:t>
            </w:r>
          </w:p>
          <w:p w:rsidR="00603D57" w:rsidRDefault="00603D57" w:rsidP="00314305">
            <w:pPr>
              <w:widowControl w:val="0"/>
              <w:autoSpaceDE w:val="0"/>
              <w:autoSpaceDN w:val="0"/>
              <w:adjustRightInd w:val="0"/>
              <w:jc w:val="both"/>
            </w:pPr>
            <w:r>
              <w:t>Выполняет технологию частично механизирова</w:t>
            </w:r>
            <w:r>
              <w:t>н</w:t>
            </w:r>
            <w:r>
              <w:t>ной сварки сталей во всех пространственных пол</w:t>
            </w:r>
            <w:r>
              <w:t>о</w:t>
            </w:r>
            <w:r>
              <w:t>жениях сварного шва.</w:t>
            </w:r>
          </w:p>
          <w:p w:rsidR="00603D57" w:rsidRDefault="00603D57" w:rsidP="00314305">
            <w:pPr>
              <w:widowControl w:val="0"/>
              <w:autoSpaceDE w:val="0"/>
              <w:autoSpaceDN w:val="0"/>
              <w:adjustRightInd w:val="0"/>
              <w:jc w:val="both"/>
            </w:pPr>
            <w:r>
              <w:t>Объясняет причины во</w:t>
            </w:r>
            <w:r>
              <w:t>з</w:t>
            </w:r>
            <w:r>
              <w:t>никновения и меры пр</w:t>
            </w:r>
            <w:r>
              <w:t>е</w:t>
            </w:r>
            <w:r>
              <w:t>дупреждения внутренних напряжений и деформ</w:t>
            </w:r>
            <w:r>
              <w:t>а</w:t>
            </w:r>
            <w:r>
              <w:t>ций в свариваемых изд</w:t>
            </w:r>
            <w:r>
              <w:t>е</w:t>
            </w:r>
            <w:r>
              <w:lastRenderedPageBreak/>
              <w:t>лиях.</w:t>
            </w:r>
          </w:p>
          <w:p w:rsidR="00603D57" w:rsidRDefault="00603D57" w:rsidP="00314305">
            <w:pPr>
              <w:widowControl w:val="0"/>
              <w:autoSpaceDE w:val="0"/>
              <w:autoSpaceDN w:val="0"/>
              <w:adjustRightInd w:val="0"/>
              <w:jc w:val="both"/>
            </w:pPr>
            <w:r>
              <w:t>Анализирует причины возникновение дефектов сварных швов при ча</w:t>
            </w:r>
            <w:r>
              <w:t>с</w:t>
            </w:r>
            <w:r>
              <w:t>тично механизированной сварке сталей, и устраняет их</w:t>
            </w:r>
          </w:p>
          <w:p w:rsidR="00603D57" w:rsidRDefault="00603D57" w:rsidP="00314305">
            <w:pPr>
              <w:widowControl w:val="0"/>
              <w:autoSpaceDE w:val="0"/>
              <w:autoSpaceDN w:val="0"/>
              <w:adjustRightInd w:val="0"/>
              <w:jc w:val="both"/>
            </w:pPr>
            <w:r>
              <w:t>Осуществляет подбор н</w:t>
            </w:r>
            <w:r>
              <w:t>а</w:t>
            </w:r>
            <w:r>
              <w:t>плавочных материалов для частично механиз</w:t>
            </w:r>
            <w:r>
              <w:t>и</w:t>
            </w:r>
            <w:r>
              <w:t>рованной наплавки пла</w:t>
            </w:r>
            <w:r>
              <w:t>в</w:t>
            </w:r>
            <w:r>
              <w:t>лением.</w:t>
            </w:r>
          </w:p>
          <w:p w:rsidR="00603D57" w:rsidRDefault="00603D57" w:rsidP="00314305">
            <w:pPr>
              <w:widowControl w:val="0"/>
              <w:tabs>
                <w:tab w:val="left" w:pos="1687"/>
              </w:tabs>
              <w:autoSpaceDE w:val="0"/>
              <w:autoSpaceDN w:val="0"/>
              <w:adjustRightInd w:val="0"/>
              <w:jc w:val="both"/>
            </w:pPr>
            <w:r>
              <w:t>Объясняет этапы подг</w:t>
            </w:r>
            <w:r>
              <w:t>о</w:t>
            </w:r>
            <w:r>
              <w:t>товки и проверки сваро</w:t>
            </w:r>
            <w:r>
              <w:t>ч</w:t>
            </w:r>
            <w:r>
              <w:t>ных материалов для ча</w:t>
            </w:r>
            <w:r>
              <w:t>с</w:t>
            </w:r>
            <w:r>
              <w:t>тично механизированной наплавки в защитном г</w:t>
            </w:r>
            <w:r>
              <w:t>а</w:t>
            </w:r>
            <w:r>
              <w:t>зе.</w:t>
            </w:r>
          </w:p>
          <w:p w:rsidR="00603D57" w:rsidRDefault="00603D57" w:rsidP="00314305">
            <w:pPr>
              <w:widowControl w:val="0"/>
              <w:autoSpaceDE w:val="0"/>
              <w:autoSpaceDN w:val="0"/>
              <w:adjustRightInd w:val="0"/>
              <w:jc w:val="both"/>
            </w:pPr>
            <w:r>
              <w:t>Выполняет частично м</w:t>
            </w:r>
            <w:r>
              <w:t>е</w:t>
            </w:r>
            <w:r>
              <w:t>ханизированную наплавку в защитном газе разли</w:t>
            </w:r>
            <w:r>
              <w:t>ч</w:t>
            </w:r>
            <w:r>
              <w:t>ных деталей.</w:t>
            </w:r>
          </w:p>
          <w:p w:rsidR="00603D57" w:rsidRDefault="00603D57" w:rsidP="00314305">
            <w:r>
              <w:t>Объясняет причины во</w:t>
            </w:r>
            <w:r>
              <w:t>з</w:t>
            </w:r>
            <w:r>
              <w:t>никновения и меры пр</w:t>
            </w:r>
            <w:r>
              <w:t>е</w:t>
            </w:r>
            <w:r>
              <w:t>дупреждения внутренних напряжений и деформ</w:t>
            </w:r>
            <w:r>
              <w:t>а</w:t>
            </w:r>
            <w:r>
              <w:t>ций в наплавляемых изд</w:t>
            </w:r>
            <w:r>
              <w:t>е</w:t>
            </w:r>
            <w:r>
              <w:t>лиях.</w:t>
            </w:r>
          </w:p>
        </w:tc>
        <w:tc>
          <w:tcPr>
            <w:tcW w:w="2447" w:type="dxa"/>
          </w:tcPr>
          <w:p w:rsidR="00603D57" w:rsidRPr="00530502" w:rsidRDefault="00603D57" w:rsidP="00603D57">
            <w:pPr>
              <w:suppressAutoHyphens/>
              <w:jc w:val="both"/>
              <w:rPr>
                <w:bCs/>
                <w:iCs/>
              </w:rPr>
            </w:pPr>
            <w:r w:rsidRPr="00530502">
              <w:rPr>
                <w:bCs/>
                <w:iCs/>
              </w:rPr>
              <w:lastRenderedPageBreak/>
              <w:t xml:space="preserve">Собеседование </w:t>
            </w:r>
          </w:p>
          <w:p w:rsidR="00603D57" w:rsidRPr="00530502" w:rsidRDefault="00603D57" w:rsidP="00603D57">
            <w:pPr>
              <w:suppressAutoHyphens/>
              <w:jc w:val="both"/>
              <w:rPr>
                <w:bCs/>
                <w:iCs/>
              </w:rPr>
            </w:pPr>
            <w:r w:rsidRPr="00530502">
              <w:rPr>
                <w:bCs/>
                <w:iCs/>
              </w:rPr>
              <w:t xml:space="preserve">Опрос студента </w:t>
            </w:r>
          </w:p>
          <w:p w:rsidR="00603D57" w:rsidRPr="00530502" w:rsidRDefault="00603D57" w:rsidP="00603D57">
            <w:pPr>
              <w:suppressAutoHyphens/>
              <w:jc w:val="both"/>
              <w:rPr>
                <w:bCs/>
                <w:iCs/>
              </w:rPr>
            </w:pPr>
            <w:r w:rsidRPr="00530502">
              <w:rPr>
                <w:bCs/>
                <w:iCs/>
              </w:rPr>
              <w:t xml:space="preserve">Выполнение практического задания </w:t>
            </w:r>
          </w:p>
          <w:p w:rsidR="00603D57" w:rsidRPr="00530502" w:rsidRDefault="00603D57" w:rsidP="00603D57">
            <w:pPr>
              <w:suppressAutoHyphens/>
              <w:jc w:val="both"/>
              <w:rPr>
                <w:bCs/>
                <w:iCs/>
              </w:rPr>
            </w:pPr>
          </w:p>
          <w:p w:rsidR="00603D57" w:rsidRDefault="00603D57" w:rsidP="00603D57">
            <w:r w:rsidRPr="00530502">
              <w:rPr>
                <w:bCs/>
                <w:iCs/>
              </w:rPr>
              <w:t>Зачет, экзамен</w:t>
            </w:r>
          </w:p>
        </w:tc>
      </w:tr>
      <w:tr w:rsidR="00603D57" w:rsidTr="00314305">
        <w:trPr>
          <w:trHeight w:val="698"/>
        </w:trPr>
        <w:tc>
          <w:tcPr>
            <w:tcW w:w="3596" w:type="dxa"/>
          </w:tcPr>
          <w:p w:rsidR="00603D57" w:rsidRDefault="00603D57" w:rsidP="00314305">
            <w:pPr>
              <w:rPr>
                <w:iCs/>
              </w:rPr>
            </w:pPr>
            <w:r>
              <w:rPr>
                <w:iCs/>
              </w:rPr>
              <w:lastRenderedPageBreak/>
              <w:t>ОК 01. Выбирать способы решения задач професси</w:t>
            </w:r>
            <w:r>
              <w:rPr>
                <w:iCs/>
              </w:rPr>
              <w:t>о</w:t>
            </w:r>
            <w:r>
              <w:rPr>
                <w:iCs/>
              </w:rPr>
              <w:t>нальной деятельности пр</w:t>
            </w:r>
            <w:r>
              <w:rPr>
                <w:iCs/>
              </w:rPr>
              <w:t>и</w:t>
            </w:r>
            <w:r>
              <w:rPr>
                <w:iCs/>
              </w:rPr>
              <w:t>менительно к различным контекстам</w:t>
            </w:r>
          </w:p>
        </w:tc>
        <w:tc>
          <w:tcPr>
            <w:tcW w:w="3193" w:type="dxa"/>
          </w:tcPr>
          <w:p w:rsidR="00603D57" w:rsidRDefault="00603D57" w:rsidP="00314305">
            <w:r>
              <w:t>Распознает задачу и/или проблему в професси</w:t>
            </w:r>
            <w:r>
              <w:t>о</w:t>
            </w:r>
            <w:r>
              <w:t>нальном и/или социал</w:t>
            </w:r>
            <w:r>
              <w:t>ь</w:t>
            </w:r>
            <w:r>
              <w:t>ном контексте; определ</w:t>
            </w:r>
            <w:r>
              <w:t>я</w:t>
            </w:r>
            <w:r>
              <w:t>ет этапы решения задачи; выявляет и осуществляет эффективный поиск и</w:t>
            </w:r>
            <w:r>
              <w:t>н</w:t>
            </w:r>
            <w:r>
              <w:t xml:space="preserve">формации, необходимой для решения задачи и/или проблемы; </w:t>
            </w:r>
          </w:p>
          <w:p w:rsidR="00603D57" w:rsidRDefault="00603D57" w:rsidP="00314305">
            <w:pPr>
              <w:rPr>
                <w:i/>
              </w:rPr>
            </w:pPr>
            <w:r>
              <w:t>оценивает результат и п</w:t>
            </w:r>
            <w:r>
              <w:t>о</w:t>
            </w:r>
            <w:r>
              <w:t>следствия своих действий (самостоятельно или с помощью наставника)</w:t>
            </w:r>
          </w:p>
        </w:tc>
        <w:tc>
          <w:tcPr>
            <w:tcW w:w="2447" w:type="dxa"/>
          </w:tcPr>
          <w:p w:rsidR="00603D57" w:rsidRDefault="00603D57" w:rsidP="00314305">
            <w:pPr>
              <w:suppressAutoHyphens/>
              <w:rPr>
                <w:i/>
              </w:rPr>
            </w:pPr>
            <w:r>
              <w:rPr>
                <w:i/>
              </w:rPr>
              <w:t>Опрос, лист наблюдений</w:t>
            </w:r>
          </w:p>
        </w:tc>
      </w:tr>
      <w:tr w:rsidR="00603D57" w:rsidTr="00314305">
        <w:trPr>
          <w:trHeight w:val="698"/>
        </w:trPr>
        <w:tc>
          <w:tcPr>
            <w:tcW w:w="3596" w:type="dxa"/>
          </w:tcPr>
          <w:p w:rsidR="00603D57" w:rsidRDefault="00603D57" w:rsidP="00314305">
            <w:pPr>
              <w:rPr>
                <w:iCs/>
              </w:rPr>
            </w:pPr>
            <w:r>
              <w:rPr>
                <w:iCs/>
              </w:rPr>
              <w:t>ОК 02. Использовать совр</w:t>
            </w:r>
            <w:r>
              <w:rPr>
                <w:iCs/>
              </w:rPr>
              <w:t>е</w:t>
            </w:r>
            <w:r>
              <w:rPr>
                <w:iCs/>
              </w:rPr>
              <w:t>менные средства поиска, анализа и интерпретации и</w:t>
            </w:r>
            <w:r>
              <w:rPr>
                <w:iCs/>
              </w:rPr>
              <w:t>н</w:t>
            </w:r>
            <w:r>
              <w:rPr>
                <w:iCs/>
              </w:rPr>
              <w:t>формации и информацио</w:t>
            </w:r>
            <w:r>
              <w:rPr>
                <w:iCs/>
              </w:rPr>
              <w:t>н</w:t>
            </w:r>
            <w:r>
              <w:rPr>
                <w:iCs/>
              </w:rPr>
              <w:t>ные технологии для выпо</w:t>
            </w:r>
            <w:r>
              <w:rPr>
                <w:iCs/>
              </w:rPr>
              <w:t>л</w:t>
            </w:r>
            <w:r>
              <w:rPr>
                <w:iCs/>
              </w:rPr>
              <w:t>нения задач профессионал</w:t>
            </w:r>
            <w:r>
              <w:rPr>
                <w:iCs/>
              </w:rPr>
              <w:t>ь</w:t>
            </w:r>
            <w:r>
              <w:rPr>
                <w:iCs/>
              </w:rPr>
              <w:t>ной деятельности</w:t>
            </w:r>
          </w:p>
        </w:tc>
        <w:tc>
          <w:tcPr>
            <w:tcW w:w="3193" w:type="dxa"/>
          </w:tcPr>
          <w:p w:rsidR="00603D57" w:rsidRDefault="00603D57" w:rsidP="00314305">
            <w:pPr>
              <w:suppressAutoHyphens/>
              <w:rPr>
                <w:i/>
              </w:rPr>
            </w:pPr>
            <w:r>
              <w:rPr>
                <w:iCs/>
              </w:rPr>
              <w:t>Определяет задачи для поиска информации; определяет необходимые источники информации; планирует процесс поиска; структурирует получаемую информацию</w:t>
            </w:r>
          </w:p>
        </w:tc>
        <w:tc>
          <w:tcPr>
            <w:tcW w:w="2447" w:type="dxa"/>
          </w:tcPr>
          <w:p w:rsidR="00603D57" w:rsidRDefault="00603D57" w:rsidP="00314305">
            <w:r>
              <w:rPr>
                <w:i/>
              </w:rPr>
              <w:t>Опрос, лист н</w:t>
            </w:r>
            <w:r>
              <w:rPr>
                <w:i/>
              </w:rPr>
              <w:t>а</w:t>
            </w:r>
            <w:r>
              <w:rPr>
                <w:i/>
              </w:rPr>
              <w:t>блюдений</w:t>
            </w:r>
          </w:p>
        </w:tc>
      </w:tr>
      <w:tr w:rsidR="00603D57" w:rsidTr="00314305">
        <w:trPr>
          <w:trHeight w:val="698"/>
        </w:trPr>
        <w:tc>
          <w:tcPr>
            <w:tcW w:w="3596" w:type="dxa"/>
          </w:tcPr>
          <w:p w:rsidR="00603D57" w:rsidRDefault="00603D57" w:rsidP="00314305">
            <w:pPr>
              <w:rPr>
                <w:iCs/>
              </w:rPr>
            </w:pPr>
            <w:r>
              <w:rPr>
                <w:iCs/>
              </w:rPr>
              <w:t>ОК 03.</w:t>
            </w:r>
            <w:r w:rsidRPr="00A84650">
              <w:rPr>
                <w:iCs/>
              </w:rPr>
              <w:t>Планировать и реал</w:t>
            </w:r>
            <w:r w:rsidRPr="00A84650">
              <w:rPr>
                <w:iCs/>
              </w:rPr>
              <w:t>и</w:t>
            </w:r>
            <w:r w:rsidRPr="00A84650">
              <w:rPr>
                <w:iCs/>
              </w:rPr>
              <w:t>зовывать собственное пр</w:t>
            </w:r>
            <w:r w:rsidRPr="00A84650">
              <w:rPr>
                <w:iCs/>
              </w:rPr>
              <w:t>о</w:t>
            </w:r>
            <w:r w:rsidRPr="00A84650">
              <w:rPr>
                <w:iCs/>
              </w:rPr>
              <w:t>фессиональное и личностное развитие, предпринимател</w:t>
            </w:r>
            <w:r w:rsidRPr="00A84650">
              <w:rPr>
                <w:iCs/>
              </w:rPr>
              <w:t>ь</w:t>
            </w:r>
            <w:r w:rsidRPr="00A84650">
              <w:rPr>
                <w:iCs/>
              </w:rPr>
              <w:lastRenderedPageBreak/>
              <w:t>скую деятельность в профе</w:t>
            </w:r>
            <w:r w:rsidRPr="00A84650">
              <w:rPr>
                <w:iCs/>
              </w:rPr>
              <w:t>с</w:t>
            </w:r>
            <w:r w:rsidRPr="00A84650">
              <w:rPr>
                <w:iCs/>
              </w:rPr>
              <w:t>сиональной сфере, использ</w:t>
            </w:r>
            <w:r w:rsidRPr="00A84650">
              <w:rPr>
                <w:iCs/>
              </w:rPr>
              <w:t>о</w:t>
            </w:r>
            <w:r w:rsidRPr="00A84650">
              <w:rPr>
                <w:iCs/>
              </w:rPr>
              <w:t>вать знания по правовой и финансовой грамотности в различных жизненных с</w:t>
            </w:r>
            <w:r w:rsidRPr="00A84650">
              <w:rPr>
                <w:iCs/>
              </w:rPr>
              <w:t>и</w:t>
            </w:r>
            <w:r w:rsidRPr="00A84650">
              <w:rPr>
                <w:iCs/>
              </w:rPr>
              <w:t>туациях</w:t>
            </w:r>
          </w:p>
        </w:tc>
        <w:tc>
          <w:tcPr>
            <w:tcW w:w="3193" w:type="dxa"/>
          </w:tcPr>
          <w:p w:rsidR="00603D57" w:rsidRDefault="00603D57" w:rsidP="00314305">
            <w:pPr>
              <w:suppressAutoHyphens/>
              <w:rPr>
                <w:i/>
              </w:rPr>
            </w:pPr>
            <w:r>
              <w:rPr>
                <w:bCs/>
                <w:iCs/>
              </w:rPr>
              <w:lastRenderedPageBreak/>
              <w:t xml:space="preserve">Определяет актуальность нормативно-правовой документации в профессиональной </w:t>
            </w:r>
            <w:r>
              <w:rPr>
                <w:bCs/>
                <w:iCs/>
              </w:rPr>
              <w:lastRenderedPageBreak/>
              <w:t xml:space="preserve">деятельности. </w:t>
            </w:r>
            <w:r>
              <w:t>Выстраивает траекторию профессионального развития и самообразования</w:t>
            </w:r>
          </w:p>
        </w:tc>
        <w:tc>
          <w:tcPr>
            <w:tcW w:w="2447" w:type="dxa"/>
          </w:tcPr>
          <w:p w:rsidR="00603D57" w:rsidRDefault="00603D57" w:rsidP="00314305">
            <w:r>
              <w:rPr>
                <w:i/>
              </w:rPr>
              <w:lastRenderedPageBreak/>
              <w:t>Опрос, лист н</w:t>
            </w:r>
            <w:r>
              <w:rPr>
                <w:i/>
              </w:rPr>
              <w:t>а</w:t>
            </w:r>
            <w:r>
              <w:rPr>
                <w:i/>
              </w:rPr>
              <w:t>блюдений</w:t>
            </w:r>
          </w:p>
        </w:tc>
      </w:tr>
      <w:tr w:rsidR="00603D57" w:rsidTr="00314305">
        <w:tc>
          <w:tcPr>
            <w:tcW w:w="3596" w:type="dxa"/>
            <w:shd w:val="clear" w:color="auto" w:fill="auto"/>
          </w:tcPr>
          <w:p w:rsidR="00603D57" w:rsidRDefault="00603D57" w:rsidP="00314305">
            <w:pPr>
              <w:rPr>
                <w:iCs/>
              </w:rPr>
            </w:pPr>
            <w:r>
              <w:rPr>
                <w:iCs/>
              </w:rPr>
              <w:lastRenderedPageBreak/>
              <w:t>ОК 04. Эффективно взаим</w:t>
            </w:r>
            <w:r>
              <w:rPr>
                <w:iCs/>
              </w:rPr>
              <w:t>о</w:t>
            </w:r>
            <w:r>
              <w:rPr>
                <w:iCs/>
              </w:rPr>
              <w:t>действовать и работать в коллективе и команде;</w:t>
            </w:r>
          </w:p>
        </w:tc>
        <w:tc>
          <w:tcPr>
            <w:tcW w:w="3193" w:type="dxa"/>
            <w:shd w:val="clear" w:color="auto" w:fill="auto"/>
          </w:tcPr>
          <w:p w:rsidR="00603D57" w:rsidRDefault="00603D57" w:rsidP="00314305">
            <w:pPr>
              <w:suppressAutoHyphens/>
              <w:rPr>
                <w:bCs/>
              </w:rPr>
            </w:pPr>
            <w:r>
              <w:rPr>
                <w:bCs/>
                <w:spacing w:val="-4"/>
              </w:rPr>
              <w:t>Осуществляет организацию работы коллектива и команды; взаимодействует с коллегами, руководством, клиентами в ходе профессиональной деятельности</w:t>
            </w:r>
          </w:p>
        </w:tc>
        <w:tc>
          <w:tcPr>
            <w:tcW w:w="2447" w:type="dxa"/>
            <w:shd w:val="clear" w:color="auto" w:fill="auto"/>
          </w:tcPr>
          <w:p w:rsidR="00603D57" w:rsidRDefault="00603D57" w:rsidP="00314305">
            <w:r>
              <w:rPr>
                <w:i/>
              </w:rPr>
              <w:t>Опрос, лист н</w:t>
            </w:r>
            <w:r>
              <w:rPr>
                <w:i/>
              </w:rPr>
              <w:t>а</w:t>
            </w:r>
            <w:r>
              <w:rPr>
                <w:i/>
              </w:rPr>
              <w:t>блюдений</w:t>
            </w:r>
          </w:p>
        </w:tc>
      </w:tr>
      <w:tr w:rsidR="00603D57" w:rsidTr="00314305">
        <w:tc>
          <w:tcPr>
            <w:tcW w:w="3596" w:type="dxa"/>
            <w:shd w:val="clear" w:color="auto" w:fill="auto"/>
          </w:tcPr>
          <w:p w:rsidR="00603D57" w:rsidRDefault="00603D57" w:rsidP="00314305">
            <w:pPr>
              <w:rPr>
                <w:iCs/>
              </w:rPr>
            </w:pPr>
            <w:r>
              <w:rPr>
                <w:iCs/>
              </w:rPr>
              <w:t>ОК 05. Осуществлять устную и письменную коммуник</w:t>
            </w:r>
            <w:r>
              <w:rPr>
                <w:iCs/>
              </w:rPr>
              <w:t>а</w:t>
            </w:r>
            <w:r>
              <w:rPr>
                <w:iCs/>
              </w:rPr>
              <w:t>цию на государственном языке Российской Федерации с учетом особенностей соц</w:t>
            </w:r>
            <w:r>
              <w:rPr>
                <w:iCs/>
              </w:rPr>
              <w:t>и</w:t>
            </w:r>
            <w:r>
              <w:rPr>
                <w:iCs/>
              </w:rPr>
              <w:t>ального и культурного ко</w:t>
            </w:r>
            <w:r>
              <w:rPr>
                <w:iCs/>
              </w:rPr>
              <w:t>н</w:t>
            </w:r>
            <w:r>
              <w:rPr>
                <w:iCs/>
              </w:rPr>
              <w:t>текста</w:t>
            </w:r>
          </w:p>
        </w:tc>
        <w:tc>
          <w:tcPr>
            <w:tcW w:w="3193" w:type="dxa"/>
            <w:shd w:val="clear" w:color="auto" w:fill="auto"/>
          </w:tcPr>
          <w:p w:rsidR="00603D57" w:rsidRDefault="00603D57" w:rsidP="00314305">
            <w:pPr>
              <w:suppressAutoHyphens/>
              <w:rPr>
                <w:bCs/>
              </w:rPr>
            </w:pPr>
            <w:r>
              <w:rPr>
                <w:iCs/>
              </w:rPr>
              <w:t xml:space="preserve">Грамотно </w:t>
            </w:r>
            <w:r>
              <w:rPr>
                <w:bCs/>
              </w:rPr>
              <w:t xml:space="preserve">излагает свои мысли и оформляет документы по профессиональной тематике на государственном языке, </w:t>
            </w:r>
            <w:r>
              <w:rPr>
                <w:iCs/>
              </w:rPr>
              <w:t>проявляет толерантность в рабочем коллективе</w:t>
            </w:r>
          </w:p>
        </w:tc>
        <w:tc>
          <w:tcPr>
            <w:tcW w:w="2447" w:type="dxa"/>
            <w:shd w:val="clear" w:color="auto" w:fill="auto"/>
          </w:tcPr>
          <w:p w:rsidR="00603D57" w:rsidRDefault="00603D57" w:rsidP="00314305">
            <w:r>
              <w:rPr>
                <w:i/>
              </w:rPr>
              <w:t>Опрос, лист н</w:t>
            </w:r>
            <w:r>
              <w:rPr>
                <w:i/>
              </w:rPr>
              <w:t>а</w:t>
            </w:r>
            <w:r>
              <w:rPr>
                <w:i/>
              </w:rPr>
              <w:t>блюдений</w:t>
            </w:r>
          </w:p>
        </w:tc>
      </w:tr>
      <w:tr w:rsidR="00603D57" w:rsidTr="00314305">
        <w:tc>
          <w:tcPr>
            <w:tcW w:w="3596" w:type="dxa"/>
            <w:shd w:val="clear" w:color="auto" w:fill="auto"/>
          </w:tcPr>
          <w:p w:rsidR="00603D57" w:rsidRDefault="00603D57" w:rsidP="00314305">
            <w:pPr>
              <w:rPr>
                <w:iCs/>
              </w:rPr>
            </w:pPr>
            <w:r w:rsidRPr="009B1695">
              <w:rPr>
                <w:iCs/>
              </w:rPr>
              <w:t>ОК 06. Проявлять гражда</w:t>
            </w:r>
            <w:r w:rsidRPr="009B1695">
              <w:rPr>
                <w:iCs/>
              </w:rPr>
              <w:t>н</w:t>
            </w:r>
            <w:r w:rsidRPr="009B1695">
              <w:rPr>
                <w:iCs/>
              </w:rPr>
              <w:t>ско-патриотическую поз</w:t>
            </w:r>
            <w:r w:rsidRPr="009B1695">
              <w:rPr>
                <w:iCs/>
              </w:rPr>
              <w:t>и</w:t>
            </w:r>
            <w:r w:rsidRPr="009B1695">
              <w:rPr>
                <w:iCs/>
              </w:rPr>
              <w:t>цию, демонстрировать осо</w:t>
            </w:r>
            <w:r w:rsidRPr="009B1695">
              <w:rPr>
                <w:iCs/>
              </w:rPr>
              <w:t>з</w:t>
            </w:r>
            <w:r w:rsidRPr="009B1695">
              <w:rPr>
                <w:iCs/>
              </w:rPr>
              <w:t>нанное поведение на основе традиционных российских духовно-нравственных це</w:t>
            </w:r>
            <w:r w:rsidRPr="009B1695">
              <w:rPr>
                <w:iCs/>
              </w:rPr>
              <w:t>н</w:t>
            </w:r>
            <w:r w:rsidRPr="009B1695">
              <w:rPr>
                <w:iCs/>
              </w:rPr>
              <w:t>ностей, в том числе с учетом гармонизации межнаци</w:t>
            </w:r>
            <w:r w:rsidRPr="009B1695">
              <w:rPr>
                <w:iCs/>
              </w:rPr>
              <w:t>о</w:t>
            </w:r>
            <w:r w:rsidRPr="009B1695">
              <w:rPr>
                <w:iCs/>
              </w:rPr>
              <w:t>нальных и межрелигиозных отношений, применять ста</w:t>
            </w:r>
            <w:r w:rsidRPr="009B1695">
              <w:rPr>
                <w:iCs/>
              </w:rPr>
              <w:t>н</w:t>
            </w:r>
            <w:r w:rsidRPr="009B1695">
              <w:rPr>
                <w:iCs/>
              </w:rPr>
              <w:t>дарты антикоррупционного поведения</w:t>
            </w:r>
          </w:p>
        </w:tc>
        <w:tc>
          <w:tcPr>
            <w:tcW w:w="3193" w:type="dxa"/>
            <w:shd w:val="clear" w:color="auto" w:fill="auto"/>
          </w:tcPr>
          <w:p w:rsidR="00603D57" w:rsidRDefault="00603D57" w:rsidP="00314305">
            <w:pPr>
              <w:rPr>
                <w:i/>
              </w:rPr>
            </w:pPr>
            <w:r>
              <w:rPr>
                <w:bCs/>
                <w:iCs/>
              </w:rPr>
              <w:t>Описывает значимость своей профессии; умеет применять стандарты а</w:t>
            </w:r>
            <w:r>
              <w:rPr>
                <w:bCs/>
                <w:iCs/>
              </w:rPr>
              <w:t>н</w:t>
            </w:r>
            <w:r>
              <w:rPr>
                <w:bCs/>
                <w:iCs/>
              </w:rPr>
              <w:t>тикоррупционного пов</w:t>
            </w:r>
            <w:r>
              <w:rPr>
                <w:bCs/>
                <w:iCs/>
              </w:rPr>
              <w:t>е</w:t>
            </w:r>
            <w:r>
              <w:rPr>
                <w:bCs/>
                <w:iCs/>
              </w:rPr>
              <w:t>дения</w:t>
            </w:r>
          </w:p>
        </w:tc>
        <w:tc>
          <w:tcPr>
            <w:tcW w:w="2447" w:type="dxa"/>
            <w:shd w:val="clear" w:color="auto" w:fill="auto"/>
          </w:tcPr>
          <w:p w:rsidR="00603D57" w:rsidRDefault="00603D57" w:rsidP="00314305">
            <w:r>
              <w:rPr>
                <w:i/>
              </w:rPr>
              <w:t>Опрос, лист н</w:t>
            </w:r>
            <w:r>
              <w:rPr>
                <w:i/>
              </w:rPr>
              <w:t>а</w:t>
            </w:r>
            <w:r>
              <w:rPr>
                <w:i/>
              </w:rPr>
              <w:t>блюдений</w:t>
            </w:r>
          </w:p>
        </w:tc>
      </w:tr>
      <w:tr w:rsidR="00603D57" w:rsidTr="00314305">
        <w:tc>
          <w:tcPr>
            <w:tcW w:w="3596" w:type="dxa"/>
            <w:shd w:val="clear" w:color="auto" w:fill="auto"/>
          </w:tcPr>
          <w:p w:rsidR="00603D57" w:rsidRDefault="00603D57" w:rsidP="00314305">
            <w:pPr>
              <w:rPr>
                <w:iCs/>
              </w:rPr>
            </w:pPr>
            <w:r>
              <w:rPr>
                <w:iCs/>
              </w:rPr>
              <w:t>ОК 07. Содействовать сохр</w:t>
            </w:r>
            <w:r>
              <w:rPr>
                <w:iCs/>
              </w:rPr>
              <w:t>а</w:t>
            </w:r>
            <w:r>
              <w:rPr>
                <w:iCs/>
              </w:rPr>
              <w:t>нению окружающей среды, ресурсосбережению, прим</w:t>
            </w:r>
            <w:r>
              <w:rPr>
                <w:iCs/>
              </w:rPr>
              <w:t>е</w:t>
            </w:r>
            <w:r>
              <w:rPr>
                <w:iCs/>
              </w:rPr>
              <w:t>нять знания об изменении климата, принципы бережл</w:t>
            </w:r>
            <w:r>
              <w:rPr>
                <w:iCs/>
              </w:rPr>
              <w:t>и</w:t>
            </w:r>
            <w:r>
              <w:rPr>
                <w:iCs/>
              </w:rPr>
              <w:t>вого производства, эффе</w:t>
            </w:r>
            <w:r>
              <w:rPr>
                <w:iCs/>
              </w:rPr>
              <w:t>к</w:t>
            </w:r>
            <w:r>
              <w:rPr>
                <w:iCs/>
              </w:rPr>
              <w:t>тивно действовать в чрезв</w:t>
            </w:r>
            <w:r>
              <w:rPr>
                <w:iCs/>
              </w:rPr>
              <w:t>ы</w:t>
            </w:r>
            <w:r>
              <w:rPr>
                <w:iCs/>
              </w:rPr>
              <w:t>чайных ситуациях</w:t>
            </w:r>
          </w:p>
        </w:tc>
        <w:tc>
          <w:tcPr>
            <w:tcW w:w="3193" w:type="dxa"/>
            <w:shd w:val="clear" w:color="auto" w:fill="auto"/>
          </w:tcPr>
          <w:p w:rsidR="00603D57" w:rsidRDefault="00603D57" w:rsidP="00314305">
            <w:pPr>
              <w:rPr>
                <w:i/>
              </w:rPr>
            </w:pPr>
            <w:r>
              <w:rPr>
                <w:bCs/>
                <w:iCs/>
              </w:rPr>
              <w:t>Соблюдает нормы экол</w:t>
            </w:r>
            <w:r>
              <w:rPr>
                <w:bCs/>
                <w:iCs/>
              </w:rPr>
              <w:t>о</w:t>
            </w:r>
            <w:r>
              <w:rPr>
                <w:bCs/>
                <w:iCs/>
              </w:rPr>
              <w:t>гической безопасности; определяет направления ресурсосбережения в рамках профессиональной деятельности по профе</w:t>
            </w:r>
            <w:r>
              <w:rPr>
                <w:bCs/>
                <w:iCs/>
              </w:rPr>
              <w:t>с</w:t>
            </w:r>
            <w:r>
              <w:rPr>
                <w:bCs/>
                <w:iCs/>
              </w:rPr>
              <w:t>сии, осуществлять работу с</w:t>
            </w:r>
            <w:r>
              <w:rPr>
                <w:bCs/>
              </w:rPr>
              <w:t xml:space="preserve"> соблюдением принц</w:t>
            </w:r>
            <w:r>
              <w:rPr>
                <w:bCs/>
              </w:rPr>
              <w:t>и</w:t>
            </w:r>
            <w:r>
              <w:rPr>
                <w:bCs/>
              </w:rPr>
              <w:t>пов бережливого прои</w:t>
            </w:r>
            <w:r>
              <w:rPr>
                <w:bCs/>
              </w:rPr>
              <w:t>з</w:t>
            </w:r>
            <w:r>
              <w:rPr>
                <w:bCs/>
              </w:rPr>
              <w:t>водства</w:t>
            </w:r>
          </w:p>
        </w:tc>
        <w:tc>
          <w:tcPr>
            <w:tcW w:w="2447" w:type="dxa"/>
            <w:shd w:val="clear" w:color="auto" w:fill="auto"/>
          </w:tcPr>
          <w:p w:rsidR="00603D57" w:rsidRDefault="00603D57" w:rsidP="00314305">
            <w:r>
              <w:rPr>
                <w:i/>
              </w:rPr>
              <w:t>Опрос, лист н</w:t>
            </w:r>
            <w:r>
              <w:rPr>
                <w:i/>
              </w:rPr>
              <w:t>а</w:t>
            </w:r>
            <w:r>
              <w:rPr>
                <w:i/>
              </w:rPr>
              <w:t>блюдений</w:t>
            </w:r>
          </w:p>
        </w:tc>
      </w:tr>
      <w:tr w:rsidR="00603D57" w:rsidTr="00314305">
        <w:tc>
          <w:tcPr>
            <w:tcW w:w="3596" w:type="dxa"/>
            <w:shd w:val="clear" w:color="auto" w:fill="auto"/>
          </w:tcPr>
          <w:p w:rsidR="00603D57" w:rsidRDefault="00603D57" w:rsidP="00314305">
            <w:pPr>
              <w:rPr>
                <w:iCs/>
              </w:rPr>
            </w:pPr>
            <w:r>
              <w:rPr>
                <w:iCs/>
              </w:rPr>
              <w:t>ОК 08. Использовать средс</w:t>
            </w:r>
            <w:r>
              <w:rPr>
                <w:iCs/>
              </w:rPr>
              <w:t>т</w:t>
            </w:r>
            <w:r>
              <w:rPr>
                <w:iCs/>
              </w:rPr>
              <w:t>ва физической культуры для сохранения и укрепления здоровья в процессе профе</w:t>
            </w:r>
            <w:r>
              <w:rPr>
                <w:iCs/>
              </w:rPr>
              <w:t>с</w:t>
            </w:r>
            <w:r>
              <w:rPr>
                <w:iCs/>
              </w:rPr>
              <w:t>сиональной деятельности и поддержания необходимого уровня физической подг</w:t>
            </w:r>
            <w:r>
              <w:rPr>
                <w:iCs/>
              </w:rPr>
              <w:t>о</w:t>
            </w:r>
            <w:r>
              <w:rPr>
                <w:iCs/>
              </w:rPr>
              <w:t>товленности</w:t>
            </w:r>
          </w:p>
        </w:tc>
        <w:tc>
          <w:tcPr>
            <w:tcW w:w="3193" w:type="dxa"/>
            <w:shd w:val="clear" w:color="auto" w:fill="auto"/>
          </w:tcPr>
          <w:p w:rsidR="00603D57" w:rsidRDefault="00603D57" w:rsidP="00314305">
            <w:pPr>
              <w:rPr>
                <w:i/>
              </w:rPr>
            </w:pPr>
            <w:r>
              <w:rPr>
                <w:iCs/>
              </w:rPr>
              <w:t>Использует физкульту</w:t>
            </w:r>
            <w:r>
              <w:rPr>
                <w:iCs/>
              </w:rPr>
              <w:t>р</w:t>
            </w:r>
            <w:r>
              <w:rPr>
                <w:iCs/>
              </w:rPr>
              <w:t>но-оздоровительную де</w:t>
            </w:r>
            <w:r>
              <w:rPr>
                <w:iCs/>
              </w:rPr>
              <w:t>я</w:t>
            </w:r>
            <w:r>
              <w:rPr>
                <w:iCs/>
              </w:rPr>
              <w:t>тельность для укрепления здоровья, достижения жизненных и професси</w:t>
            </w:r>
            <w:r>
              <w:rPr>
                <w:iCs/>
              </w:rPr>
              <w:t>о</w:t>
            </w:r>
            <w:r>
              <w:rPr>
                <w:iCs/>
              </w:rPr>
              <w:t>нальных целей</w:t>
            </w:r>
          </w:p>
        </w:tc>
        <w:tc>
          <w:tcPr>
            <w:tcW w:w="2447" w:type="dxa"/>
            <w:shd w:val="clear" w:color="auto" w:fill="auto"/>
          </w:tcPr>
          <w:p w:rsidR="00603D57" w:rsidRDefault="00603D57" w:rsidP="00314305">
            <w:r>
              <w:rPr>
                <w:i/>
              </w:rPr>
              <w:t>Опрос, лист н</w:t>
            </w:r>
            <w:r>
              <w:rPr>
                <w:i/>
              </w:rPr>
              <w:t>а</w:t>
            </w:r>
            <w:r>
              <w:rPr>
                <w:i/>
              </w:rPr>
              <w:t>блюдений</w:t>
            </w:r>
          </w:p>
        </w:tc>
      </w:tr>
      <w:tr w:rsidR="00603D57" w:rsidTr="00314305">
        <w:tc>
          <w:tcPr>
            <w:tcW w:w="3596" w:type="dxa"/>
            <w:shd w:val="clear" w:color="auto" w:fill="auto"/>
          </w:tcPr>
          <w:p w:rsidR="00603D57" w:rsidRDefault="00603D57" w:rsidP="00314305">
            <w:pPr>
              <w:rPr>
                <w:iCs/>
              </w:rPr>
            </w:pPr>
            <w:r>
              <w:rPr>
                <w:iCs/>
              </w:rPr>
              <w:t>ОК 09. Пользоваться профе</w:t>
            </w:r>
            <w:r>
              <w:rPr>
                <w:iCs/>
              </w:rPr>
              <w:t>с</w:t>
            </w:r>
            <w:r>
              <w:rPr>
                <w:iCs/>
              </w:rPr>
              <w:lastRenderedPageBreak/>
              <w:t>сиональной документацией на государственном и ин</w:t>
            </w:r>
            <w:r>
              <w:rPr>
                <w:iCs/>
              </w:rPr>
              <w:t>о</w:t>
            </w:r>
            <w:r>
              <w:rPr>
                <w:iCs/>
              </w:rPr>
              <w:t>странном языках</w:t>
            </w:r>
          </w:p>
        </w:tc>
        <w:tc>
          <w:tcPr>
            <w:tcW w:w="3193" w:type="dxa"/>
            <w:shd w:val="clear" w:color="auto" w:fill="auto"/>
          </w:tcPr>
          <w:p w:rsidR="00603D57" w:rsidRDefault="00603D57" w:rsidP="00314305">
            <w:pPr>
              <w:rPr>
                <w:i/>
              </w:rPr>
            </w:pPr>
            <w:r>
              <w:rPr>
                <w:iCs/>
              </w:rPr>
              <w:lastRenderedPageBreak/>
              <w:t xml:space="preserve">Понимает общий смысл </w:t>
            </w:r>
            <w:r>
              <w:rPr>
                <w:iCs/>
              </w:rPr>
              <w:lastRenderedPageBreak/>
              <w:t>четко произнесенных в</w:t>
            </w:r>
            <w:r>
              <w:rPr>
                <w:iCs/>
              </w:rPr>
              <w:t>ы</w:t>
            </w:r>
            <w:r>
              <w:rPr>
                <w:iCs/>
              </w:rPr>
              <w:t>сказываний на известные темы (профессиональные и бытовые), понимает тексты на базовые пр</w:t>
            </w:r>
            <w:r>
              <w:rPr>
                <w:iCs/>
              </w:rPr>
              <w:t>о</w:t>
            </w:r>
            <w:r>
              <w:rPr>
                <w:iCs/>
              </w:rPr>
              <w:t>фессиональные темы; участвует в диалогах на знакомые общие и пр</w:t>
            </w:r>
            <w:r>
              <w:rPr>
                <w:iCs/>
              </w:rPr>
              <w:t>о</w:t>
            </w:r>
            <w:r>
              <w:rPr>
                <w:iCs/>
              </w:rPr>
              <w:t>фессиональные темы</w:t>
            </w:r>
          </w:p>
        </w:tc>
        <w:tc>
          <w:tcPr>
            <w:tcW w:w="2447" w:type="dxa"/>
            <w:shd w:val="clear" w:color="auto" w:fill="auto"/>
          </w:tcPr>
          <w:p w:rsidR="00603D57" w:rsidRDefault="00603D57" w:rsidP="00314305">
            <w:r>
              <w:rPr>
                <w:i/>
              </w:rPr>
              <w:lastRenderedPageBreak/>
              <w:t>Опрос, лист н</w:t>
            </w:r>
            <w:r>
              <w:rPr>
                <w:i/>
              </w:rPr>
              <w:t>а</w:t>
            </w:r>
            <w:r>
              <w:rPr>
                <w:i/>
              </w:rPr>
              <w:lastRenderedPageBreak/>
              <w:t>блюдений</w:t>
            </w:r>
          </w:p>
        </w:tc>
      </w:tr>
    </w:tbl>
    <w:p w:rsidR="00603D57" w:rsidRDefault="00603D57" w:rsidP="00603D57">
      <w:pPr>
        <w:jc w:val="center"/>
        <w:rPr>
          <w:b/>
          <w:bCs/>
        </w:rPr>
      </w:pPr>
    </w:p>
    <w:p w:rsidR="00603D57" w:rsidRPr="00603D57" w:rsidRDefault="00603D57" w:rsidP="00603D57">
      <w:pPr>
        <w:jc w:val="center"/>
        <w:rPr>
          <w:b/>
          <w:bCs/>
        </w:rPr>
      </w:pPr>
    </w:p>
    <w:p w:rsidR="00960A9B" w:rsidRDefault="00960A9B" w:rsidP="00BB5943">
      <w:pPr>
        <w:pStyle w:val="1"/>
        <w:ind w:left="707"/>
        <w:jc w:val="right"/>
      </w:pPr>
    </w:p>
    <w:sectPr w:rsidR="00960A9B" w:rsidSect="00494BE3">
      <w:footnotePr>
        <w:numRestart w:val="eachPage"/>
      </w:footnotePr>
      <w:pgSz w:w="11906" w:h="16838"/>
      <w:pgMar w:top="709" w:right="1841" w:bottom="1134"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1E1" w:rsidRDefault="00BE21E1">
      <w:r>
        <w:separator/>
      </w:r>
    </w:p>
  </w:endnote>
  <w:endnote w:type="continuationSeparator" w:id="1">
    <w:p w:rsidR="00BE21E1" w:rsidRDefault="00BE21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1ED" w:rsidRDefault="005B4EBD" w:rsidP="00C67BCA">
    <w:pPr>
      <w:pStyle w:val="a9"/>
      <w:framePr w:wrap="around" w:vAnchor="text" w:hAnchor="margin" w:xAlign="right" w:y="1"/>
      <w:rPr>
        <w:rStyle w:val="ab"/>
      </w:rPr>
    </w:pPr>
    <w:r>
      <w:rPr>
        <w:rStyle w:val="ab"/>
      </w:rPr>
      <w:fldChar w:fldCharType="begin"/>
    </w:r>
    <w:r w:rsidR="00F931ED">
      <w:rPr>
        <w:rStyle w:val="ab"/>
      </w:rPr>
      <w:instrText xml:space="preserve">PAGE  </w:instrText>
    </w:r>
    <w:r>
      <w:rPr>
        <w:rStyle w:val="ab"/>
      </w:rPr>
      <w:fldChar w:fldCharType="separate"/>
    </w:r>
    <w:r w:rsidR="00F931ED">
      <w:rPr>
        <w:rStyle w:val="ab"/>
        <w:noProof/>
      </w:rPr>
      <w:t>1</w:t>
    </w:r>
    <w:r>
      <w:rPr>
        <w:rStyle w:val="ab"/>
      </w:rPr>
      <w:fldChar w:fldCharType="end"/>
    </w:r>
  </w:p>
  <w:p w:rsidR="00F931ED" w:rsidRDefault="00F931ED" w:rsidP="00C50164">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1ED" w:rsidRDefault="00F931ED">
    <w:pPr>
      <w:pStyle w:val="a9"/>
      <w:jc w:val="center"/>
    </w:pPr>
  </w:p>
  <w:p w:rsidR="00F931ED" w:rsidRDefault="00F931ED" w:rsidP="00C50164">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1ED" w:rsidRDefault="00F931ED">
    <w:pPr>
      <w:pStyle w:val="a9"/>
      <w:jc w:val="center"/>
    </w:pPr>
  </w:p>
  <w:p w:rsidR="00F931ED" w:rsidRDefault="00F931ED">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1ED" w:rsidRDefault="005B4EBD" w:rsidP="00C67BCA">
    <w:pPr>
      <w:pStyle w:val="a9"/>
      <w:framePr w:wrap="around" w:vAnchor="text" w:hAnchor="margin" w:xAlign="right" w:y="1"/>
      <w:rPr>
        <w:rStyle w:val="ab"/>
      </w:rPr>
    </w:pPr>
    <w:r>
      <w:rPr>
        <w:rStyle w:val="ab"/>
      </w:rPr>
      <w:fldChar w:fldCharType="begin"/>
    </w:r>
    <w:r w:rsidR="00F931ED">
      <w:rPr>
        <w:rStyle w:val="ab"/>
      </w:rPr>
      <w:instrText xml:space="preserve">PAGE  </w:instrText>
    </w:r>
    <w:r>
      <w:rPr>
        <w:rStyle w:val="ab"/>
      </w:rPr>
      <w:fldChar w:fldCharType="separate"/>
    </w:r>
    <w:r w:rsidR="00F931ED">
      <w:rPr>
        <w:rStyle w:val="ab"/>
        <w:noProof/>
      </w:rPr>
      <w:t>1</w:t>
    </w:r>
    <w:r>
      <w:rPr>
        <w:rStyle w:val="ab"/>
      </w:rPr>
      <w:fldChar w:fldCharType="end"/>
    </w:r>
  </w:p>
  <w:p w:rsidR="00F931ED" w:rsidRDefault="00F931ED" w:rsidP="00C50164">
    <w:pPr>
      <w:pStyle w:val="a9"/>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1ED" w:rsidRDefault="005B4EBD">
    <w:pPr>
      <w:pStyle w:val="a9"/>
      <w:jc w:val="center"/>
    </w:pPr>
    <w:r>
      <w:fldChar w:fldCharType="begin"/>
    </w:r>
    <w:r w:rsidR="00F931ED">
      <w:instrText>PAGE   \* MERGEFORMAT</w:instrText>
    </w:r>
    <w:r>
      <w:fldChar w:fldCharType="separate"/>
    </w:r>
    <w:r w:rsidR="00B04F63">
      <w:rPr>
        <w:noProof/>
      </w:rPr>
      <w:t>11</w:t>
    </w:r>
    <w:r>
      <w:rPr>
        <w:noProof/>
      </w:rPr>
      <w:fldChar w:fldCharType="end"/>
    </w:r>
  </w:p>
  <w:p w:rsidR="00F931ED" w:rsidRDefault="00F931ED" w:rsidP="00C50164">
    <w:pPr>
      <w:pStyle w:val="a9"/>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1ED" w:rsidRDefault="005B4EBD">
    <w:pPr>
      <w:pStyle w:val="a9"/>
      <w:jc w:val="center"/>
    </w:pPr>
    <w:r>
      <w:fldChar w:fldCharType="begin"/>
    </w:r>
    <w:r w:rsidR="00F931ED">
      <w:instrText>PAGE   \* MERGEFORMAT</w:instrText>
    </w:r>
    <w:r>
      <w:fldChar w:fldCharType="separate"/>
    </w:r>
    <w:r w:rsidR="00F931ED">
      <w:rPr>
        <w:noProof/>
      </w:rPr>
      <w:t>3</w:t>
    </w:r>
    <w:r>
      <w:rPr>
        <w:noProof/>
      </w:rPr>
      <w:fldChar w:fldCharType="end"/>
    </w:r>
  </w:p>
  <w:p w:rsidR="00F931ED" w:rsidRDefault="00F931E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1E1" w:rsidRDefault="00BE21E1">
      <w:r>
        <w:separator/>
      </w:r>
    </w:p>
  </w:footnote>
  <w:footnote w:type="continuationSeparator" w:id="1">
    <w:p w:rsidR="00BE21E1" w:rsidRDefault="00BE21E1">
      <w:r>
        <w:continuationSeparator/>
      </w:r>
    </w:p>
  </w:footnote>
  <w:footnote w:id="2">
    <w:p w:rsidR="00603D57" w:rsidRDefault="00603D57" w:rsidP="00603D57">
      <w:pPr>
        <w:pStyle w:val="a4"/>
      </w:pPr>
      <w:r>
        <w:rPr>
          <w:rStyle w:val="a6"/>
        </w:rPr>
        <w:footnoteRef/>
      </w:r>
      <w:r>
        <w:t xml:space="preserve"> В ходе оценивания могут быть учтены личностные результаты.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43805"/>
    <w:multiLevelType w:val="hybridMultilevel"/>
    <w:tmpl w:val="1F9ACC74"/>
    <w:lvl w:ilvl="0" w:tplc="0419000F">
      <w:start w:val="1"/>
      <w:numFmt w:val="decimal"/>
      <w:lvlText w:val="%1."/>
      <w:lvlJc w:val="left"/>
      <w:pPr>
        <w:tabs>
          <w:tab w:val="num" w:pos="818"/>
        </w:tabs>
        <w:ind w:left="818" w:hanging="360"/>
      </w:pPr>
    </w:lvl>
    <w:lvl w:ilvl="1" w:tplc="04190019" w:tentative="1">
      <w:start w:val="1"/>
      <w:numFmt w:val="lowerLetter"/>
      <w:lvlText w:val="%2."/>
      <w:lvlJc w:val="left"/>
      <w:pPr>
        <w:tabs>
          <w:tab w:val="num" w:pos="1538"/>
        </w:tabs>
        <w:ind w:left="1538" w:hanging="360"/>
      </w:pPr>
    </w:lvl>
    <w:lvl w:ilvl="2" w:tplc="0419001B" w:tentative="1">
      <w:start w:val="1"/>
      <w:numFmt w:val="lowerRoman"/>
      <w:lvlText w:val="%3."/>
      <w:lvlJc w:val="right"/>
      <w:pPr>
        <w:tabs>
          <w:tab w:val="num" w:pos="2258"/>
        </w:tabs>
        <w:ind w:left="2258" w:hanging="180"/>
      </w:pPr>
    </w:lvl>
    <w:lvl w:ilvl="3" w:tplc="0419000F" w:tentative="1">
      <w:start w:val="1"/>
      <w:numFmt w:val="decimal"/>
      <w:lvlText w:val="%4."/>
      <w:lvlJc w:val="left"/>
      <w:pPr>
        <w:tabs>
          <w:tab w:val="num" w:pos="2978"/>
        </w:tabs>
        <w:ind w:left="2978" w:hanging="360"/>
      </w:pPr>
    </w:lvl>
    <w:lvl w:ilvl="4" w:tplc="04190019" w:tentative="1">
      <w:start w:val="1"/>
      <w:numFmt w:val="lowerLetter"/>
      <w:lvlText w:val="%5."/>
      <w:lvlJc w:val="left"/>
      <w:pPr>
        <w:tabs>
          <w:tab w:val="num" w:pos="3698"/>
        </w:tabs>
        <w:ind w:left="3698" w:hanging="360"/>
      </w:pPr>
    </w:lvl>
    <w:lvl w:ilvl="5" w:tplc="0419001B" w:tentative="1">
      <w:start w:val="1"/>
      <w:numFmt w:val="lowerRoman"/>
      <w:lvlText w:val="%6."/>
      <w:lvlJc w:val="right"/>
      <w:pPr>
        <w:tabs>
          <w:tab w:val="num" w:pos="4418"/>
        </w:tabs>
        <w:ind w:left="4418" w:hanging="180"/>
      </w:pPr>
    </w:lvl>
    <w:lvl w:ilvl="6" w:tplc="0419000F" w:tentative="1">
      <w:start w:val="1"/>
      <w:numFmt w:val="decimal"/>
      <w:lvlText w:val="%7."/>
      <w:lvlJc w:val="left"/>
      <w:pPr>
        <w:tabs>
          <w:tab w:val="num" w:pos="5138"/>
        </w:tabs>
        <w:ind w:left="5138" w:hanging="360"/>
      </w:pPr>
    </w:lvl>
    <w:lvl w:ilvl="7" w:tplc="04190019" w:tentative="1">
      <w:start w:val="1"/>
      <w:numFmt w:val="lowerLetter"/>
      <w:lvlText w:val="%8."/>
      <w:lvlJc w:val="left"/>
      <w:pPr>
        <w:tabs>
          <w:tab w:val="num" w:pos="5858"/>
        </w:tabs>
        <w:ind w:left="5858" w:hanging="360"/>
      </w:pPr>
    </w:lvl>
    <w:lvl w:ilvl="8" w:tplc="0419001B" w:tentative="1">
      <w:start w:val="1"/>
      <w:numFmt w:val="lowerRoman"/>
      <w:lvlText w:val="%9."/>
      <w:lvlJc w:val="right"/>
      <w:pPr>
        <w:tabs>
          <w:tab w:val="num" w:pos="6578"/>
        </w:tabs>
        <w:ind w:left="6578" w:hanging="180"/>
      </w:pPr>
    </w:lvl>
  </w:abstractNum>
  <w:abstractNum w:abstractNumId="1">
    <w:nsid w:val="04E15456"/>
    <w:multiLevelType w:val="hybridMultilevel"/>
    <w:tmpl w:val="60A03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153EA"/>
    <w:multiLevelType w:val="hybridMultilevel"/>
    <w:tmpl w:val="1F9ACC74"/>
    <w:lvl w:ilvl="0" w:tplc="0419000F">
      <w:start w:val="1"/>
      <w:numFmt w:val="decimal"/>
      <w:lvlText w:val="%1."/>
      <w:lvlJc w:val="left"/>
      <w:pPr>
        <w:tabs>
          <w:tab w:val="num" w:pos="818"/>
        </w:tabs>
        <w:ind w:left="818" w:hanging="360"/>
      </w:pPr>
    </w:lvl>
    <w:lvl w:ilvl="1" w:tplc="04190019" w:tentative="1">
      <w:start w:val="1"/>
      <w:numFmt w:val="lowerLetter"/>
      <w:lvlText w:val="%2."/>
      <w:lvlJc w:val="left"/>
      <w:pPr>
        <w:tabs>
          <w:tab w:val="num" w:pos="1538"/>
        </w:tabs>
        <w:ind w:left="1538" w:hanging="360"/>
      </w:pPr>
    </w:lvl>
    <w:lvl w:ilvl="2" w:tplc="0419001B" w:tentative="1">
      <w:start w:val="1"/>
      <w:numFmt w:val="lowerRoman"/>
      <w:lvlText w:val="%3."/>
      <w:lvlJc w:val="right"/>
      <w:pPr>
        <w:tabs>
          <w:tab w:val="num" w:pos="2258"/>
        </w:tabs>
        <w:ind w:left="2258" w:hanging="180"/>
      </w:pPr>
    </w:lvl>
    <w:lvl w:ilvl="3" w:tplc="0419000F" w:tentative="1">
      <w:start w:val="1"/>
      <w:numFmt w:val="decimal"/>
      <w:lvlText w:val="%4."/>
      <w:lvlJc w:val="left"/>
      <w:pPr>
        <w:tabs>
          <w:tab w:val="num" w:pos="2978"/>
        </w:tabs>
        <w:ind w:left="2978" w:hanging="360"/>
      </w:pPr>
    </w:lvl>
    <w:lvl w:ilvl="4" w:tplc="04190019" w:tentative="1">
      <w:start w:val="1"/>
      <w:numFmt w:val="lowerLetter"/>
      <w:lvlText w:val="%5."/>
      <w:lvlJc w:val="left"/>
      <w:pPr>
        <w:tabs>
          <w:tab w:val="num" w:pos="3698"/>
        </w:tabs>
        <w:ind w:left="3698" w:hanging="360"/>
      </w:pPr>
    </w:lvl>
    <w:lvl w:ilvl="5" w:tplc="0419001B" w:tentative="1">
      <w:start w:val="1"/>
      <w:numFmt w:val="lowerRoman"/>
      <w:lvlText w:val="%6."/>
      <w:lvlJc w:val="right"/>
      <w:pPr>
        <w:tabs>
          <w:tab w:val="num" w:pos="4418"/>
        </w:tabs>
        <w:ind w:left="4418" w:hanging="180"/>
      </w:pPr>
    </w:lvl>
    <w:lvl w:ilvl="6" w:tplc="0419000F" w:tentative="1">
      <w:start w:val="1"/>
      <w:numFmt w:val="decimal"/>
      <w:lvlText w:val="%7."/>
      <w:lvlJc w:val="left"/>
      <w:pPr>
        <w:tabs>
          <w:tab w:val="num" w:pos="5138"/>
        </w:tabs>
        <w:ind w:left="5138" w:hanging="360"/>
      </w:pPr>
    </w:lvl>
    <w:lvl w:ilvl="7" w:tplc="04190019" w:tentative="1">
      <w:start w:val="1"/>
      <w:numFmt w:val="lowerLetter"/>
      <w:lvlText w:val="%8."/>
      <w:lvlJc w:val="left"/>
      <w:pPr>
        <w:tabs>
          <w:tab w:val="num" w:pos="5858"/>
        </w:tabs>
        <w:ind w:left="5858" w:hanging="360"/>
      </w:pPr>
    </w:lvl>
    <w:lvl w:ilvl="8" w:tplc="0419001B" w:tentative="1">
      <w:start w:val="1"/>
      <w:numFmt w:val="lowerRoman"/>
      <w:lvlText w:val="%9."/>
      <w:lvlJc w:val="right"/>
      <w:pPr>
        <w:tabs>
          <w:tab w:val="num" w:pos="6578"/>
        </w:tabs>
        <w:ind w:left="6578" w:hanging="180"/>
      </w:pPr>
    </w:lvl>
  </w:abstractNum>
  <w:abstractNum w:abstractNumId="3">
    <w:nsid w:val="099B333E"/>
    <w:multiLevelType w:val="hybridMultilevel"/>
    <w:tmpl w:val="F7EA682E"/>
    <w:lvl w:ilvl="0" w:tplc="623CF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920904"/>
    <w:multiLevelType w:val="hybridMultilevel"/>
    <w:tmpl w:val="057A5806"/>
    <w:lvl w:ilvl="0" w:tplc="A126DB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CBB0437"/>
    <w:multiLevelType w:val="hybridMultilevel"/>
    <w:tmpl w:val="B50E7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286351"/>
    <w:multiLevelType w:val="hybridMultilevel"/>
    <w:tmpl w:val="B71C2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546C46"/>
    <w:multiLevelType w:val="hybridMultilevel"/>
    <w:tmpl w:val="F6163E46"/>
    <w:lvl w:ilvl="0" w:tplc="D318E844">
      <w:start w:val="1"/>
      <w:numFmt w:val="bullet"/>
      <w:lvlText w:val=""/>
      <w:lvlJc w:val="left"/>
      <w:pPr>
        <w:tabs>
          <w:tab w:val="num" w:pos="1636"/>
        </w:tabs>
        <w:ind w:left="1636" w:hanging="360"/>
      </w:pPr>
      <w:rPr>
        <w:rFonts w:ascii="Symbol" w:hAnsi="Symbol" w:hint="default"/>
      </w:rPr>
    </w:lvl>
    <w:lvl w:ilvl="1" w:tplc="04190003" w:tentative="1">
      <w:start w:val="1"/>
      <w:numFmt w:val="bullet"/>
      <w:lvlText w:val="o"/>
      <w:lvlJc w:val="left"/>
      <w:pPr>
        <w:tabs>
          <w:tab w:val="num" w:pos="2356"/>
        </w:tabs>
        <w:ind w:left="2356" w:hanging="360"/>
      </w:pPr>
      <w:rPr>
        <w:rFonts w:ascii="Courier New" w:hAnsi="Courier New" w:cs="Courier New" w:hint="default"/>
      </w:rPr>
    </w:lvl>
    <w:lvl w:ilvl="2" w:tplc="04190005" w:tentative="1">
      <w:start w:val="1"/>
      <w:numFmt w:val="bullet"/>
      <w:lvlText w:val=""/>
      <w:lvlJc w:val="left"/>
      <w:pPr>
        <w:tabs>
          <w:tab w:val="num" w:pos="3076"/>
        </w:tabs>
        <w:ind w:left="3076" w:hanging="360"/>
      </w:pPr>
      <w:rPr>
        <w:rFonts w:ascii="Wingdings" w:hAnsi="Wingdings" w:hint="default"/>
      </w:rPr>
    </w:lvl>
    <w:lvl w:ilvl="3" w:tplc="04190001" w:tentative="1">
      <w:start w:val="1"/>
      <w:numFmt w:val="bullet"/>
      <w:lvlText w:val=""/>
      <w:lvlJc w:val="left"/>
      <w:pPr>
        <w:tabs>
          <w:tab w:val="num" w:pos="3796"/>
        </w:tabs>
        <w:ind w:left="3796" w:hanging="360"/>
      </w:pPr>
      <w:rPr>
        <w:rFonts w:ascii="Symbol" w:hAnsi="Symbol" w:hint="default"/>
      </w:rPr>
    </w:lvl>
    <w:lvl w:ilvl="4" w:tplc="04190003" w:tentative="1">
      <w:start w:val="1"/>
      <w:numFmt w:val="bullet"/>
      <w:lvlText w:val="o"/>
      <w:lvlJc w:val="left"/>
      <w:pPr>
        <w:tabs>
          <w:tab w:val="num" w:pos="4516"/>
        </w:tabs>
        <w:ind w:left="4516" w:hanging="360"/>
      </w:pPr>
      <w:rPr>
        <w:rFonts w:ascii="Courier New" w:hAnsi="Courier New" w:cs="Courier New" w:hint="default"/>
      </w:rPr>
    </w:lvl>
    <w:lvl w:ilvl="5" w:tplc="04190005" w:tentative="1">
      <w:start w:val="1"/>
      <w:numFmt w:val="bullet"/>
      <w:lvlText w:val=""/>
      <w:lvlJc w:val="left"/>
      <w:pPr>
        <w:tabs>
          <w:tab w:val="num" w:pos="5236"/>
        </w:tabs>
        <w:ind w:left="5236" w:hanging="360"/>
      </w:pPr>
      <w:rPr>
        <w:rFonts w:ascii="Wingdings" w:hAnsi="Wingdings" w:hint="default"/>
      </w:rPr>
    </w:lvl>
    <w:lvl w:ilvl="6" w:tplc="04190001" w:tentative="1">
      <w:start w:val="1"/>
      <w:numFmt w:val="bullet"/>
      <w:lvlText w:val=""/>
      <w:lvlJc w:val="left"/>
      <w:pPr>
        <w:tabs>
          <w:tab w:val="num" w:pos="5956"/>
        </w:tabs>
        <w:ind w:left="5956" w:hanging="360"/>
      </w:pPr>
      <w:rPr>
        <w:rFonts w:ascii="Symbol" w:hAnsi="Symbol" w:hint="default"/>
      </w:rPr>
    </w:lvl>
    <w:lvl w:ilvl="7" w:tplc="04190003" w:tentative="1">
      <w:start w:val="1"/>
      <w:numFmt w:val="bullet"/>
      <w:lvlText w:val="o"/>
      <w:lvlJc w:val="left"/>
      <w:pPr>
        <w:tabs>
          <w:tab w:val="num" w:pos="6676"/>
        </w:tabs>
        <w:ind w:left="6676" w:hanging="360"/>
      </w:pPr>
      <w:rPr>
        <w:rFonts w:ascii="Courier New" w:hAnsi="Courier New" w:cs="Courier New" w:hint="default"/>
      </w:rPr>
    </w:lvl>
    <w:lvl w:ilvl="8" w:tplc="04190005" w:tentative="1">
      <w:start w:val="1"/>
      <w:numFmt w:val="bullet"/>
      <w:lvlText w:val=""/>
      <w:lvlJc w:val="left"/>
      <w:pPr>
        <w:tabs>
          <w:tab w:val="num" w:pos="7396"/>
        </w:tabs>
        <w:ind w:left="7396" w:hanging="360"/>
      </w:pPr>
      <w:rPr>
        <w:rFonts w:ascii="Wingdings" w:hAnsi="Wingdings" w:hint="default"/>
      </w:rPr>
    </w:lvl>
  </w:abstractNum>
  <w:abstractNum w:abstractNumId="8">
    <w:nsid w:val="18AE0072"/>
    <w:multiLevelType w:val="hybridMultilevel"/>
    <w:tmpl w:val="A27CFEA2"/>
    <w:lvl w:ilvl="0" w:tplc="AB16D54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340494"/>
    <w:multiLevelType w:val="hybridMultilevel"/>
    <w:tmpl w:val="62DAB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530ED2"/>
    <w:multiLevelType w:val="hybridMultilevel"/>
    <w:tmpl w:val="81DC36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C953D4C"/>
    <w:multiLevelType w:val="hybridMultilevel"/>
    <w:tmpl w:val="A998CCC2"/>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538"/>
        </w:tabs>
        <w:ind w:left="1538" w:hanging="360"/>
      </w:pPr>
    </w:lvl>
    <w:lvl w:ilvl="2" w:tplc="0419001B" w:tentative="1">
      <w:start w:val="1"/>
      <w:numFmt w:val="lowerRoman"/>
      <w:lvlText w:val="%3."/>
      <w:lvlJc w:val="right"/>
      <w:pPr>
        <w:tabs>
          <w:tab w:val="num" w:pos="2258"/>
        </w:tabs>
        <w:ind w:left="2258" w:hanging="180"/>
      </w:pPr>
    </w:lvl>
    <w:lvl w:ilvl="3" w:tplc="0419000F" w:tentative="1">
      <w:start w:val="1"/>
      <w:numFmt w:val="decimal"/>
      <w:lvlText w:val="%4."/>
      <w:lvlJc w:val="left"/>
      <w:pPr>
        <w:tabs>
          <w:tab w:val="num" w:pos="2978"/>
        </w:tabs>
        <w:ind w:left="2978" w:hanging="360"/>
      </w:pPr>
    </w:lvl>
    <w:lvl w:ilvl="4" w:tplc="04190019" w:tentative="1">
      <w:start w:val="1"/>
      <w:numFmt w:val="lowerLetter"/>
      <w:lvlText w:val="%5."/>
      <w:lvlJc w:val="left"/>
      <w:pPr>
        <w:tabs>
          <w:tab w:val="num" w:pos="3698"/>
        </w:tabs>
        <w:ind w:left="3698" w:hanging="360"/>
      </w:pPr>
    </w:lvl>
    <w:lvl w:ilvl="5" w:tplc="0419001B" w:tentative="1">
      <w:start w:val="1"/>
      <w:numFmt w:val="lowerRoman"/>
      <w:lvlText w:val="%6."/>
      <w:lvlJc w:val="right"/>
      <w:pPr>
        <w:tabs>
          <w:tab w:val="num" w:pos="4418"/>
        </w:tabs>
        <w:ind w:left="4418" w:hanging="180"/>
      </w:pPr>
    </w:lvl>
    <w:lvl w:ilvl="6" w:tplc="0419000F" w:tentative="1">
      <w:start w:val="1"/>
      <w:numFmt w:val="decimal"/>
      <w:lvlText w:val="%7."/>
      <w:lvlJc w:val="left"/>
      <w:pPr>
        <w:tabs>
          <w:tab w:val="num" w:pos="5138"/>
        </w:tabs>
        <w:ind w:left="5138" w:hanging="360"/>
      </w:pPr>
    </w:lvl>
    <w:lvl w:ilvl="7" w:tplc="04190019" w:tentative="1">
      <w:start w:val="1"/>
      <w:numFmt w:val="lowerLetter"/>
      <w:lvlText w:val="%8."/>
      <w:lvlJc w:val="left"/>
      <w:pPr>
        <w:tabs>
          <w:tab w:val="num" w:pos="5858"/>
        </w:tabs>
        <w:ind w:left="5858" w:hanging="360"/>
      </w:pPr>
    </w:lvl>
    <w:lvl w:ilvl="8" w:tplc="0419001B" w:tentative="1">
      <w:start w:val="1"/>
      <w:numFmt w:val="lowerRoman"/>
      <w:lvlText w:val="%9."/>
      <w:lvlJc w:val="right"/>
      <w:pPr>
        <w:tabs>
          <w:tab w:val="num" w:pos="6578"/>
        </w:tabs>
        <w:ind w:left="6578" w:hanging="180"/>
      </w:pPr>
    </w:lvl>
  </w:abstractNum>
  <w:abstractNum w:abstractNumId="12">
    <w:nsid w:val="2FE52C10"/>
    <w:multiLevelType w:val="hybridMultilevel"/>
    <w:tmpl w:val="46406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E4645A"/>
    <w:multiLevelType w:val="hybridMultilevel"/>
    <w:tmpl w:val="4B00910C"/>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835580"/>
    <w:multiLevelType w:val="hybridMultilevel"/>
    <w:tmpl w:val="96E20C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61206FD"/>
    <w:multiLevelType w:val="hybridMultilevel"/>
    <w:tmpl w:val="9072D6F8"/>
    <w:lvl w:ilvl="0" w:tplc="623CF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B41426"/>
    <w:multiLevelType w:val="hybridMultilevel"/>
    <w:tmpl w:val="5A90BC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C62530"/>
    <w:multiLevelType w:val="hybridMultilevel"/>
    <w:tmpl w:val="660433BE"/>
    <w:lvl w:ilvl="0" w:tplc="486A722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476633"/>
    <w:multiLevelType w:val="hybridMultilevel"/>
    <w:tmpl w:val="EACC3BE8"/>
    <w:lvl w:ilvl="0" w:tplc="7DE07308">
      <w:start w:val="1"/>
      <w:numFmt w:val="decimal"/>
      <w:lvlText w:val="%1."/>
      <w:lvlJc w:val="left"/>
      <w:pPr>
        <w:ind w:left="786"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BC58C6"/>
    <w:multiLevelType w:val="hybridMultilevel"/>
    <w:tmpl w:val="E00E1F88"/>
    <w:lvl w:ilvl="0" w:tplc="623CF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9721B2"/>
    <w:multiLevelType w:val="multilevel"/>
    <w:tmpl w:val="7BD6241E"/>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1">
    <w:nsid w:val="53593B07"/>
    <w:multiLevelType w:val="hybridMultilevel"/>
    <w:tmpl w:val="8FE25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2E3039"/>
    <w:multiLevelType w:val="hybridMultilevel"/>
    <w:tmpl w:val="08ECB806"/>
    <w:lvl w:ilvl="0" w:tplc="623CF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3A1DC1"/>
    <w:multiLevelType w:val="hybridMultilevel"/>
    <w:tmpl w:val="5AE45118"/>
    <w:lvl w:ilvl="0" w:tplc="AB16D542">
      <w:start w:val="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4D50552"/>
    <w:multiLevelType w:val="hybridMultilevel"/>
    <w:tmpl w:val="EF5AE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C73760"/>
    <w:multiLevelType w:val="hybridMultilevel"/>
    <w:tmpl w:val="DC5E863C"/>
    <w:lvl w:ilvl="0" w:tplc="D318E8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7">
    <w:nsid w:val="69B21116"/>
    <w:multiLevelType w:val="hybridMultilevel"/>
    <w:tmpl w:val="67220C16"/>
    <w:lvl w:ilvl="0" w:tplc="E8385AE0">
      <w:start w:val="1"/>
      <w:numFmt w:val="bullet"/>
      <w:lvlText w:val=""/>
      <w:lvlJc w:val="left"/>
      <w:pPr>
        <w:tabs>
          <w:tab w:val="num" w:pos="1276"/>
        </w:tabs>
        <w:ind w:left="1276" w:hanging="360"/>
      </w:pPr>
      <w:rPr>
        <w:rFonts w:ascii="Symbol" w:hAnsi="Symbol" w:hint="default"/>
      </w:rPr>
    </w:lvl>
    <w:lvl w:ilvl="1" w:tplc="04190003" w:tentative="1">
      <w:start w:val="1"/>
      <w:numFmt w:val="bullet"/>
      <w:lvlText w:val="o"/>
      <w:lvlJc w:val="left"/>
      <w:pPr>
        <w:tabs>
          <w:tab w:val="num" w:pos="1996"/>
        </w:tabs>
        <w:ind w:left="1996" w:hanging="360"/>
      </w:pPr>
      <w:rPr>
        <w:rFonts w:ascii="Courier New" w:hAnsi="Courier New" w:cs="Courier New" w:hint="default"/>
      </w:rPr>
    </w:lvl>
    <w:lvl w:ilvl="2" w:tplc="04190005" w:tentative="1">
      <w:start w:val="1"/>
      <w:numFmt w:val="bullet"/>
      <w:lvlText w:val=""/>
      <w:lvlJc w:val="left"/>
      <w:pPr>
        <w:tabs>
          <w:tab w:val="num" w:pos="2716"/>
        </w:tabs>
        <w:ind w:left="2716" w:hanging="360"/>
      </w:pPr>
      <w:rPr>
        <w:rFonts w:ascii="Wingdings" w:hAnsi="Wingdings" w:hint="default"/>
      </w:rPr>
    </w:lvl>
    <w:lvl w:ilvl="3" w:tplc="04190001" w:tentative="1">
      <w:start w:val="1"/>
      <w:numFmt w:val="bullet"/>
      <w:lvlText w:val=""/>
      <w:lvlJc w:val="left"/>
      <w:pPr>
        <w:tabs>
          <w:tab w:val="num" w:pos="3436"/>
        </w:tabs>
        <w:ind w:left="3436" w:hanging="360"/>
      </w:pPr>
      <w:rPr>
        <w:rFonts w:ascii="Symbol" w:hAnsi="Symbol" w:hint="default"/>
      </w:rPr>
    </w:lvl>
    <w:lvl w:ilvl="4" w:tplc="04190003" w:tentative="1">
      <w:start w:val="1"/>
      <w:numFmt w:val="bullet"/>
      <w:lvlText w:val="o"/>
      <w:lvlJc w:val="left"/>
      <w:pPr>
        <w:tabs>
          <w:tab w:val="num" w:pos="4156"/>
        </w:tabs>
        <w:ind w:left="4156" w:hanging="360"/>
      </w:pPr>
      <w:rPr>
        <w:rFonts w:ascii="Courier New" w:hAnsi="Courier New" w:cs="Courier New" w:hint="default"/>
      </w:rPr>
    </w:lvl>
    <w:lvl w:ilvl="5" w:tplc="04190005" w:tentative="1">
      <w:start w:val="1"/>
      <w:numFmt w:val="bullet"/>
      <w:lvlText w:val=""/>
      <w:lvlJc w:val="left"/>
      <w:pPr>
        <w:tabs>
          <w:tab w:val="num" w:pos="4876"/>
        </w:tabs>
        <w:ind w:left="4876" w:hanging="360"/>
      </w:pPr>
      <w:rPr>
        <w:rFonts w:ascii="Wingdings" w:hAnsi="Wingdings" w:hint="default"/>
      </w:rPr>
    </w:lvl>
    <w:lvl w:ilvl="6" w:tplc="04190001" w:tentative="1">
      <w:start w:val="1"/>
      <w:numFmt w:val="bullet"/>
      <w:lvlText w:val=""/>
      <w:lvlJc w:val="left"/>
      <w:pPr>
        <w:tabs>
          <w:tab w:val="num" w:pos="5596"/>
        </w:tabs>
        <w:ind w:left="5596" w:hanging="360"/>
      </w:pPr>
      <w:rPr>
        <w:rFonts w:ascii="Symbol" w:hAnsi="Symbol" w:hint="default"/>
      </w:rPr>
    </w:lvl>
    <w:lvl w:ilvl="7" w:tplc="04190003" w:tentative="1">
      <w:start w:val="1"/>
      <w:numFmt w:val="bullet"/>
      <w:lvlText w:val="o"/>
      <w:lvlJc w:val="left"/>
      <w:pPr>
        <w:tabs>
          <w:tab w:val="num" w:pos="6316"/>
        </w:tabs>
        <w:ind w:left="6316" w:hanging="360"/>
      </w:pPr>
      <w:rPr>
        <w:rFonts w:ascii="Courier New" w:hAnsi="Courier New" w:cs="Courier New" w:hint="default"/>
      </w:rPr>
    </w:lvl>
    <w:lvl w:ilvl="8" w:tplc="04190005" w:tentative="1">
      <w:start w:val="1"/>
      <w:numFmt w:val="bullet"/>
      <w:lvlText w:val=""/>
      <w:lvlJc w:val="left"/>
      <w:pPr>
        <w:tabs>
          <w:tab w:val="num" w:pos="7036"/>
        </w:tabs>
        <w:ind w:left="7036" w:hanging="360"/>
      </w:pPr>
      <w:rPr>
        <w:rFonts w:ascii="Wingdings" w:hAnsi="Wingdings" w:hint="default"/>
      </w:rPr>
    </w:lvl>
  </w:abstractNum>
  <w:abstractNum w:abstractNumId="28">
    <w:nsid w:val="6A965979"/>
    <w:multiLevelType w:val="hybridMultilevel"/>
    <w:tmpl w:val="7E260CC0"/>
    <w:lvl w:ilvl="0" w:tplc="E8385AE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C3E4F6F"/>
    <w:multiLevelType w:val="multilevel"/>
    <w:tmpl w:val="6C3E4F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D604423"/>
    <w:multiLevelType w:val="hybridMultilevel"/>
    <w:tmpl w:val="6BC4D53E"/>
    <w:lvl w:ilvl="0" w:tplc="623CF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FAB3AB3"/>
    <w:multiLevelType w:val="hybridMultilevel"/>
    <w:tmpl w:val="56C08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EE4B07"/>
    <w:multiLevelType w:val="hybridMultilevel"/>
    <w:tmpl w:val="2C3EAEBE"/>
    <w:lvl w:ilvl="0" w:tplc="623CF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072F9A"/>
    <w:multiLevelType w:val="hybridMultilevel"/>
    <w:tmpl w:val="953CA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64119F"/>
    <w:multiLevelType w:val="hybridMultilevel"/>
    <w:tmpl w:val="62CEEA96"/>
    <w:lvl w:ilvl="0" w:tplc="42C267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nsid w:val="7A991117"/>
    <w:multiLevelType w:val="hybridMultilevel"/>
    <w:tmpl w:val="A0B6FE04"/>
    <w:lvl w:ilvl="0" w:tplc="082847A0">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8">
    <w:nsid w:val="7B9132A6"/>
    <w:multiLevelType w:val="hybridMultilevel"/>
    <w:tmpl w:val="6D88929C"/>
    <w:lvl w:ilvl="0" w:tplc="4D087AB2">
      <w:start w:val="1"/>
      <w:numFmt w:val="bullet"/>
      <w:lvlText w:val=""/>
      <w:lvlJc w:val="left"/>
      <w:pPr>
        <w:tabs>
          <w:tab w:val="num" w:pos="397"/>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7"/>
  </w:num>
  <w:num w:numId="3">
    <w:abstractNumId w:val="11"/>
  </w:num>
  <w:num w:numId="4">
    <w:abstractNumId w:val="28"/>
  </w:num>
  <w:num w:numId="5">
    <w:abstractNumId w:val="7"/>
  </w:num>
  <w:num w:numId="6">
    <w:abstractNumId w:val="25"/>
  </w:num>
  <w:num w:numId="7">
    <w:abstractNumId w:val="32"/>
  </w:num>
  <w:num w:numId="8">
    <w:abstractNumId w:val="22"/>
  </w:num>
  <w:num w:numId="9">
    <w:abstractNumId w:val="15"/>
  </w:num>
  <w:num w:numId="10">
    <w:abstractNumId w:val="19"/>
  </w:num>
  <w:num w:numId="11">
    <w:abstractNumId w:val="12"/>
  </w:num>
  <w:num w:numId="12">
    <w:abstractNumId w:val="33"/>
  </w:num>
  <w:num w:numId="13">
    <w:abstractNumId w:val="30"/>
  </w:num>
  <w:num w:numId="14">
    <w:abstractNumId w:val="3"/>
  </w:num>
  <w:num w:numId="15">
    <w:abstractNumId w:val="14"/>
  </w:num>
  <w:num w:numId="16">
    <w:abstractNumId w:val="21"/>
  </w:num>
  <w:num w:numId="17">
    <w:abstractNumId w:val="38"/>
  </w:num>
  <w:num w:numId="18">
    <w:abstractNumId w:val="8"/>
  </w:num>
  <w:num w:numId="19">
    <w:abstractNumId w:val="23"/>
  </w:num>
  <w:num w:numId="20">
    <w:abstractNumId w:val="9"/>
  </w:num>
  <w:num w:numId="21">
    <w:abstractNumId w:val="18"/>
  </w:num>
  <w:num w:numId="22">
    <w:abstractNumId w:val="6"/>
  </w:num>
  <w:num w:numId="23">
    <w:abstractNumId w:val="17"/>
  </w:num>
  <w:num w:numId="24">
    <w:abstractNumId w:val="13"/>
  </w:num>
  <w:num w:numId="25">
    <w:abstractNumId w:val="37"/>
  </w:num>
  <w:num w:numId="26">
    <w:abstractNumId w:val="31"/>
  </w:num>
  <w:num w:numId="27">
    <w:abstractNumId w:val="24"/>
  </w:num>
  <w:num w:numId="28">
    <w:abstractNumId w:val="2"/>
  </w:num>
  <w:num w:numId="29">
    <w:abstractNumId w:val="0"/>
  </w:num>
  <w:num w:numId="30">
    <w:abstractNumId w:val="26"/>
  </w:num>
  <w:num w:numId="31">
    <w:abstractNumId w:val="35"/>
  </w:num>
  <w:num w:numId="32">
    <w:abstractNumId w:val="20"/>
  </w:num>
  <w:num w:numId="33">
    <w:abstractNumId w:val="34"/>
  </w:num>
  <w:num w:numId="34">
    <w:abstractNumId w:val="1"/>
  </w:num>
  <w:num w:numId="35">
    <w:abstractNumId w:val="16"/>
  </w:num>
  <w:num w:numId="36">
    <w:abstractNumId w:val="5"/>
  </w:num>
  <w:num w:numId="37">
    <w:abstractNumId w:val="4"/>
  </w:num>
  <w:num w:numId="38">
    <w:abstractNumId w:val="36"/>
  </w:num>
  <w:num w:numId="39">
    <w:abstractNumId w:val="2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hyphenationZone w:val="357"/>
  <w:doNotHyphenateCaps/>
  <w:drawingGridHorizontalSpacing w:val="120"/>
  <w:displayHorizontalDrawingGridEvery w:val="2"/>
  <w:characterSpacingControl w:val="doNotCompress"/>
  <w:footnotePr>
    <w:numRestart w:val="eachPage"/>
    <w:footnote w:id="0"/>
    <w:footnote w:id="1"/>
  </w:footnotePr>
  <w:endnotePr>
    <w:endnote w:id="0"/>
    <w:endnote w:id="1"/>
  </w:endnotePr>
  <w:compat/>
  <w:rsids>
    <w:rsidRoot w:val="00CA0AC5"/>
    <w:rsid w:val="00000A9F"/>
    <w:rsid w:val="00000E80"/>
    <w:rsid w:val="000019E1"/>
    <w:rsid w:val="00003487"/>
    <w:rsid w:val="00003B6A"/>
    <w:rsid w:val="00004518"/>
    <w:rsid w:val="000168DC"/>
    <w:rsid w:val="00021F88"/>
    <w:rsid w:val="00030D19"/>
    <w:rsid w:val="00033ADF"/>
    <w:rsid w:val="0004179D"/>
    <w:rsid w:val="00044756"/>
    <w:rsid w:val="00047A79"/>
    <w:rsid w:val="00052AC4"/>
    <w:rsid w:val="00054085"/>
    <w:rsid w:val="00054DBA"/>
    <w:rsid w:val="00055681"/>
    <w:rsid w:val="00055BEC"/>
    <w:rsid w:val="00057EC0"/>
    <w:rsid w:val="00083877"/>
    <w:rsid w:val="000940CF"/>
    <w:rsid w:val="00096D13"/>
    <w:rsid w:val="00097F1A"/>
    <w:rsid w:val="000A01CC"/>
    <w:rsid w:val="000A6D62"/>
    <w:rsid w:val="000C469D"/>
    <w:rsid w:val="000D36A0"/>
    <w:rsid w:val="000D53BD"/>
    <w:rsid w:val="000D57C5"/>
    <w:rsid w:val="000E390E"/>
    <w:rsid w:val="000F0475"/>
    <w:rsid w:val="000F095E"/>
    <w:rsid w:val="000F2F24"/>
    <w:rsid w:val="000F60BA"/>
    <w:rsid w:val="00102339"/>
    <w:rsid w:val="00103161"/>
    <w:rsid w:val="0010321D"/>
    <w:rsid w:val="001063EA"/>
    <w:rsid w:val="0011009A"/>
    <w:rsid w:val="00110E11"/>
    <w:rsid w:val="00122E12"/>
    <w:rsid w:val="00123406"/>
    <w:rsid w:val="001244A2"/>
    <w:rsid w:val="001410FB"/>
    <w:rsid w:val="00141ADE"/>
    <w:rsid w:val="001437A1"/>
    <w:rsid w:val="00144324"/>
    <w:rsid w:val="00146139"/>
    <w:rsid w:val="00161ED4"/>
    <w:rsid w:val="001666FB"/>
    <w:rsid w:val="001736BB"/>
    <w:rsid w:val="00174121"/>
    <w:rsid w:val="00174407"/>
    <w:rsid w:val="001A0A95"/>
    <w:rsid w:val="001A3666"/>
    <w:rsid w:val="001A4B4F"/>
    <w:rsid w:val="001A5EB6"/>
    <w:rsid w:val="001C54FF"/>
    <w:rsid w:val="001C554C"/>
    <w:rsid w:val="001C6751"/>
    <w:rsid w:val="001C7044"/>
    <w:rsid w:val="001D1402"/>
    <w:rsid w:val="001D2017"/>
    <w:rsid w:val="001D76F2"/>
    <w:rsid w:val="001E2FFB"/>
    <w:rsid w:val="001F29A9"/>
    <w:rsid w:val="001F3298"/>
    <w:rsid w:val="001F38FE"/>
    <w:rsid w:val="001F5669"/>
    <w:rsid w:val="001F6F86"/>
    <w:rsid w:val="0020396F"/>
    <w:rsid w:val="00210B5C"/>
    <w:rsid w:val="00217EF7"/>
    <w:rsid w:val="002223AC"/>
    <w:rsid w:val="002231E8"/>
    <w:rsid w:val="00225083"/>
    <w:rsid w:val="00232BB2"/>
    <w:rsid w:val="00241286"/>
    <w:rsid w:val="0024394F"/>
    <w:rsid w:val="00247939"/>
    <w:rsid w:val="0026245B"/>
    <w:rsid w:val="00267390"/>
    <w:rsid w:val="00276BEA"/>
    <w:rsid w:val="0027759B"/>
    <w:rsid w:val="00277BF8"/>
    <w:rsid w:val="00281E22"/>
    <w:rsid w:val="00295D63"/>
    <w:rsid w:val="0029649A"/>
    <w:rsid w:val="002A2349"/>
    <w:rsid w:val="002A29B7"/>
    <w:rsid w:val="002A4316"/>
    <w:rsid w:val="002A4524"/>
    <w:rsid w:val="002A66C2"/>
    <w:rsid w:val="002A697D"/>
    <w:rsid w:val="002B3BED"/>
    <w:rsid w:val="002B549F"/>
    <w:rsid w:val="002B7308"/>
    <w:rsid w:val="002C105E"/>
    <w:rsid w:val="002C1C99"/>
    <w:rsid w:val="002D5489"/>
    <w:rsid w:val="002E0192"/>
    <w:rsid w:val="002E0C27"/>
    <w:rsid w:val="002E3C98"/>
    <w:rsid w:val="002E3DAC"/>
    <w:rsid w:val="002E5B9E"/>
    <w:rsid w:val="003006D6"/>
    <w:rsid w:val="00302E92"/>
    <w:rsid w:val="003050B4"/>
    <w:rsid w:val="00305E78"/>
    <w:rsid w:val="00310AA7"/>
    <w:rsid w:val="00312DB6"/>
    <w:rsid w:val="00313792"/>
    <w:rsid w:val="0032141C"/>
    <w:rsid w:val="00325380"/>
    <w:rsid w:val="00327A53"/>
    <w:rsid w:val="00331C9F"/>
    <w:rsid w:val="00336B06"/>
    <w:rsid w:val="0034266A"/>
    <w:rsid w:val="0034284C"/>
    <w:rsid w:val="00354376"/>
    <w:rsid w:val="00355618"/>
    <w:rsid w:val="0035682A"/>
    <w:rsid w:val="00362128"/>
    <w:rsid w:val="00363491"/>
    <w:rsid w:val="003639B6"/>
    <w:rsid w:val="0037189E"/>
    <w:rsid w:val="003734EB"/>
    <w:rsid w:val="00374FF7"/>
    <w:rsid w:val="00381E96"/>
    <w:rsid w:val="0038689E"/>
    <w:rsid w:val="00390746"/>
    <w:rsid w:val="00390CFB"/>
    <w:rsid w:val="003B78E3"/>
    <w:rsid w:val="003D0ADE"/>
    <w:rsid w:val="003D4779"/>
    <w:rsid w:val="003E0BB8"/>
    <w:rsid w:val="003E2440"/>
    <w:rsid w:val="003F27B4"/>
    <w:rsid w:val="003F5219"/>
    <w:rsid w:val="00400081"/>
    <w:rsid w:val="00404643"/>
    <w:rsid w:val="004051BD"/>
    <w:rsid w:val="00406735"/>
    <w:rsid w:val="00413627"/>
    <w:rsid w:val="00415165"/>
    <w:rsid w:val="00422FD0"/>
    <w:rsid w:val="00424AEB"/>
    <w:rsid w:val="00424CE4"/>
    <w:rsid w:val="004277FC"/>
    <w:rsid w:val="004331CF"/>
    <w:rsid w:val="00454F11"/>
    <w:rsid w:val="004557B8"/>
    <w:rsid w:val="00457DF6"/>
    <w:rsid w:val="00462761"/>
    <w:rsid w:val="00464F7D"/>
    <w:rsid w:val="00467A99"/>
    <w:rsid w:val="00472CA2"/>
    <w:rsid w:val="00485117"/>
    <w:rsid w:val="00494BE3"/>
    <w:rsid w:val="004975CB"/>
    <w:rsid w:val="004A1D46"/>
    <w:rsid w:val="004A499A"/>
    <w:rsid w:val="004B7FD2"/>
    <w:rsid w:val="004C00F4"/>
    <w:rsid w:val="004C17A0"/>
    <w:rsid w:val="004C5947"/>
    <w:rsid w:val="004C7735"/>
    <w:rsid w:val="004D0693"/>
    <w:rsid w:val="004E187C"/>
    <w:rsid w:val="004F21CB"/>
    <w:rsid w:val="004F48FF"/>
    <w:rsid w:val="00502551"/>
    <w:rsid w:val="0050382E"/>
    <w:rsid w:val="00504EDD"/>
    <w:rsid w:val="00505106"/>
    <w:rsid w:val="00513214"/>
    <w:rsid w:val="005168B4"/>
    <w:rsid w:val="00516CBA"/>
    <w:rsid w:val="00517A99"/>
    <w:rsid w:val="0052784B"/>
    <w:rsid w:val="00530372"/>
    <w:rsid w:val="00534A1E"/>
    <w:rsid w:val="005400B7"/>
    <w:rsid w:val="00543472"/>
    <w:rsid w:val="005448D5"/>
    <w:rsid w:val="0054586F"/>
    <w:rsid w:val="00553707"/>
    <w:rsid w:val="00553C49"/>
    <w:rsid w:val="005611DA"/>
    <w:rsid w:val="00561684"/>
    <w:rsid w:val="0056426D"/>
    <w:rsid w:val="005667B1"/>
    <w:rsid w:val="00580333"/>
    <w:rsid w:val="005819E7"/>
    <w:rsid w:val="0058483D"/>
    <w:rsid w:val="00585965"/>
    <w:rsid w:val="0058686B"/>
    <w:rsid w:val="005A02FF"/>
    <w:rsid w:val="005A7B63"/>
    <w:rsid w:val="005B4EBD"/>
    <w:rsid w:val="005B51D0"/>
    <w:rsid w:val="005C4123"/>
    <w:rsid w:val="005C5F37"/>
    <w:rsid w:val="005D4166"/>
    <w:rsid w:val="005D44DE"/>
    <w:rsid w:val="005E0732"/>
    <w:rsid w:val="005E3106"/>
    <w:rsid w:val="005E3517"/>
    <w:rsid w:val="005E4A04"/>
    <w:rsid w:val="005E61AF"/>
    <w:rsid w:val="00603D57"/>
    <w:rsid w:val="006051BE"/>
    <w:rsid w:val="00610427"/>
    <w:rsid w:val="00610831"/>
    <w:rsid w:val="00610E47"/>
    <w:rsid w:val="00611C7C"/>
    <w:rsid w:val="00617496"/>
    <w:rsid w:val="00630DF8"/>
    <w:rsid w:val="00631F2A"/>
    <w:rsid w:val="006347A8"/>
    <w:rsid w:val="006348D0"/>
    <w:rsid w:val="006356C6"/>
    <w:rsid w:val="00640B89"/>
    <w:rsid w:val="00640BB2"/>
    <w:rsid w:val="0064345A"/>
    <w:rsid w:val="006437B1"/>
    <w:rsid w:val="006445D1"/>
    <w:rsid w:val="0064779C"/>
    <w:rsid w:val="006502CA"/>
    <w:rsid w:val="006562A5"/>
    <w:rsid w:val="00670939"/>
    <w:rsid w:val="00675649"/>
    <w:rsid w:val="006924E0"/>
    <w:rsid w:val="00692A0E"/>
    <w:rsid w:val="00695978"/>
    <w:rsid w:val="006A5F36"/>
    <w:rsid w:val="006B0632"/>
    <w:rsid w:val="006B08D0"/>
    <w:rsid w:val="006C3219"/>
    <w:rsid w:val="006C7B6F"/>
    <w:rsid w:val="006D00BA"/>
    <w:rsid w:val="006D3539"/>
    <w:rsid w:val="006E5BD9"/>
    <w:rsid w:val="006F35D1"/>
    <w:rsid w:val="006F4519"/>
    <w:rsid w:val="006F68CF"/>
    <w:rsid w:val="00702E9F"/>
    <w:rsid w:val="0071105F"/>
    <w:rsid w:val="0071610F"/>
    <w:rsid w:val="0072056D"/>
    <w:rsid w:val="007208A7"/>
    <w:rsid w:val="00731A90"/>
    <w:rsid w:val="00734F77"/>
    <w:rsid w:val="007359DE"/>
    <w:rsid w:val="00737AFB"/>
    <w:rsid w:val="00737C4A"/>
    <w:rsid w:val="00740FE4"/>
    <w:rsid w:val="0074307D"/>
    <w:rsid w:val="00743FBD"/>
    <w:rsid w:val="00744BC3"/>
    <w:rsid w:val="00751767"/>
    <w:rsid w:val="00751DB2"/>
    <w:rsid w:val="007639B4"/>
    <w:rsid w:val="00767B7D"/>
    <w:rsid w:val="0077117D"/>
    <w:rsid w:val="00773987"/>
    <w:rsid w:val="007754DC"/>
    <w:rsid w:val="0077654F"/>
    <w:rsid w:val="00776807"/>
    <w:rsid w:val="007769F5"/>
    <w:rsid w:val="00781A5C"/>
    <w:rsid w:val="00781F02"/>
    <w:rsid w:val="0078635F"/>
    <w:rsid w:val="007910BD"/>
    <w:rsid w:val="00793607"/>
    <w:rsid w:val="007973F2"/>
    <w:rsid w:val="007A4687"/>
    <w:rsid w:val="007B0DDC"/>
    <w:rsid w:val="007B2594"/>
    <w:rsid w:val="007B69CB"/>
    <w:rsid w:val="007C0C36"/>
    <w:rsid w:val="007C65A0"/>
    <w:rsid w:val="007D597F"/>
    <w:rsid w:val="007D5BE3"/>
    <w:rsid w:val="007D5E13"/>
    <w:rsid w:val="007D5F10"/>
    <w:rsid w:val="007E3AF9"/>
    <w:rsid w:val="007E5607"/>
    <w:rsid w:val="007E610E"/>
    <w:rsid w:val="007E7C1B"/>
    <w:rsid w:val="007F2B05"/>
    <w:rsid w:val="008036DE"/>
    <w:rsid w:val="008108C4"/>
    <w:rsid w:val="008165ED"/>
    <w:rsid w:val="00825B6C"/>
    <w:rsid w:val="008313F4"/>
    <w:rsid w:val="00831AC4"/>
    <w:rsid w:val="0083302B"/>
    <w:rsid w:val="00837196"/>
    <w:rsid w:val="00837EE0"/>
    <w:rsid w:val="0085364B"/>
    <w:rsid w:val="008563C0"/>
    <w:rsid w:val="00862FFD"/>
    <w:rsid w:val="00870DAE"/>
    <w:rsid w:val="008738BB"/>
    <w:rsid w:val="0087639F"/>
    <w:rsid w:val="008816FC"/>
    <w:rsid w:val="00892DEB"/>
    <w:rsid w:val="008940BF"/>
    <w:rsid w:val="008B73D0"/>
    <w:rsid w:val="008C3F5C"/>
    <w:rsid w:val="008D06DF"/>
    <w:rsid w:val="008D208A"/>
    <w:rsid w:val="008D44C9"/>
    <w:rsid w:val="008D56B8"/>
    <w:rsid w:val="008D7F09"/>
    <w:rsid w:val="008E290A"/>
    <w:rsid w:val="008E5F61"/>
    <w:rsid w:val="009223F3"/>
    <w:rsid w:val="00925022"/>
    <w:rsid w:val="00925023"/>
    <w:rsid w:val="00926162"/>
    <w:rsid w:val="00930DC4"/>
    <w:rsid w:val="009344AE"/>
    <w:rsid w:val="00936349"/>
    <w:rsid w:val="00943548"/>
    <w:rsid w:val="00953504"/>
    <w:rsid w:val="00960A9B"/>
    <w:rsid w:val="009704B3"/>
    <w:rsid w:val="00970F31"/>
    <w:rsid w:val="00975AF9"/>
    <w:rsid w:val="00977DCF"/>
    <w:rsid w:val="00981669"/>
    <w:rsid w:val="00987B10"/>
    <w:rsid w:val="0099437E"/>
    <w:rsid w:val="009A20AA"/>
    <w:rsid w:val="009A22E8"/>
    <w:rsid w:val="009A7E5E"/>
    <w:rsid w:val="009B20A2"/>
    <w:rsid w:val="009B2D1B"/>
    <w:rsid w:val="009B2F87"/>
    <w:rsid w:val="009B3ACB"/>
    <w:rsid w:val="009B53B3"/>
    <w:rsid w:val="009B6C64"/>
    <w:rsid w:val="009C025D"/>
    <w:rsid w:val="009C223B"/>
    <w:rsid w:val="009D04EE"/>
    <w:rsid w:val="009D0ACA"/>
    <w:rsid w:val="009E0A9D"/>
    <w:rsid w:val="009E166F"/>
    <w:rsid w:val="009F6747"/>
    <w:rsid w:val="00A024CF"/>
    <w:rsid w:val="00A10095"/>
    <w:rsid w:val="00A20620"/>
    <w:rsid w:val="00A242E0"/>
    <w:rsid w:val="00A270FB"/>
    <w:rsid w:val="00A32AA5"/>
    <w:rsid w:val="00A40744"/>
    <w:rsid w:val="00A41831"/>
    <w:rsid w:val="00A44BE2"/>
    <w:rsid w:val="00A577FA"/>
    <w:rsid w:val="00A57EC3"/>
    <w:rsid w:val="00A62A1A"/>
    <w:rsid w:val="00A6707D"/>
    <w:rsid w:val="00A729FD"/>
    <w:rsid w:val="00A7441E"/>
    <w:rsid w:val="00A86E80"/>
    <w:rsid w:val="00A913FA"/>
    <w:rsid w:val="00A92ECF"/>
    <w:rsid w:val="00A97C16"/>
    <w:rsid w:val="00AA3FBB"/>
    <w:rsid w:val="00AB0114"/>
    <w:rsid w:val="00AC0247"/>
    <w:rsid w:val="00AC0333"/>
    <w:rsid w:val="00AC61B6"/>
    <w:rsid w:val="00AD44E7"/>
    <w:rsid w:val="00AD5FA5"/>
    <w:rsid w:val="00AD664E"/>
    <w:rsid w:val="00AE182C"/>
    <w:rsid w:val="00AE2E91"/>
    <w:rsid w:val="00AE742C"/>
    <w:rsid w:val="00AF6ADC"/>
    <w:rsid w:val="00B018E4"/>
    <w:rsid w:val="00B039A1"/>
    <w:rsid w:val="00B03BCA"/>
    <w:rsid w:val="00B04140"/>
    <w:rsid w:val="00B04F45"/>
    <w:rsid w:val="00B04F63"/>
    <w:rsid w:val="00B1026B"/>
    <w:rsid w:val="00B16687"/>
    <w:rsid w:val="00B22588"/>
    <w:rsid w:val="00B23EB6"/>
    <w:rsid w:val="00B2700D"/>
    <w:rsid w:val="00B32E16"/>
    <w:rsid w:val="00B6005B"/>
    <w:rsid w:val="00B6799C"/>
    <w:rsid w:val="00B801D8"/>
    <w:rsid w:val="00B814A3"/>
    <w:rsid w:val="00B81B99"/>
    <w:rsid w:val="00B820A6"/>
    <w:rsid w:val="00B836F3"/>
    <w:rsid w:val="00B84DB2"/>
    <w:rsid w:val="00B937FC"/>
    <w:rsid w:val="00B95206"/>
    <w:rsid w:val="00BA162D"/>
    <w:rsid w:val="00BA3B64"/>
    <w:rsid w:val="00BB05B9"/>
    <w:rsid w:val="00BB24AA"/>
    <w:rsid w:val="00BB5711"/>
    <w:rsid w:val="00BB5943"/>
    <w:rsid w:val="00BB7DE3"/>
    <w:rsid w:val="00BC06DA"/>
    <w:rsid w:val="00BD3026"/>
    <w:rsid w:val="00BE21E1"/>
    <w:rsid w:val="00BE39A0"/>
    <w:rsid w:val="00BF3655"/>
    <w:rsid w:val="00BF64AF"/>
    <w:rsid w:val="00BF76AC"/>
    <w:rsid w:val="00C00322"/>
    <w:rsid w:val="00C00326"/>
    <w:rsid w:val="00C0311A"/>
    <w:rsid w:val="00C0416D"/>
    <w:rsid w:val="00C04926"/>
    <w:rsid w:val="00C04BBD"/>
    <w:rsid w:val="00C0618A"/>
    <w:rsid w:val="00C15F17"/>
    <w:rsid w:val="00C25E1F"/>
    <w:rsid w:val="00C26BB7"/>
    <w:rsid w:val="00C35F06"/>
    <w:rsid w:val="00C40143"/>
    <w:rsid w:val="00C41309"/>
    <w:rsid w:val="00C453C9"/>
    <w:rsid w:val="00C46820"/>
    <w:rsid w:val="00C50164"/>
    <w:rsid w:val="00C50605"/>
    <w:rsid w:val="00C509B4"/>
    <w:rsid w:val="00C546A2"/>
    <w:rsid w:val="00C61541"/>
    <w:rsid w:val="00C6418E"/>
    <w:rsid w:val="00C65FDB"/>
    <w:rsid w:val="00C664A1"/>
    <w:rsid w:val="00C67BCA"/>
    <w:rsid w:val="00C832AE"/>
    <w:rsid w:val="00C84A32"/>
    <w:rsid w:val="00C909C5"/>
    <w:rsid w:val="00C953D2"/>
    <w:rsid w:val="00C96362"/>
    <w:rsid w:val="00CA0AC5"/>
    <w:rsid w:val="00CA11DE"/>
    <w:rsid w:val="00CA1897"/>
    <w:rsid w:val="00CA1E8D"/>
    <w:rsid w:val="00CA5B98"/>
    <w:rsid w:val="00CA73ED"/>
    <w:rsid w:val="00CB20B3"/>
    <w:rsid w:val="00CB4CD3"/>
    <w:rsid w:val="00CB6556"/>
    <w:rsid w:val="00CB7176"/>
    <w:rsid w:val="00CC070B"/>
    <w:rsid w:val="00CC4C0E"/>
    <w:rsid w:val="00CD0C3A"/>
    <w:rsid w:val="00CD5254"/>
    <w:rsid w:val="00CD629E"/>
    <w:rsid w:val="00CE045C"/>
    <w:rsid w:val="00CE226E"/>
    <w:rsid w:val="00CE5B35"/>
    <w:rsid w:val="00CF00F0"/>
    <w:rsid w:val="00CF4DBA"/>
    <w:rsid w:val="00CF7931"/>
    <w:rsid w:val="00D01175"/>
    <w:rsid w:val="00D078C4"/>
    <w:rsid w:val="00D11409"/>
    <w:rsid w:val="00D12ABB"/>
    <w:rsid w:val="00D16519"/>
    <w:rsid w:val="00D16AD5"/>
    <w:rsid w:val="00D17206"/>
    <w:rsid w:val="00D20355"/>
    <w:rsid w:val="00D21E2E"/>
    <w:rsid w:val="00D270B3"/>
    <w:rsid w:val="00D335BF"/>
    <w:rsid w:val="00D35B64"/>
    <w:rsid w:val="00D4489C"/>
    <w:rsid w:val="00D506E4"/>
    <w:rsid w:val="00D508CE"/>
    <w:rsid w:val="00D614E6"/>
    <w:rsid w:val="00D638D4"/>
    <w:rsid w:val="00D652B5"/>
    <w:rsid w:val="00D7069E"/>
    <w:rsid w:val="00D73633"/>
    <w:rsid w:val="00D73FFD"/>
    <w:rsid w:val="00D75B35"/>
    <w:rsid w:val="00D8027F"/>
    <w:rsid w:val="00D84003"/>
    <w:rsid w:val="00DA43FD"/>
    <w:rsid w:val="00DA7C08"/>
    <w:rsid w:val="00DB0BBC"/>
    <w:rsid w:val="00DB1787"/>
    <w:rsid w:val="00DB6B59"/>
    <w:rsid w:val="00DB76EF"/>
    <w:rsid w:val="00DC64B9"/>
    <w:rsid w:val="00DD0D05"/>
    <w:rsid w:val="00DD31C1"/>
    <w:rsid w:val="00DD7C58"/>
    <w:rsid w:val="00DE27F7"/>
    <w:rsid w:val="00DE45D1"/>
    <w:rsid w:val="00DE74F8"/>
    <w:rsid w:val="00DF0507"/>
    <w:rsid w:val="00DF1933"/>
    <w:rsid w:val="00DF5FB5"/>
    <w:rsid w:val="00DF7728"/>
    <w:rsid w:val="00E00FB1"/>
    <w:rsid w:val="00E07023"/>
    <w:rsid w:val="00E151F4"/>
    <w:rsid w:val="00E1619C"/>
    <w:rsid w:val="00E210BD"/>
    <w:rsid w:val="00E22F4F"/>
    <w:rsid w:val="00E24F02"/>
    <w:rsid w:val="00E2759E"/>
    <w:rsid w:val="00E34519"/>
    <w:rsid w:val="00E423FC"/>
    <w:rsid w:val="00E4653F"/>
    <w:rsid w:val="00E47E57"/>
    <w:rsid w:val="00E53E6F"/>
    <w:rsid w:val="00E540A9"/>
    <w:rsid w:val="00E54174"/>
    <w:rsid w:val="00E56D76"/>
    <w:rsid w:val="00E613FC"/>
    <w:rsid w:val="00E618BC"/>
    <w:rsid w:val="00E64518"/>
    <w:rsid w:val="00E70358"/>
    <w:rsid w:val="00E8077C"/>
    <w:rsid w:val="00E819FE"/>
    <w:rsid w:val="00E83F7C"/>
    <w:rsid w:val="00E84500"/>
    <w:rsid w:val="00E91661"/>
    <w:rsid w:val="00E9508C"/>
    <w:rsid w:val="00EA6C2D"/>
    <w:rsid w:val="00EC10D1"/>
    <w:rsid w:val="00EC3B2E"/>
    <w:rsid w:val="00EC4DBB"/>
    <w:rsid w:val="00EC5E7C"/>
    <w:rsid w:val="00ED5F62"/>
    <w:rsid w:val="00EE181E"/>
    <w:rsid w:val="00EE2C7A"/>
    <w:rsid w:val="00EE3E7E"/>
    <w:rsid w:val="00EE61DE"/>
    <w:rsid w:val="00EE7E1A"/>
    <w:rsid w:val="00EF22F0"/>
    <w:rsid w:val="00EF518D"/>
    <w:rsid w:val="00F048FA"/>
    <w:rsid w:val="00F04A35"/>
    <w:rsid w:val="00F058B1"/>
    <w:rsid w:val="00F07438"/>
    <w:rsid w:val="00F10B68"/>
    <w:rsid w:val="00F10CBF"/>
    <w:rsid w:val="00F1111A"/>
    <w:rsid w:val="00F23A91"/>
    <w:rsid w:val="00F30A45"/>
    <w:rsid w:val="00F31FCA"/>
    <w:rsid w:val="00F35108"/>
    <w:rsid w:val="00F45876"/>
    <w:rsid w:val="00F5379A"/>
    <w:rsid w:val="00F53B22"/>
    <w:rsid w:val="00F540C5"/>
    <w:rsid w:val="00F627CA"/>
    <w:rsid w:val="00F64242"/>
    <w:rsid w:val="00F66E9E"/>
    <w:rsid w:val="00F74A13"/>
    <w:rsid w:val="00F77607"/>
    <w:rsid w:val="00F858D6"/>
    <w:rsid w:val="00F87C3F"/>
    <w:rsid w:val="00F90B81"/>
    <w:rsid w:val="00F90B88"/>
    <w:rsid w:val="00F928A0"/>
    <w:rsid w:val="00F931ED"/>
    <w:rsid w:val="00F95EC3"/>
    <w:rsid w:val="00FA1424"/>
    <w:rsid w:val="00FA177D"/>
    <w:rsid w:val="00FA26A9"/>
    <w:rsid w:val="00FA2E1F"/>
    <w:rsid w:val="00FA7CBC"/>
    <w:rsid w:val="00FB193F"/>
    <w:rsid w:val="00FB2F53"/>
    <w:rsid w:val="00FB50B9"/>
    <w:rsid w:val="00FB622D"/>
    <w:rsid w:val="00FB723D"/>
    <w:rsid w:val="00FC2537"/>
    <w:rsid w:val="00FC416E"/>
    <w:rsid w:val="00FC7461"/>
    <w:rsid w:val="00FD1260"/>
    <w:rsid w:val="00FD18F8"/>
    <w:rsid w:val="00FD70A5"/>
    <w:rsid w:val="00FE2DCC"/>
    <w:rsid w:val="00FE34EA"/>
    <w:rsid w:val="00FE4721"/>
    <w:rsid w:val="00FF0DB8"/>
    <w:rsid w:val="00FF73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AC5"/>
    <w:rPr>
      <w:sz w:val="24"/>
      <w:szCs w:val="24"/>
    </w:rPr>
  </w:style>
  <w:style w:type="paragraph" w:styleId="1">
    <w:name w:val="heading 1"/>
    <w:basedOn w:val="a"/>
    <w:next w:val="a"/>
    <w:link w:val="10"/>
    <w:qFormat/>
    <w:rsid w:val="00CA0AC5"/>
    <w:pPr>
      <w:keepNext/>
      <w:autoSpaceDE w:val="0"/>
      <w:autoSpaceDN w:val="0"/>
      <w:ind w:firstLine="284"/>
      <w:outlineLvl w:val="0"/>
    </w:pPr>
  </w:style>
  <w:style w:type="paragraph" w:styleId="2">
    <w:name w:val="heading 2"/>
    <w:basedOn w:val="a"/>
    <w:next w:val="a"/>
    <w:link w:val="20"/>
    <w:unhideWhenUsed/>
    <w:qFormat/>
    <w:rsid w:val="00F1111A"/>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A0AC5"/>
    <w:rPr>
      <w:sz w:val="24"/>
      <w:szCs w:val="24"/>
      <w:lang w:val="ru-RU" w:eastAsia="ru-RU" w:bidi="ar-SA"/>
    </w:rPr>
  </w:style>
  <w:style w:type="paragraph" w:styleId="a3">
    <w:name w:val="Normal (Web)"/>
    <w:basedOn w:val="a"/>
    <w:uiPriority w:val="99"/>
    <w:rsid w:val="00CA0AC5"/>
    <w:pPr>
      <w:spacing w:before="100" w:beforeAutospacing="1" w:after="100" w:afterAutospacing="1"/>
    </w:pPr>
  </w:style>
  <w:style w:type="paragraph" w:styleId="21">
    <w:name w:val="List 2"/>
    <w:basedOn w:val="a"/>
    <w:rsid w:val="00CA0AC5"/>
    <w:pPr>
      <w:ind w:left="566" w:hanging="283"/>
    </w:pPr>
  </w:style>
  <w:style w:type="paragraph" w:styleId="22">
    <w:name w:val="Body Text Indent 2"/>
    <w:basedOn w:val="a"/>
    <w:rsid w:val="00CA0AC5"/>
    <w:pPr>
      <w:spacing w:after="120" w:line="480" w:lineRule="auto"/>
      <w:ind w:left="283"/>
    </w:p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qFormat/>
    <w:rsid w:val="00CA0AC5"/>
    <w:rPr>
      <w:sz w:val="20"/>
      <w:szCs w:val="20"/>
    </w:rPr>
  </w:style>
  <w:style w:type="character" w:styleId="a6">
    <w:name w:val="footnote reference"/>
    <w:link w:val="11"/>
    <w:qFormat/>
    <w:rsid w:val="00CA0AC5"/>
    <w:rPr>
      <w:vertAlign w:val="superscript"/>
    </w:rPr>
  </w:style>
  <w:style w:type="paragraph" w:styleId="23">
    <w:name w:val="Body Text 2"/>
    <w:basedOn w:val="a"/>
    <w:rsid w:val="00CA0AC5"/>
    <w:pPr>
      <w:spacing w:after="120" w:line="480" w:lineRule="auto"/>
    </w:pPr>
  </w:style>
  <w:style w:type="paragraph" w:styleId="a7">
    <w:name w:val="Body Text"/>
    <w:basedOn w:val="a"/>
    <w:link w:val="a8"/>
    <w:rsid w:val="00CA0AC5"/>
    <w:pPr>
      <w:spacing w:after="120"/>
    </w:pPr>
  </w:style>
  <w:style w:type="character" w:customStyle="1" w:styleId="a8">
    <w:name w:val="Основной текст Знак"/>
    <w:link w:val="a7"/>
    <w:rsid w:val="00CA0AC5"/>
    <w:rPr>
      <w:sz w:val="24"/>
      <w:szCs w:val="24"/>
      <w:lang w:val="ru-RU" w:eastAsia="ru-RU" w:bidi="ar-SA"/>
    </w:rPr>
  </w:style>
  <w:style w:type="paragraph" w:customStyle="1" w:styleId="12">
    <w:name w:val="Знак Знак Знак Знак Знак Знак Знак Знак Знак1 Знак Знак Знак Знак"/>
    <w:basedOn w:val="a"/>
    <w:rsid w:val="00CA0AC5"/>
    <w:pPr>
      <w:tabs>
        <w:tab w:val="left" w:pos="708"/>
      </w:tabs>
      <w:spacing w:after="160" w:line="240" w:lineRule="exact"/>
    </w:pPr>
    <w:rPr>
      <w:rFonts w:ascii="Verdana" w:hAnsi="Verdana" w:cs="Verdana"/>
      <w:sz w:val="20"/>
      <w:szCs w:val="20"/>
      <w:lang w:val="en-US" w:eastAsia="en-US"/>
    </w:rPr>
  </w:style>
  <w:style w:type="paragraph" w:styleId="a9">
    <w:name w:val="footer"/>
    <w:basedOn w:val="a"/>
    <w:link w:val="aa"/>
    <w:uiPriority w:val="99"/>
    <w:rsid w:val="00CA0AC5"/>
    <w:pPr>
      <w:tabs>
        <w:tab w:val="center" w:pos="4677"/>
        <w:tab w:val="right" w:pos="9355"/>
      </w:tabs>
    </w:pPr>
  </w:style>
  <w:style w:type="character" w:styleId="ab">
    <w:name w:val="page number"/>
    <w:basedOn w:val="a0"/>
    <w:rsid w:val="00CA0AC5"/>
  </w:style>
  <w:style w:type="table" w:styleId="ac">
    <w:name w:val="Table Grid"/>
    <w:basedOn w:val="a1"/>
    <w:uiPriority w:val="59"/>
    <w:rsid w:val="00CA0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3">
    <w:name w:val="Table Grid 1"/>
    <w:basedOn w:val="a1"/>
    <w:rsid w:val="00CA0AC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d">
    <w:name w:val="Основной текст с отступом Знак"/>
    <w:aliases w:val="текст Знак,Основной текст 1 Знак"/>
    <w:link w:val="ae"/>
    <w:locked/>
    <w:rsid w:val="00CA0AC5"/>
    <w:rPr>
      <w:sz w:val="24"/>
      <w:szCs w:val="24"/>
      <w:lang w:val="ru-RU" w:eastAsia="ru-RU" w:bidi="ar-SA"/>
    </w:rPr>
  </w:style>
  <w:style w:type="paragraph" w:styleId="ae">
    <w:name w:val="Body Text Indent"/>
    <w:aliases w:val="текст,Основной текст 1"/>
    <w:basedOn w:val="a"/>
    <w:link w:val="ad"/>
    <w:rsid w:val="00CA0AC5"/>
    <w:pPr>
      <w:spacing w:after="120"/>
      <w:ind w:left="283"/>
    </w:pPr>
  </w:style>
  <w:style w:type="paragraph" w:customStyle="1" w:styleId="af">
    <w:name w:val="Знак Знак Знак Знак Знак Знак Знак Знак Знак"/>
    <w:basedOn w:val="a"/>
    <w:rsid w:val="00CA0AC5"/>
    <w:pPr>
      <w:tabs>
        <w:tab w:val="left" w:pos="708"/>
      </w:tabs>
      <w:spacing w:after="160" w:line="240" w:lineRule="exact"/>
    </w:pPr>
    <w:rPr>
      <w:rFonts w:ascii="Verdana" w:hAnsi="Verdana" w:cs="Verdana"/>
      <w:sz w:val="20"/>
      <w:szCs w:val="20"/>
      <w:lang w:val="en-US" w:eastAsia="en-US"/>
    </w:rPr>
  </w:style>
  <w:style w:type="paragraph" w:styleId="af0">
    <w:name w:val="List"/>
    <w:basedOn w:val="a"/>
    <w:rsid w:val="00CA0AC5"/>
    <w:pPr>
      <w:ind w:left="283" w:hanging="283"/>
    </w:pPr>
  </w:style>
  <w:style w:type="paragraph" w:styleId="af1">
    <w:name w:val="header"/>
    <w:basedOn w:val="a"/>
    <w:rsid w:val="00CA0AC5"/>
    <w:pPr>
      <w:tabs>
        <w:tab w:val="center" w:pos="4677"/>
        <w:tab w:val="right" w:pos="9355"/>
      </w:tabs>
    </w:pPr>
  </w:style>
  <w:style w:type="paragraph" w:customStyle="1" w:styleId="24">
    <w:name w:val="Знак2"/>
    <w:basedOn w:val="a"/>
    <w:rsid w:val="00CA0AC5"/>
    <w:pPr>
      <w:tabs>
        <w:tab w:val="left" w:pos="708"/>
      </w:tabs>
      <w:spacing w:after="160" w:line="240" w:lineRule="exact"/>
    </w:pPr>
    <w:rPr>
      <w:rFonts w:ascii="Verdana" w:hAnsi="Verdana" w:cs="Verdana"/>
      <w:sz w:val="20"/>
      <w:szCs w:val="20"/>
      <w:lang w:val="en-US" w:eastAsia="en-US"/>
    </w:rPr>
  </w:style>
  <w:style w:type="character" w:styleId="af2">
    <w:name w:val="Hyperlink"/>
    <w:rsid w:val="00CA0AC5"/>
    <w:rPr>
      <w:color w:val="0000FF"/>
      <w:u w:val="single"/>
    </w:rPr>
  </w:style>
  <w:style w:type="paragraph" w:styleId="14">
    <w:name w:val="toc 1"/>
    <w:basedOn w:val="a"/>
    <w:next w:val="a"/>
    <w:autoRedefine/>
    <w:semiHidden/>
    <w:rsid w:val="00CA0AC5"/>
  </w:style>
  <w:style w:type="paragraph" w:customStyle="1" w:styleId="210">
    <w:name w:val="Основной текст с отступом 21"/>
    <w:basedOn w:val="a"/>
    <w:rsid w:val="0071105F"/>
    <w:pPr>
      <w:spacing w:after="120" w:line="480" w:lineRule="auto"/>
      <w:ind w:left="283"/>
    </w:pPr>
    <w:rPr>
      <w:lang w:eastAsia="ar-SA"/>
    </w:rPr>
  </w:style>
  <w:style w:type="paragraph" w:customStyle="1" w:styleId="211">
    <w:name w:val="Список 21"/>
    <w:basedOn w:val="a"/>
    <w:rsid w:val="00E151F4"/>
    <w:pPr>
      <w:ind w:left="566" w:hanging="283"/>
    </w:pPr>
    <w:rPr>
      <w:lang w:eastAsia="ar-SA"/>
    </w:rPr>
  </w:style>
  <w:style w:type="paragraph" w:styleId="af3">
    <w:name w:val="Balloon Text"/>
    <w:basedOn w:val="a"/>
    <w:semiHidden/>
    <w:rsid w:val="00305E78"/>
    <w:rPr>
      <w:rFonts w:ascii="Tahoma" w:hAnsi="Tahoma" w:cs="Tahoma"/>
      <w:sz w:val="16"/>
      <w:szCs w:val="16"/>
    </w:rPr>
  </w:style>
  <w:style w:type="character" w:customStyle="1" w:styleId="aa">
    <w:name w:val="Нижний колонтитул Знак"/>
    <w:link w:val="a9"/>
    <w:uiPriority w:val="99"/>
    <w:rsid w:val="00FD1260"/>
    <w:rPr>
      <w:sz w:val="24"/>
      <w:szCs w:val="24"/>
    </w:rPr>
  </w:style>
  <w:style w:type="paragraph" w:styleId="af4">
    <w:name w:val="No Spacing"/>
    <w:link w:val="af5"/>
    <w:uiPriority w:val="1"/>
    <w:qFormat/>
    <w:rsid w:val="00B04F45"/>
    <w:rPr>
      <w:rFonts w:ascii="Calibri" w:hAnsi="Calibri" w:cs="Calibri"/>
      <w:sz w:val="22"/>
      <w:szCs w:val="22"/>
    </w:rPr>
  </w:style>
  <w:style w:type="character" w:customStyle="1" w:styleId="af6">
    <w:name w:val="Основной текст_"/>
    <w:link w:val="4"/>
    <w:rsid w:val="00B04F45"/>
    <w:rPr>
      <w:sz w:val="27"/>
      <w:szCs w:val="27"/>
      <w:shd w:val="clear" w:color="auto" w:fill="FFFFFF"/>
    </w:rPr>
  </w:style>
  <w:style w:type="character" w:customStyle="1" w:styleId="25">
    <w:name w:val="Основной текст (2)_"/>
    <w:link w:val="26"/>
    <w:rsid w:val="00B04F45"/>
    <w:rPr>
      <w:b/>
      <w:bCs/>
      <w:sz w:val="27"/>
      <w:szCs w:val="27"/>
      <w:shd w:val="clear" w:color="auto" w:fill="FFFFFF"/>
    </w:rPr>
  </w:style>
  <w:style w:type="character" w:customStyle="1" w:styleId="af7">
    <w:name w:val="Основной текст + Полужирный"/>
    <w:rsid w:val="00B04F45"/>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4">
    <w:name w:val="Основной текст4"/>
    <w:basedOn w:val="a"/>
    <w:link w:val="af6"/>
    <w:rsid w:val="00B04F45"/>
    <w:pPr>
      <w:widowControl w:val="0"/>
      <w:shd w:val="clear" w:color="auto" w:fill="FFFFFF"/>
      <w:spacing w:after="120" w:line="485" w:lineRule="exact"/>
      <w:ind w:hanging="1300"/>
    </w:pPr>
    <w:rPr>
      <w:sz w:val="27"/>
      <w:szCs w:val="27"/>
      <w:lang w:eastAsia="zh-CN"/>
    </w:rPr>
  </w:style>
  <w:style w:type="paragraph" w:customStyle="1" w:styleId="26">
    <w:name w:val="Основной текст (2)"/>
    <w:basedOn w:val="a"/>
    <w:link w:val="25"/>
    <w:rsid w:val="00B04F45"/>
    <w:pPr>
      <w:widowControl w:val="0"/>
      <w:shd w:val="clear" w:color="auto" w:fill="FFFFFF"/>
      <w:spacing w:before="2520" w:after="900" w:line="0" w:lineRule="atLeast"/>
    </w:pPr>
    <w:rPr>
      <w:b/>
      <w:bCs/>
      <w:sz w:val="27"/>
      <w:szCs w:val="27"/>
      <w:lang w:eastAsia="zh-CN"/>
    </w:rPr>
  </w:style>
  <w:style w:type="paragraph" w:styleId="af8">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
    <w:link w:val="af9"/>
    <w:qFormat/>
    <w:rsid w:val="000C469D"/>
    <w:pPr>
      <w:widowControl w:val="0"/>
      <w:ind w:left="720"/>
      <w:contextualSpacing/>
    </w:pPr>
    <w:rPr>
      <w:rFonts w:ascii="Courier New" w:eastAsia="Courier New" w:hAnsi="Courier New" w:cs="Courier New"/>
      <w:color w:val="000000"/>
    </w:rPr>
  </w:style>
  <w:style w:type="character" w:customStyle="1" w:styleId="af5">
    <w:name w:val="Без интервала Знак"/>
    <w:link w:val="af4"/>
    <w:uiPriority w:val="1"/>
    <w:locked/>
    <w:rsid w:val="00A20620"/>
    <w:rPr>
      <w:rFonts w:ascii="Calibri" w:hAnsi="Calibri" w:cs="Calibri"/>
      <w:sz w:val="22"/>
      <w:szCs w:val="22"/>
    </w:rPr>
  </w:style>
  <w:style w:type="character" w:customStyle="1" w:styleId="af9">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f8"/>
    <w:qFormat/>
    <w:locked/>
    <w:rsid w:val="00F1111A"/>
    <w:rPr>
      <w:rFonts w:ascii="Courier New" w:eastAsia="Courier New" w:hAnsi="Courier New" w:cs="Courier New"/>
      <w:color w:val="000000"/>
      <w:sz w:val="24"/>
      <w:szCs w:val="24"/>
    </w:rPr>
  </w:style>
  <w:style w:type="character" w:customStyle="1" w:styleId="20">
    <w:name w:val="Заголовок 2 Знак"/>
    <w:basedOn w:val="a0"/>
    <w:link w:val="2"/>
    <w:rsid w:val="00F1111A"/>
    <w:rPr>
      <w:rFonts w:asciiTheme="majorHAnsi" w:eastAsiaTheme="majorEastAsia" w:hAnsiTheme="majorHAnsi" w:cstheme="majorBidi"/>
      <w:b/>
      <w:bCs/>
      <w:i/>
      <w:iCs/>
      <w:sz w:val="28"/>
      <w:szCs w:val="28"/>
    </w:rPr>
  </w:style>
  <w:style w:type="character" w:styleId="afa">
    <w:name w:val="Emphasis"/>
    <w:qFormat/>
    <w:rsid w:val="00F1111A"/>
    <w:rPr>
      <w:i/>
    </w:rPr>
  </w:style>
  <w:style w:type="character" w:customStyle="1" w:styleId="FontStyle39">
    <w:name w:val="Font Style39"/>
    <w:uiPriority w:val="99"/>
    <w:rsid w:val="00A86E80"/>
    <w:rPr>
      <w:rFonts w:ascii="Times New Roman" w:hAnsi="Times New Roman" w:cs="Times New Roman" w:hint="default"/>
      <w:color w:val="000000"/>
      <w:sz w:val="22"/>
      <w:szCs w:val="22"/>
    </w:rPr>
  </w:style>
  <w:style w:type="paragraph" w:customStyle="1" w:styleId="Style29">
    <w:name w:val="Style29"/>
    <w:basedOn w:val="a"/>
    <w:uiPriority w:val="99"/>
    <w:rsid w:val="00A86E80"/>
    <w:pPr>
      <w:widowControl w:val="0"/>
      <w:autoSpaceDE w:val="0"/>
      <w:autoSpaceDN w:val="0"/>
      <w:adjustRightInd w:val="0"/>
      <w:spacing w:line="274" w:lineRule="exact"/>
      <w:jc w:val="both"/>
    </w:pPr>
  </w:style>
  <w:style w:type="paragraph" w:customStyle="1" w:styleId="Standard">
    <w:name w:val="Standard"/>
    <w:rsid w:val="00CB4CD3"/>
    <w:pPr>
      <w:suppressAutoHyphens/>
      <w:autoSpaceDN w:val="0"/>
      <w:spacing w:before="120" w:after="120"/>
      <w:textAlignment w:val="baseline"/>
    </w:pPr>
    <w:rPr>
      <w:kern w:val="3"/>
      <w:sz w:val="24"/>
      <w:szCs w:val="24"/>
    </w:rPr>
  </w:style>
  <w:style w:type="character" w:customStyle="1" w:styleId="FontStyle37">
    <w:name w:val="Font Style37"/>
    <w:uiPriority w:val="99"/>
    <w:rsid w:val="00FB193F"/>
    <w:rPr>
      <w:rFonts w:ascii="Times New Roman" w:hAnsi="Times New Roman" w:cs="Times New Roman"/>
      <w:b/>
      <w:bCs/>
      <w:color w:val="000000"/>
      <w:sz w:val="20"/>
      <w:szCs w:val="20"/>
    </w:rPr>
  </w:style>
  <w:style w:type="paragraph" w:customStyle="1" w:styleId="TableParagraph">
    <w:name w:val="Table Paragraph"/>
    <w:basedOn w:val="a"/>
    <w:uiPriority w:val="1"/>
    <w:qFormat/>
    <w:rsid w:val="00960A9B"/>
    <w:pPr>
      <w:widowControl w:val="0"/>
      <w:autoSpaceDE w:val="0"/>
      <w:autoSpaceDN w:val="0"/>
      <w:ind w:left="9"/>
    </w:pPr>
    <w:rPr>
      <w:sz w:val="22"/>
      <w:szCs w:val="22"/>
      <w:lang w:eastAsia="en-US"/>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4"/>
    <w:uiPriority w:val="99"/>
    <w:qFormat/>
    <w:locked/>
    <w:rsid w:val="0011009A"/>
  </w:style>
  <w:style w:type="paragraph" w:customStyle="1" w:styleId="afb">
    <w:name w:val="Прижатый влево"/>
    <w:basedOn w:val="a"/>
    <w:next w:val="a"/>
    <w:uiPriority w:val="99"/>
    <w:rsid w:val="0011009A"/>
    <w:pPr>
      <w:widowControl w:val="0"/>
      <w:autoSpaceDE w:val="0"/>
      <w:autoSpaceDN w:val="0"/>
      <w:adjustRightInd w:val="0"/>
      <w:spacing w:line="360" w:lineRule="auto"/>
    </w:pPr>
  </w:style>
  <w:style w:type="character" w:customStyle="1" w:styleId="11pt0pt">
    <w:name w:val="Основной текст + 11 pt;Интервал 0 pt"/>
    <w:rsid w:val="007973F2"/>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style>
  <w:style w:type="paragraph" w:customStyle="1" w:styleId="11">
    <w:name w:val="Знак сноски1"/>
    <w:link w:val="a6"/>
    <w:qFormat/>
    <w:rsid w:val="00603D57"/>
    <w:rPr>
      <w:vertAlign w:val="superscript"/>
    </w:rPr>
  </w:style>
</w:styles>
</file>

<file path=word/webSettings.xml><?xml version="1.0" encoding="utf-8"?>
<w:webSettings xmlns:r="http://schemas.openxmlformats.org/officeDocument/2006/relationships" xmlns:w="http://schemas.openxmlformats.org/wordprocessingml/2006/main">
  <w:divs>
    <w:div w:id="676660143">
      <w:bodyDiv w:val="1"/>
      <w:marLeft w:val="0"/>
      <w:marRight w:val="0"/>
      <w:marTop w:val="0"/>
      <w:marBottom w:val="0"/>
      <w:divBdr>
        <w:top w:val="none" w:sz="0" w:space="0" w:color="auto"/>
        <w:left w:val="none" w:sz="0" w:space="0" w:color="auto"/>
        <w:bottom w:val="none" w:sz="0" w:space="0" w:color="auto"/>
        <w:right w:val="none" w:sz="0" w:space="0" w:color="auto"/>
      </w:divBdr>
    </w:div>
    <w:div w:id="152405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rusneb.ru/"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znaniu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73269-0AF0-4DB5-840F-906F06494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4193</Words>
  <Characters>23903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РАБОЧАЯ ПРОГРАММА ПРОФЕССИОНАЛЬНОГО МОДУЛЯ</vt:lpstr>
    </vt:vector>
  </TitlesOfParts>
  <Company>MoBIL GROUP</Company>
  <LinksUpToDate>false</LinksUpToDate>
  <CharactersWithSpaces>28040</CharactersWithSpaces>
  <SharedDoc>false</SharedDoc>
  <HLinks>
    <vt:vector size="180" baseType="variant">
      <vt:variant>
        <vt:i4>393286</vt:i4>
      </vt:variant>
      <vt:variant>
        <vt:i4>87</vt:i4>
      </vt:variant>
      <vt:variant>
        <vt:i4>0</vt:i4>
      </vt:variant>
      <vt:variant>
        <vt:i4>5</vt:i4>
      </vt:variant>
      <vt:variant>
        <vt:lpwstr>http://www.svarkainfo.ru/</vt:lpwstr>
      </vt:variant>
      <vt:variant>
        <vt:lpwstr/>
      </vt:variant>
      <vt:variant>
        <vt:i4>7340066</vt:i4>
      </vt:variant>
      <vt:variant>
        <vt:i4>84</vt:i4>
      </vt:variant>
      <vt:variant>
        <vt:i4>0</vt:i4>
      </vt:variant>
      <vt:variant>
        <vt:i4>5</vt:i4>
      </vt:variant>
      <vt:variant>
        <vt:lpwstr>http://svarka-info.com/</vt:lpwstr>
      </vt:variant>
      <vt:variant>
        <vt:lpwstr/>
      </vt:variant>
      <vt:variant>
        <vt:i4>1638481</vt:i4>
      </vt:variant>
      <vt:variant>
        <vt:i4>81</vt:i4>
      </vt:variant>
      <vt:variant>
        <vt:i4>0</vt:i4>
      </vt:variant>
      <vt:variant>
        <vt:i4>5</vt:i4>
      </vt:variant>
      <vt:variant>
        <vt:lpwstr>http://www.cbapka.ru/</vt:lpwstr>
      </vt:variant>
      <vt:variant>
        <vt:lpwstr/>
      </vt:variant>
      <vt:variant>
        <vt:i4>4063330</vt:i4>
      </vt:variant>
      <vt:variant>
        <vt:i4>78</vt:i4>
      </vt:variant>
      <vt:variant>
        <vt:i4>0</vt:i4>
      </vt:variant>
      <vt:variant>
        <vt:i4>5</vt:i4>
      </vt:variant>
      <vt:variant>
        <vt:lpwstr>http://www.welder.kiev.ua/</vt:lpwstr>
      </vt:variant>
      <vt:variant>
        <vt:lpwstr/>
      </vt:variant>
      <vt:variant>
        <vt:i4>6684783</vt:i4>
      </vt:variant>
      <vt:variant>
        <vt:i4>75</vt:i4>
      </vt:variant>
      <vt:variant>
        <vt:i4>0</vt:i4>
      </vt:variant>
      <vt:variant>
        <vt:i4>5</vt:i4>
      </vt:variant>
      <vt:variant>
        <vt:lpwstr>http://weldingsite.com.ua/</vt:lpwstr>
      </vt:variant>
      <vt:variant>
        <vt:lpwstr/>
      </vt:variant>
      <vt:variant>
        <vt:i4>2818152</vt:i4>
      </vt:variant>
      <vt:variant>
        <vt:i4>72</vt:i4>
      </vt:variant>
      <vt:variant>
        <vt:i4>0</vt:i4>
      </vt:variant>
      <vt:variant>
        <vt:i4>5</vt:i4>
      </vt:variant>
      <vt:variant>
        <vt:lpwstr>http://www.osvarke.com/</vt:lpwstr>
      </vt:variant>
      <vt:variant>
        <vt:lpwstr/>
      </vt:variant>
      <vt:variant>
        <vt:i4>393286</vt:i4>
      </vt:variant>
      <vt:variant>
        <vt:i4>69</vt:i4>
      </vt:variant>
      <vt:variant>
        <vt:i4>0</vt:i4>
      </vt:variant>
      <vt:variant>
        <vt:i4>5</vt:i4>
      </vt:variant>
      <vt:variant>
        <vt:lpwstr>http://www.svarkainfo.ru/</vt:lpwstr>
      </vt:variant>
      <vt:variant>
        <vt:lpwstr/>
      </vt:variant>
      <vt:variant>
        <vt:i4>7340066</vt:i4>
      </vt:variant>
      <vt:variant>
        <vt:i4>66</vt:i4>
      </vt:variant>
      <vt:variant>
        <vt:i4>0</vt:i4>
      </vt:variant>
      <vt:variant>
        <vt:i4>5</vt:i4>
      </vt:variant>
      <vt:variant>
        <vt:lpwstr>http://svarka-info.com/</vt:lpwstr>
      </vt:variant>
      <vt:variant>
        <vt:lpwstr/>
      </vt:variant>
      <vt:variant>
        <vt:i4>1638481</vt:i4>
      </vt:variant>
      <vt:variant>
        <vt:i4>63</vt:i4>
      </vt:variant>
      <vt:variant>
        <vt:i4>0</vt:i4>
      </vt:variant>
      <vt:variant>
        <vt:i4>5</vt:i4>
      </vt:variant>
      <vt:variant>
        <vt:lpwstr>http://www.cbapka.ru/</vt:lpwstr>
      </vt:variant>
      <vt:variant>
        <vt:lpwstr/>
      </vt:variant>
      <vt:variant>
        <vt:i4>4063330</vt:i4>
      </vt:variant>
      <vt:variant>
        <vt:i4>60</vt:i4>
      </vt:variant>
      <vt:variant>
        <vt:i4>0</vt:i4>
      </vt:variant>
      <vt:variant>
        <vt:i4>5</vt:i4>
      </vt:variant>
      <vt:variant>
        <vt:lpwstr>http://www.welder.kiev.ua/</vt:lpwstr>
      </vt:variant>
      <vt:variant>
        <vt:lpwstr/>
      </vt:variant>
      <vt:variant>
        <vt:i4>6684783</vt:i4>
      </vt:variant>
      <vt:variant>
        <vt:i4>57</vt:i4>
      </vt:variant>
      <vt:variant>
        <vt:i4>0</vt:i4>
      </vt:variant>
      <vt:variant>
        <vt:i4>5</vt:i4>
      </vt:variant>
      <vt:variant>
        <vt:lpwstr>http://weldingsite.com.ua/</vt:lpwstr>
      </vt:variant>
      <vt:variant>
        <vt:lpwstr/>
      </vt:variant>
      <vt:variant>
        <vt:i4>2818152</vt:i4>
      </vt:variant>
      <vt:variant>
        <vt:i4>54</vt:i4>
      </vt:variant>
      <vt:variant>
        <vt:i4>0</vt:i4>
      </vt:variant>
      <vt:variant>
        <vt:i4>5</vt:i4>
      </vt:variant>
      <vt:variant>
        <vt:lpwstr>http://www.osvarke.com/</vt:lpwstr>
      </vt:variant>
      <vt:variant>
        <vt:lpwstr/>
      </vt:variant>
      <vt:variant>
        <vt:i4>393286</vt:i4>
      </vt:variant>
      <vt:variant>
        <vt:i4>51</vt:i4>
      </vt:variant>
      <vt:variant>
        <vt:i4>0</vt:i4>
      </vt:variant>
      <vt:variant>
        <vt:i4>5</vt:i4>
      </vt:variant>
      <vt:variant>
        <vt:lpwstr>http://www.svarkainfo.ru/</vt:lpwstr>
      </vt:variant>
      <vt:variant>
        <vt:lpwstr/>
      </vt:variant>
      <vt:variant>
        <vt:i4>7340066</vt:i4>
      </vt:variant>
      <vt:variant>
        <vt:i4>48</vt:i4>
      </vt:variant>
      <vt:variant>
        <vt:i4>0</vt:i4>
      </vt:variant>
      <vt:variant>
        <vt:i4>5</vt:i4>
      </vt:variant>
      <vt:variant>
        <vt:lpwstr>http://svarka-info.com/</vt:lpwstr>
      </vt:variant>
      <vt:variant>
        <vt:lpwstr/>
      </vt:variant>
      <vt:variant>
        <vt:i4>1638481</vt:i4>
      </vt:variant>
      <vt:variant>
        <vt:i4>45</vt:i4>
      </vt:variant>
      <vt:variant>
        <vt:i4>0</vt:i4>
      </vt:variant>
      <vt:variant>
        <vt:i4>5</vt:i4>
      </vt:variant>
      <vt:variant>
        <vt:lpwstr>http://www.cbapka.ru/</vt:lpwstr>
      </vt:variant>
      <vt:variant>
        <vt:lpwstr/>
      </vt:variant>
      <vt:variant>
        <vt:i4>4063330</vt:i4>
      </vt:variant>
      <vt:variant>
        <vt:i4>42</vt:i4>
      </vt:variant>
      <vt:variant>
        <vt:i4>0</vt:i4>
      </vt:variant>
      <vt:variant>
        <vt:i4>5</vt:i4>
      </vt:variant>
      <vt:variant>
        <vt:lpwstr>http://www.welder.kiev.ua/</vt:lpwstr>
      </vt:variant>
      <vt:variant>
        <vt:lpwstr/>
      </vt:variant>
      <vt:variant>
        <vt:i4>6684783</vt:i4>
      </vt:variant>
      <vt:variant>
        <vt:i4>39</vt:i4>
      </vt:variant>
      <vt:variant>
        <vt:i4>0</vt:i4>
      </vt:variant>
      <vt:variant>
        <vt:i4>5</vt:i4>
      </vt:variant>
      <vt:variant>
        <vt:lpwstr>http://weldingsite.com.ua/</vt:lpwstr>
      </vt:variant>
      <vt:variant>
        <vt:lpwstr/>
      </vt:variant>
      <vt:variant>
        <vt:i4>2818152</vt:i4>
      </vt:variant>
      <vt:variant>
        <vt:i4>36</vt:i4>
      </vt:variant>
      <vt:variant>
        <vt:i4>0</vt:i4>
      </vt:variant>
      <vt:variant>
        <vt:i4>5</vt:i4>
      </vt:variant>
      <vt:variant>
        <vt:lpwstr>http://www.osvarke.com/</vt:lpwstr>
      </vt:variant>
      <vt:variant>
        <vt:lpwstr/>
      </vt:variant>
      <vt:variant>
        <vt:i4>393286</vt:i4>
      </vt:variant>
      <vt:variant>
        <vt:i4>33</vt:i4>
      </vt:variant>
      <vt:variant>
        <vt:i4>0</vt:i4>
      </vt:variant>
      <vt:variant>
        <vt:i4>5</vt:i4>
      </vt:variant>
      <vt:variant>
        <vt:lpwstr>http://www.svarkainfo.ru/</vt:lpwstr>
      </vt:variant>
      <vt:variant>
        <vt:lpwstr/>
      </vt:variant>
      <vt:variant>
        <vt:i4>7340066</vt:i4>
      </vt:variant>
      <vt:variant>
        <vt:i4>30</vt:i4>
      </vt:variant>
      <vt:variant>
        <vt:i4>0</vt:i4>
      </vt:variant>
      <vt:variant>
        <vt:i4>5</vt:i4>
      </vt:variant>
      <vt:variant>
        <vt:lpwstr>http://svarka-info.com/</vt:lpwstr>
      </vt:variant>
      <vt:variant>
        <vt:lpwstr/>
      </vt:variant>
      <vt:variant>
        <vt:i4>1638481</vt:i4>
      </vt:variant>
      <vt:variant>
        <vt:i4>27</vt:i4>
      </vt:variant>
      <vt:variant>
        <vt:i4>0</vt:i4>
      </vt:variant>
      <vt:variant>
        <vt:i4>5</vt:i4>
      </vt:variant>
      <vt:variant>
        <vt:lpwstr>http://www.cbapka.ru/</vt:lpwstr>
      </vt:variant>
      <vt:variant>
        <vt:lpwstr/>
      </vt:variant>
      <vt:variant>
        <vt:i4>4063330</vt:i4>
      </vt:variant>
      <vt:variant>
        <vt:i4>24</vt:i4>
      </vt:variant>
      <vt:variant>
        <vt:i4>0</vt:i4>
      </vt:variant>
      <vt:variant>
        <vt:i4>5</vt:i4>
      </vt:variant>
      <vt:variant>
        <vt:lpwstr>http://www.welder.kiev.ua/</vt:lpwstr>
      </vt:variant>
      <vt:variant>
        <vt:lpwstr/>
      </vt:variant>
      <vt:variant>
        <vt:i4>6684783</vt:i4>
      </vt:variant>
      <vt:variant>
        <vt:i4>21</vt:i4>
      </vt:variant>
      <vt:variant>
        <vt:i4>0</vt:i4>
      </vt:variant>
      <vt:variant>
        <vt:i4>5</vt:i4>
      </vt:variant>
      <vt:variant>
        <vt:lpwstr>http://weldingsite.com.ua/</vt:lpwstr>
      </vt:variant>
      <vt:variant>
        <vt:lpwstr/>
      </vt:variant>
      <vt:variant>
        <vt:i4>2818152</vt:i4>
      </vt:variant>
      <vt:variant>
        <vt:i4>18</vt:i4>
      </vt:variant>
      <vt:variant>
        <vt:i4>0</vt:i4>
      </vt:variant>
      <vt:variant>
        <vt:i4>5</vt:i4>
      </vt:variant>
      <vt:variant>
        <vt:lpwstr>http://www.osvarke.com/</vt:lpwstr>
      </vt:variant>
      <vt:variant>
        <vt:lpwstr/>
      </vt:variant>
      <vt:variant>
        <vt:i4>393286</vt:i4>
      </vt:variant>
      <vt:variant>
        <vt:i4>15</vt:i4>
      </vt:variant>
      <vt:variant>
        <vt:i4>0</vt:i4>
      </vt:variant>
      <vt:variant>
        <vt:i4>5</vt:i4>
      </vt:variant>
      <vt:variant>
        <vt:lpwstr>http://www.svarkainfo.ru/</vt:lpwstr>
      </vt:variant>
      <vt:variant>
        <vt:lpwstr/>
      </vt:variant>
      <vt:variant>
        <vt:i4>7340066</vt:i4>
      </vt:variant>
      <vt:variant>
        <vt:i4>12</vt:i4>
      </vt:variant>
      <vt:variant>
        <vt:i4>0</vt:i4>
      </vt:variant>
      <vt:variant>
        <vt:i4>5</vt:i4>
      </vt:variant>
      <vt:variant>
        <vt:lpwstr>http://svarka-info.com/</vt:lpwstr>
      </vt:variant>
      <vt:variant>
        <vt:lpwstr/>
      </vt:variant>
      <vt:variant>
        <vt:i4>1638481</vt:i4>
      </vt:variant>
      <vt:variant>
        <vt:i4>9</vt:i4>
      </vt:variant>
      <vt:variant>
        <vt:i4>0</vt:i4>
      </vt:variant>
      <vt:variant>
        <vt:i4>5</vt:i4>
      </vt:variant>
      <vt:variant>
        <vt:lpwstr>http://www.cbapka.ru/</vt:lpwstr>
      </vt:variant>
      <vt:variant>
        <vt:lpwstr/>
      </vt:variant>
      <vt:variant>
        <vt:i4>4063330</vt:i4>
      </vt:variant>
      <vt:variant>
        <vt:i4>6</vt:i4>
      </vt:variant>
      <vt:variant>
        <vt:i4>0</vt:i4>
      </vt:variant>
      <vt:variant>
        <vt:i4>5</vt:i4>
      </vt:variant>
      <vt:variant>
        <vt:lpwstr>http://www.welder.kiev.ua/</vt:lpwstr>
      </vt:variant>
      <vt:variant>
        <vt:lpwstr/>
      </vt:variant>
      <vt:variant>
        <vt:i4>6684783</vt:i4>
      </vt:variant>
      <vt:variant>
        <vt:i4>3</vt:i4>
      </vt:variant>
      <vt:variant>
        <vt:i4>0</vt:i4>
      </vt:variant>
      <vt:variant>
        <vt:i4>5</vt:i4>
      </vt:variant>
      <vt:variant>
        <vt:lpwstr>http://weldingsite.com.ua/</vt:lpwstr>
      </vt:variant>
      <vt:variant>
        <vt:lpwstr/>
      </vt:variant>
      <vt:variant>
        <vt:i4>2818152</vt:i4>
      </vt:variant>
      <vt:variant>
        <vt:i4>0</vt:i4>
      </vt:variant>
      <vt:variant>
        <vt:i4>0</vt:i4>
      </vt:variant>
      <vt:variant>
        <vt:i4>5</vt:i4>
      </vt:variant>
      <vt:variant>
        <vt:lpwstr>http://www.osvarke.com/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ПРОФЕССИОНАЛЬНОГО МОДУЛЯ</dc:title>
  <dc:creator>Admin</dc:creator>
  <cp:lastModifiedBy>User</cp:lastModifiedBy>
  <cp:revision>8</cp:revision>
  <cp:lastPrinted>2020-03-12T08:49:00Z</cp:lastPrinted>
  <dcterms:created xsi:type="dcterms:W3CDTF">2024-05-18T05:08:00Z</dcterms:created>
  <dcterms:modified xsi:type="dcterms:W3CDTF">2024-05-24T04:42:00Z</dcterms:modified>
</cp:coreProperties>
</file>