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27" w:rsidRPr="00A10184" w:rsidRDefault="009A7B27" w:rsidP="009A7B27">
      <w:pPr>
        <w:jc w:val="center"/>
      </w:pPr>
      <w:r w:rsidRPr="00A10184">
        <w:t>Министерство образования и науки Челябинской области</w:t>
      </w:r>
    </w:p>
    <w:p w:rsidR="009A7B27" w:rsidRPr="00A10184" w:rsidRDefault="009A7B27" w:rsidP="009A7B27">
      <w:pPr>
        <w:jc w:val="center"/>
      </w:pPr>
      <w:r w:rsidRPr="00A10184">
        <w:t>Государственное бюджетное профессиональное образовательное учреждение</w:t>
      </w:r>
    </w:p>
    <w:p w:rsidR="009A7B27" w:rsidRPr="00A10184" w:rsidRDefault="009A7B27" w:rsidP="009A7B27">
      <w:pPr>
        <w:jc w:val="center"/>
      </w:pPr>
      <w:r w:rsidRPr="00A10184">
        <w:t>«Верхнеуральский агротехнологический техникум – казачий кадетский корпус»</w:t>
      </w:r>
    </w:p>
    <w:p w:rsidR="009A7B27" w:rsidRPr="00A10184" w:rsidRDefault="009A7B27" w:rsidP="009A7B27">
      <w:pPr>
        <w:jc w:val="center"/>
      </w:pPr>
      <w:r w:rsidRPr="00A10184">
        <w:t>(ГБПОУ «ВАТТ-ККК»)</w:t>
      </w:r>
    </w:p>
    <w:p w:rsidR="009A7B27" w:rsidRPr="00A10184" w:rsidRDefault="009A7B27" w:rsidP="009A7B27">
      <w:pPr>
        <w:shd w:val="clear" w:color="auto" w:fill="FFFFFF"/>
        <w:tabs>
          <w:tab w:val="left" w:pos="3298"/>
        </w:tabs>
        <w:jc w:val="center"/>
      </w:pPr>
    </w:p>
    <w:p w:rsidR="009A7B27" w:rsidRPr="00A10184" w:rsidRDefault="009A7B27" w:rsidP="009A7B27">
      <w:pPr>
        <w:shd w:val="clear" w:color="auto" w:fill="FFFFFF"/>
        <w:tabs>
          <w:tab w:val="left" w:pos="3298"/>
        </w:tabs>
        <w:jc w:val="center"/>
      </w:pPr>
    </w:p>
    <w:p w:rsidR="009A7B27" w:rsidRDefault="009A7B27"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Pr="00A10184" w:rsidRDefault="00F95B4C" w:rsidP="009A7B27">
      <w:pPr>
        <w:shd w:val="clear" w:color="auto" w:fill="FFFFFF"/>
        <w:jc w:val="right"/>
        <w:rPr>
          <w:b/>
          <w:bCs/>
          <w:spacing w:val="1"/>
        </w:rPr>
      </w:pPr>
    </w:p>
    <w:p w:rsidR="009A7B27" w:rsidRPr="000136AF" w:rsidRDefault="009A7B27" w:rsidP="009A7B27">
      <w:pPr>
        <w:pStyle w:val="2"/>
        <w:jc w:val="center"/>
        <w:rPr>
          <w:rFonts w:ascii="Times New Roman" w:hAnsi="Times New Roman" w:cs="Times New Roman"/>
          <w:i w:val="0"/>
          <w:iCs w:val="0"/>
          <w:sz w:val="24"/>
          <w:szCs w:val="24"/>
        </w:rPr>
      </w:pPr>
      <w:r w:rsidRPr="000136AF">
        <w:rPr>
          <w:rFonts w:ascii="Times New Roman" w:hAnsi="Times New Roman" w:cs="Times New Roman"/>
          <w:i w:val="0"/>
          <w:iCs w:val="0"/>
          <w:sz w:val="24"/>
          <w:szCs w:val="24"/>
        </w:rPr>
        <w:t xml:space="preserve">РАБОЧАЯ ПРОГРАММА ПРОФЕССИОНАЛЬНОГО МОДУЛЯ </w:t>
      </w:r>
    </w:p>
    <w:p w:rsidR="009A7B27" w:rsidRPr="000136AF" w:rsidRDefault="009A7B27" w:rsidP="009A7B27">
      <w:pPr>
        <w:pStyle w:val="2"/>
        <w:jc w:val="center"/>
        <w:rPr>
          <w:rFonts w:ascii="Times New Roman" w:hAnsi="Times New Roman" w:cs="Times New Roman"/>
          <w:i w:val="0"/>
          <w:sz w:val="24"/>
          <w:szCs w:val="24"/>
        </w:rPr>
      </w:pPr>
      <w:r w:rsidRPr="000136AF">
        <w:rPr>
          <w:rFonts w:ascii="Times New Roman" w:hAnsi="Times New Roman" w:cs="Times New Roman"/>
          <w:i w:val="0"/>
          <w:iCs w:val="0"/>
          <w:sz w:val="24"/>
          <w:szCs w:val="24"/>
        </w:rPr>
        <w:t>ПМ.01</w:t>
      </w:r>
      <w:r w:rsidRPr="000136AF">
        <w:rPr>
          <w:rFonts w:ascii="Times New Roman" w:hAnsi="Times New Roman" w:cs="Times New Roman"/>
          <w:i w:val="0"/>
          <w:sz w:val="24"/>
          <w:szCs w:val="24"/>
        </w:rPr>
        <w:t>ПОДГОТОВИТЕЛЬНО – СВАРОЧНЫЕ РАБОТЫ И КОНТРОЛЬ КАЧЕСТВА СВАРНЫХ ШВОВ ПОСЛЕ СВАРКИ</w:t>
      </w:r>
    </w:p>
    <w:p w:rsidR="006449CB" w:rsidRDefault="006449CB" w:rsidP="006449CB">
      <w:pPr>
        <w:jc w:val="center"/>
      </w:pPr>
      <w:r w:rsidRPr="000136AF">
        <w:t xml:space="preserve">Образовательной программы среднего профессионального образования (программы подготовки квалифицированных рабочих, служащих) по профессии </w:t>
      </w:r>
    </w:p>
    <w:p w:rsidR="006449CB" w:rsidRPr="000136AF" w:rsidRDefault="006449CB" w:rsidP="006449CB">
      <w:pPr>
        <w:jc w:val="center"/>
      </w:pPr>
      <w:r>
        <w:t>среднего профессионального образования</w:t>
      </w:r>
    </w:p>
    <w:p w:rsidR="009A7B27" w:rsidRPr="000136AF" w:rsidRDefault="009A7B27" w:rsidP="009A7B27">
      <w:pPr>
        <w:jc w:val="center"/>
        <w:rPr>
          <w:b/>
        </w:rPr>
      </w:pPr>
      <w:r w:rsidRPr="000136AF">
        <w:rPr>
          <w:b/>
        </w:rPr>
        <w:t>15.01.05 Сварщик (ручной и частично механизированной сварка (наплавка)</w:t>
      </w:r>
    </w:p>
    <w:p w:rsidR="009A7B27" w:rsidRPr="000136AF" w:rsidRDefault="009A7B27" w:rsidP="009A7B27"/>
    <w:p w:rsidR="009A7B27" w:rsidRPr="000136AF" w:rsidRDefault="009A7B27" w:rsidP="009A7B27">
      <w:pPr>
        <w:tabs>
          <w:tab w:val="left" w:pos="6125"/>
        </w:tabs>
      </w:pPr>
      <w:r w:rsidRPr="000136AF">
        <w:tab/>
      </w: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Default="009A7B27"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Pr="000136AF" w:rsidRDefault="00F95B4C"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Default="009A7B27" w:rsidP="009A7B27">
      <w:pPr>
        <w:tabs>
          <w:tab w:val="left" w:pos="6125"/>
        </w:tabs>
        <w:jc w:val="center"/>
        <w:rPr>
          <w:bCs/>
        </w:rPr>
      </w:pPr>
      <w:r>
        <w:rPr>
          <w:bCs/>
        </w:rPr>
        <w:t>2</w:t>
      </w:r>
      <w:r w:rsidRPr="000136AF">
        <w:rPr>
          <w:bCs/>
        </w:rPr>
        <w:t>02</w:t>
      </w:r>
      <w:r w:rsidR="00D17555">
        <w:rPr>
          <w:bCs/>
        </w:rPr>
        <w:t>5</w:t>
      </w:r>
      <w:r w:rsidRPr="000136AF">
        <w:rPr>
          <w:bCs/>
        </w:rPr>
        <w:t xml:space="preserve"> г.</w:t>
      </w:r>
    </w:p>
    <w:p w:rsidR="006449CB" w:rsidRDefault="006449CB" w:rsidP="009A7B27">
      <w:pPr>
        <w:tabs>
          <w:tab w:val="left" w:pos="6125"/>
        </w:tabs>
        <w:jc w:val="center"/>
        <w:rPr>
          <w:bCs/>
        </w:rPr>
      </w:pPr>
    </w:p>
    <w:p w:rsidR="00F95B4C" w:rsidRPr="00F95B4C" w:rsidRDefault="00F95B4C" w:rsidP="00F95B4C">
      <w:pPr>
        <w:tabs>
          <w:tab w:val="left" w:pos="3525"/>
        </w:tabs>
        <w:rPr>
          <w:szCs w:val="28"/>
        </w:rPr>
      </w:pPr>
      <w:r w:rsidRPr="00F95B4C">
        <w:rPr>
          <w:szCs w:val="28"/>
        </w:rPr>
        <w:lastRenderedPageBreak/>
        <w:t>Рабочая программа профессионального модуля разработана на основе:</w:t>
      </w:r>
    </w:p>
    <w:p w:rsidR="00F95B4C" w:rsidRPr="00F95B4C" w:rsidRDefault="00F95B4C" w:rsidP="00F95B4C">
      <w:pPr>
        <w:tabs>
          <w:tab w:val="left" w:pos="3525"/>
        </w:tabs>
        <w:rPr>
          <w:szCs w:val="28"/>
        </w:rPr>
      </w:pPr>
    </w:p>
    <w:p w:rsidR="006449CB" w:rsidRPr="00AC6613" w:rsidRDefault="006449CB" w:rsidP="006449CB">
      <w:pPr>
        <w:pStyle w:val="af8"/>
        <w:widowControl/>
        <w:numPr>
          <w:ilvl w:val="0"/>
          <w:numId w:val="31"/>
        </w:numPr>
        <w:ind w:left="0" w:firstLine="426"/>
        <w:jc w:val="both"/>
        <w:rPr>
          <w:rFonts w:ascii="Times New Roman" w:hAnsi="Times New Roman" w:cs="Times New Roman"/>
        </w:rPr>
      </w:pPr>
      <w:r w:rsidRPr="00F95B4C">
        <w:rPr>
          <w:rFonts w:ascii="Times New Roman" w:hAnsi="Times New Roman" w:cs="Times New Roman"/>
          <w:szCs w:val="28"/>
        </w:rPr>
        <w:t>Приказа Министерства просвещения Российской Федерации</w:t>
      </w:r>
      <w:bookmarkStart w:id="0" w:name="l1"/>
      <w:bookmarkStart w:id="1" w:name="h113"/>
      <w:bookmarkEnd w:id="0"/>
      <w:bookmarkEnd w:id="1"/>
      <w:r w:rsidRPr="00F95B4C">
        <w:rPr>
          <w:rFonts w:ascii="Times New Roman" w:hAnsi="Times New Roman" w:cs="Times New Roman"/>
          <w:szCs w:val="28"/>
        </w:rPr>
        <w:br/>
        <w:t>№ 762</w:t>
      </w:r>
      <w:bookmarkStart w:id="2" w:name="l2"/>
      <w:bookmarkEnd w:id="2"/>
      <w:r w:rsidRPr="00F95B4C">
        <w:rPr>
          <w:rFonts w:ascii="Times New Roman" w:hAnsi="Times New Roman" w:cs="Times New Roman"/>
          <w:szCs w:val="28"/>
        </w:rPr>
        <w:t xml:space="preserve">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6449CB" w:rsidRPr="00F95B4C" w:rsidRDefault="006449CB" w:rsidP="006449CB">
      <w:pPr>
        <w:pStyle w:val="af8"/>
        <w:widowControl/>
        <w:numPr>
          <w:ilvl w:val="0"/>
          <w:numId w:val="31"/>
        </w:numPr>
        <w:ind w:left="0" w:firstLine="426"/>
        <w:jc w:val="both"/>
        <w:rPr>
          <w:rFonts w:ascii="Times New Roman" w:hAnsi="Times New Roman" w:cs="Times New Roman"/>
        </w:rPr>
      </w:pPr>
      <w:r w:rsidRPr="00AC6613">
        <w:rPr>
          <w:rFonts w:ascii="Times New Roman" w:hAnsi="Times New Roman" w:cs="Times New Roman"/>
        </w:rPr>
        <w:t>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6449CB" w:rsidRPr="00F95B4C" w:rsidRDefault="006449CB" w:rsidP="006449CB">
      <w:pPr>
        <w:pStyle w:val="af8"/>
        <w:widowControl/>
        <w:numPr>
          <w:ilvl w:val="0"/>
          <w:numId w:val="32"/>
        </w:numPr>
        <w:ind w:left="0" w:firstLine="426"/>
        <w:jc w:val="both"/>
        <w:rPr>
          <w:rFonts w:ascii="Times New Roman" w:hAnsi="Times New Roman" w:cs="Times New Roman"/>
          <w:szCs w:val="28"/>
        </w:rPr>
      </w:pPr>
      <w:r w:rsidRPr="00F95B4C">
        <w:rPr>
          <w:rFonts w:ascii="Times New Roman" w:hAnsi="Times New Roman" w:cs="Times New Roman"/>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rPr>
        <w:t xml:space="preserve"> 202</w:t>
      </w:r>
      <w:r>
        <w:rPr>
          <w:rFonts w:ascii="Times New Roman" w:hAnsi="Times New Roman" w:cs="Times New Roman"/>
        </w:rPr>
        <w:t>4</w:t>
      </w:r>
      <w:r w:rsidRPr="00F95B4C">
        <w:rPr>
          <w:rFonts w:ascii="Times New Roman" w:hAnsi="Times New Roman" w:cs="Times New Roman"/>
        </w:rPr>
        <w:t xml:space="preserve"> г.; </w:t>
      </w:r>
    </w:p>
    <w:p w:rsidR="006449CB" w:rsidRPr="00F95B4C" w:rsidRDefault="006449CB" w:rsidP="006449CB">
      <w:pPr>
        <w:pStyle w:val="af8"/>
        <w:widowControl/>
        <w:numPr>
          <w:ilvl w:val="0"/>
          <w:numId w:val="32"/>
        </w:numPr>
        <w:ind w:left="0" w:firstLine="426"/>
        <w:jc w:val="both"/>
        <w:rPr>
          <w:rFonts w:ascii="Times New Roman" w:hAnsi="Times New Roman" w:cs="Times New Roman"/>
          <w:szCs w:val="28"/>
        </w:rPr>
      </w:pPr>
      <w:r w:rsidRPr="00F95B4C">
        <w:rPr>
          <w:rFonts w:ascii="Times New Roman" w:hAnsi="Times New Roman" w:cs="Times New Roman"/>
          <w:szCs w:val="28"/>
        </w:rPr>
        <w:t xml:space="preserve">Примерной образовательной программы среднего профессионального образования подготовки специалистов среднего звена </w:t>
      </w:r>
      <w:r w:rsidRPr="00F95B4C">
        <w:rPr>
          <w:rFonts w:ascii="Times New Roman" w:hAnsi="Times New Roman" w:cs="Times New Roman"/>
        </w:rPr>
        <w:t xml:space="preserve">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szCs w:val="28"/>
        </w:rPr>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F95B4C" w:rsidRPr="00F95B4C" w:rsidRDefault="00F95B4C" w:rsidP="00F95B4C">
      <w:pPr>
        <w:ind w:firstLine="426"/>
        <w:jc w:val="both"/>
        <w:rPr>
          <w:szCs w:val="28"/>
        </w:rPr>
      </w:pPr>
    </w:p>
    <w:p w:rsidR="00F95B4C" w:rsidRPr="00F95B4C" w:rsidRDefault="00F95B4C" w:rsidP="00F95B4C">
      <w:pPr>
        <w:ind w:firstLine="709"/>
        <w:jc w:val="both"/>
        <w:rPr>
          <w:szCs w:val="28"/>
        </w:rPr>
      </w:pPr>
      <w:r w:rsidRPr="00F95B4C">
        <w:rPr>
          <w:b/>
          <w:szCs w:val="28"/>
        </w:rPr>
        <w:t>Организация-разработчик</w:t>
      </w:r>
      <w:r w:rsidRPr="00F95B4C">
        <w:rPr>
          <w:szCs w:val="28"/>
        </w:rPr>
        <w:t xml:space="preserve">: </w:t>
      </w:r>
    </w:p>
    <w:p w:rsidR="00F95B4C" w:rsidRPr="00F95B4C" w:rsidRDefault="00F95B4C" w:rsidP="00F95B4C">
      <w:pPr>
        <w:ind w:firstLine="709"/>
        <w:jc w:val="both"/>
        <w:rPr>
          <w:szCs w:val="28"/>
        </w:rPr>
      </w:pPr>
      <w:r w:rsidRPr="00F95B4C">
        <w:rPr>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95B4C" w:rsidRPr="00F95B4C" w:rsidRDefault="00F95B4C" w:rsidP="00F95B4C">
      <w:pPr>
        <w:tabs>
          <w:tab w:val="left" w:pos="6125"/>
        </w:tabs>
        <w:jc w:val="center"/>
        <w:rPr>
          <w:bCs/>
          <w:sz w:val="22"/>
        </w:rPr>
      </w:pPr>
    </w:p>
    <w:p w:rsidR="00F95B4C" w:rsidRPr="00F95B4C" w:rsidRDefault="00F95B4C" w:rsidP="00F95B4C">
      <w:pPr>
        <w:pStyle w:val="af4"/>
        <w:rPr>
          <w:rFonts w:ascii="Times New Roman" w:hAnsi="Times New Roman" w:cs="Times New Roman"/>
          <w:b/>
        </w:rPr>
      </w:pPr>
      <w:r w:rsidRPr="00F95B4C">
        <w:rPr>
          <w:rFonts w:ascii="Times New Roman" w:hAnsi="Times New Roman" w:cs="Times New Roman"/>
          <w:b/>
        </w:rPr>
        <w:t xml:space="preserve">Рассмотрено и утверждено </w:t>
      </w:r>
    </w:p>
    <w:p w:rsidR="00F95B4C" w:rsidRPr="00F95B4C" w:rsidRDefault="00F95B4C" w:rsidP="00F95B4C">
      <w:pPr>
        <w:pStyle w:val="af4"/>
        <w:rPr>
          <w:rFonts w:ascii="Times New Roman" w:hAnsi="Times New Roman" w:cs="Times New Roman"/>
          <w:b/>
        </w:rPr>
      </w:pPr>
      <w:r w:rsidRPr="00F95B4C">
        <w:rPr>
          <w:rFonts w:ascii="Times New Roman" w:hAnsi="Times New Roman" w:cs="Times New Roman"/>
          <w:b/>
        </w:rPr>
        <w:t>Протоколом педагогического совета</w:t>
      </w:r>
    </w:p>
    <w:p w:rsidR="00F95B4C" w:rsidRPr="00F95B4C" w:rsidRDefault="00F95B4C" w:rsidP="00F95B4C">
      <w:pPr>
        <w:pStyle w:val="af4"/>
        <w:rPr>
          <w:rFonts w:ascii="Times New Roman" w:hAnsi="Times New Roman" w:cs="Times New Roman"/>
          <w:b/>
        </w:rPr>
      </w:pPr>
      <w:r w:rsidRPr="00F95B4C">
        <w:rPr>
          <w:rFonts w:ascii="Times New Roman" w:hAnsi="Times New Roman" w:cs="Times New Roman"/>
          <w:b/>
        </w:rPr>
        <w:t xml:space="preserve"> ГБПОУ «ВАТТ-ККК»</w:t>
      </w:r>
    </w:p>
    <w:p w:rsidR="00F95B4C" w:rsidRPr="00F95B4C" w:rsidRDefault="00F95B4C" w:rsidP="00F95B4C">
      <w:pPr>
        <w:pStyle w:val="af4"/>
        <w:rPr>
          <w:rFonts w:ascii="Times New Roman" w:hAnsi="Times New Roman" w:cs="Times New Roman"/>
          <w:b/>
        </w:rPr>
      </w:pPr>
    </w:p>
    <w:p w:rsidR="00B90CFA" w:rsidRPr="007847BD" w:rsidRDefault="00B90CFA" w:rsidP="00B90CFA">
      <w:pPr>
        <w:rPr>
          <w:b/>
        </w:rPr>
      </w:pPr>
      <w:r w:rsidRPr="00B90CFA">
        <w:rPr>
          <w:b/>
        </w:rPr>
        <w:t>Протокол № 5</w:t>
      </w:r>
      <w:r w:rsidR="00D17555">
        <w:rPr>
          <w:b/>
        </w:rPr>
        <w:t xml:space="preserve"> от 16.04.2025</w:t>
      </w:r>
      <w:r w:rsidRPr="00B90CFA">
        <w:rPr>
          <w:b/>
        </w:rPr>
        <w:t xml:space="preserve"> г.</w:t>
      </w:r>
    </w:p>
    <w:p w:rsidR="00F95B4C" w:rsidRPr="00F95B4C" w:rsidRDefault="00F95B4C" w:rsidP="00F95B4C">
      <w:pPr>
        <w:pStyle w:val="af4"/>
        <w:rPr>
          <w:rFonts w:ascii="Times New Roman" w:hAnsi="Times New Roman" w:cs="Times New Roman"/>
          <w:b/>
        </w:rPr>
      </w:pPr>
    </w:p>
    <w:p w:rsidR="00F95B4C" w:rsidRPr="00F95B4C" w:rsidRDefault="00F95B4C" w:rsidP="00F95B4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F95B4C" w:rsidRDefault="00F95B4C" w:rsidP="00F95B4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F95B4C">
        <w:t>Разработчик</w:t>
      </w:r>
      <w:r>
        <w:t>и</w:t>
      </w:r>
      <w:r w:rsidRPr="00F95B4C">
        <w:t xml:space="preserve">: </w:t>
      </w:r>
      <w:r w:rsidRPr="00CF102D">
        <w:t>Недорезов М.Н., преподаватель высшей категории.</w:t>
      </w:r>
    </w:p>
    <w:p w:rsidR="00F95B4C" w:rsidRPr="00F95B4C" w:rsidRDefault="00D17555" w:rsidP="00F95B4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t>Змеевский А.А</w:t>
      </w:r>
      <w:r w:rsidR="00DA5E59">
        <w:t>., мастер производственного обучения.</w:t>
      </w:r>
    </w:p>
    <w:p w:rsidR="00F95B4C" w:rsidRDefault="00F95B4C" w:rsidP="00F95B4C">
      <w:pPr>
        <w:tabs>
          <w:tab w:val="left" w:pos="6125"/>
        </w:tabs>
        <w:rPr>
          <w:bCs/>
          <w:sz w:val="22"/>
        </w:rPr>
      </w:pPr>
    </w:p>
    <w:p w:rsidR="00F95B4C" w:rsidRDefault="00F95B4C"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bookmarkStart w:id="3" w:name="_GoBack"/>
      <w:bookmarkEnd w:id="3"/>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Pr="009D74B9" w:rsidRDefault="00DA5E59" w:rsidP="00DA5E59">
      <w:pPr>
        <w:spacing w:after="200" w:line="276" w:lineRule="auto"/>
        <w:jc w:val="center"/>
        <w:rPr>
          <w:b/>
        </w:rPr>
      </w:pPr>
      <w:r w:rsidRPr="009D74B9">
        <w:rPr>
          <w:b/>
        </w:rPr>
        <w:lastRenderedPageBreak/>
        <w:t>СОДЕРЖАНИЕ</w:t>
      </w:r>
    </w:p>
    <w:tbl>
      <w:tblPr>
        <w:tblW w:w="9747" w:type="dxa"/>
        <w:tblLook w:val="01E0" w:firstRow="1" w:lastRow="1" w:firstColumn="1" w:lastColumn="1" w:noHBand="0" w:noVBand="0"/>
      </w:tblPr>
      <w:tblGrid>
        <w:gridCol w:w="8330"/>
        <w:gridCol w:w="1417"/>
      </w:tblGrid>
      <w:tr w:rsidR="00DA5E59" w:rsidRPr="009D74B9" w:rsidTr="009B73E6">
        <w:tc>
          <w:tcPr>
            <w:tcW w:w="8330" w:type="dxa"/>
          </w:tcPr>
          <w:p w:rsidR="00DA5E59" w:rsidRPr="009D74B9" w:rsidRDefault="00DA5E59" w:rsidP="009B73E6">
            <w:pPr>
              <w:keepNext/>
              <w:spacing w:before="120" w:after="120"/>
              <w:ind w:left="284"/>
              <w:jc w:val="both"/>
              <w:outlineLvl w:val="0"/>
              <w:rPr>
                <w:b/>
                <w:caps/>
              </w:rPr>
            </w:pPr>
          </w:p>
        </w:tc>
        <w:tc>
          <w:tcPr>
            <w:tcW w:w="1417" w:type="dxa"/>
            <w:hideMark/>
          </w:tcPr>
          <w:p w:rsidR="00DA5E59" w:rsidRPr="009D74B9" w:rsidRDefault="00DA5E59" w:rsidP="009B73E6">
            <w:pPr>
              <w:spacing w:before="120" w:after="120"/>
              <w:jc w:val="center"/>
              <w:rPr>
                <w:b/>
              </w:rPr>
            </w:pPr>
          </w:p>
        </w:tc>
      </w:tr>
      <w:tr w:rsidR="00DA5E59" w:rsidRPr="009D74B9" w:rsidTr="009B73E6">
        <w:trPr>
          <w:trHeight w:val="592"/>
        </w:trPr>
        <w:tc>
          <w:tcPr>
            <w:tcW w:w="8330" w:type="dxa"/>
          </w:tcPr>
          <w:p w:rsidR="00DA5E59" w:rsidRPr="009D74B9" w:rsidRDefault="00DA5E59" w:rsidP="00DA5E59">
            <w:pPr>
              <w:keepNext/>
              <w:numPr>
                <w:ilvl w:val="0"/>
                <w:numId w:val="33"/>
              </w:numPr>
              <w:autoSpaceDE w:val="0"/>
              <w:autoSpaceDN w:val="0"/>
              <w:spacing w:before="120" w:after="120"/>
              <w:jc w:val="both"/>
              <w:outlineLvl w:val="0"/>
              <w:rPr>
                <w:b/>
              </w:rPr>
            </w:pPr>
            <w:r>
              <w:rPr>
                <w:b/>
                <w:caps/>
              </w:rPr>
              <w:t xml:space="preserve">ПаСПОРТ </w:t>
            </w:r>
            <w:r w:rsidRPr="007735DD">
              <w:rPr>
                <w:b/>
                <w:caps/>
              </w:rPr>
              <w:t>рабочей программы профессионального модуля</w:t>
            </w:r>
            <w:r>
              <w:rPr>
                <w:b/>
                <w:caps/>
              </w:rPr>
              <w:t>.</w:t>
            </w:r>
            <w:r w:rsidRPr="009D74B9">
              <w:rPr>
                <w:b/>
                <w:caps/>
              </w:rPr>
              <w:t>…………………...</w:t>
            </w:r>
            <w:r>
              <w:rPr>
                <w:b/>
                <w:caps/>
              </w:rPr>
              <w:t>.........................................................................</w:t>
            </w:r>
          </w:p>
        </w:tc>
        <w:tc>
          <w:tcPr>
            <w:tcW w:w="1417" w:type="dxa"/>
            <w:hideMark/>
          </w:tcPr>
          <w:p w:rsidR="00DA5E59" w:rsidRPr="00E932B8" w:rsidRDefault="00DA5E59" w:rsidP="009B73E6">
            <w:pPr>
              <w:spacing w:before="120" w:after="120"/>
              <w:rPr>
                <w:b/>
              </w:rPr>
            </w:pPr>
            <w:r w:rsidRPr="00E932B8">
              <w:rPr>
                <w:b/>
              </w:rPr>
              <w:t xml:space="preserve">                    стр. 4</w:t>
            </w:r>
          </w:p>
        </w:tc>
      </w:tr>
      <w:tr w:rsidR="00DA5E59" w:rsidRPr="009D74B9" w:rsidTr="009B73E6">
        <w:tc>
          <w:tcPr>
            <w:tcW w:w="8330" w:type="dxa"/>
          </w:tcPr>
          <w:p w:rsidR="00DA5E59" w:rsidRPr="009D74B9" w:rsidRDefault="00DA5E59" w:rsidP="00DA5E59">
            <w:pPr>
              <w:keepNext/>
              <w:numPr>
                <w:ilvl w:val="0"/>
                <w:numId w:val="33"/>
              </w:numPr>
              <w:autoSpaceDE w:val="0"/>
              <w:autoSpaceDN w:val="0"/>
              <w:spacing w:before="120" w:after="120"/>
              <w:ind w:left="641" w:hanging="357"/>
              <w:jc w:val="both"/>
              <w:outlineLvl w:val="0"/>
              <w:rPr>
                <w:b/>
                <w:caps/>
              </w:rPr>
            </w:pPr>
            <w:r w:rsidRPr="009D74B9">
              <w:rPr>
                <w:b/>
                <w:caps/>
              </w:rPr>
              <w:t xml:space="preserve">СТРУКТУРА и содержание </w:t>
            </w:r>
            <w:r w:rsidRPr="007735DD">
              <w:rPr>
                <w:b/>
                <w:caps/>
              </w:rPr>
              <w:t>профессионального модуля</w:t>
            </w:r>
            <w:r>
              <w:rPr>
                <w:b/>
                <w:caps/>
              </w:rPr>
              <w:t xml:space="preserve"> .</w:t>
            </w:r>
            <w:r w:rsidRPr="009D74B9">
              <w:rPr>
                <w:b/>
                <w:caps/>
              </w:rPr>
              <w:t>…</w:t>
            </w:r>
            <w:r>
              <w:rPr>
                <w:b/>
                <w:caps/>
              </w:rPr>
              <w:t>.</w:t>
            </w:r>
            <w:r w:rsidRPr="009D74B9">
              <w:rPr>
                <w:b/>
                <w:caps/>
              </w:rPr>
              <w:t>…</w:t>
            </w:r>
            <w:r>
              <w:rPr>
                <w:b/>
                <w:caps/>
              </w:rPr>
              <w:t>……………………………………………………………...</w:t>
            </w:r>
          </w:p>
        </w:tc>
        <w:tc>
          <w:tcPr>
            <w:tcW w:w="1417" w:type="dxa"/>
            <w:hideMark/>
          </w:tcPr>
          <w:p w:rsidR="00DA5E59" w:rsidRPr="00E932B8" w:rsidRDefault="00DA5E59" w:rsidP="00E932B8">
            <w:pPr>
              <w:spacing w:before="120" w:after="120"/>
              <w:rPr>
                <w:b/>
              </w:rPr>
            </w:pPr>
            <w:r w:rsidRPr="00E932B8">
              <w:rPr>
                <w:b/>
              </w:rPr>
              <w:t xml:space="preserve">                   стр. </w:t>
            </w:r>
            <w:r w:rsidR="00E932B8" w:rsidRPr="00E932B8">
              <w:rPr>
                <w:b/>
              </w:rPr>
              <w:t>6</w:t>
            </w:r>
          </w:p>
        </w:tc>
      </w:tr>
      <w:tr w:rsidR="00DA5E59" w:rsidRPr="009D74B9" w:rsidTr="009B73E6">
        <w:trPr>
          <w:trHeight w:val="565"/>
        </w:trPr>
        <w:tc>
          <w:tcPr>
            <w:tcW w:w="8330" w:type="dxa"/>
          </w:tcPr>
          <w:p w:rsidR="00DA5E59" w:rsidRPr="009D74B9" w:rsidRDefault="00DA5E59" w:rsidP="00DA5E59">
            <w:pPr>
              <w:keepNext/>
              <w:numPr>
                <w:ilvl w:val="0"/>
                <w:numId w:val="33"/>
              </w:numPr>
              <w:autoSpaceDE w:val="0"/>
              <w:autoSpaceDN w:val="0"/>
              <w:spacing w:before="120" w:after="120"/>
              <w:ind w:left="641" w:hanging="357"/>
              <w:jc w:val="both"/>
              <w:outlineLvl w:val="0"/>
              <w:rPr>
                <w:b/>
                <w:caps/>
              </w:rPr>
            </w:pPr>
            <w:r w:rsidRPr="009D74B9">
              <w:rPr>
                <w:b/>
                <w:caps/>
              </w:rPr>
              <w:t xml:space="preserve">условия РЕАЛИЗАЦИИ </w:t>
            </w:r>
            <w:r w:rsidRPr="007735DD">
              <w:rPr>
                <w:b/>
                <w:caps/>
              </w:rPr>
              <w:t>профессионального модуля</w:t>
            </w:r>
            <w:r>
              <w:rPr>
                <w:b/>
                <w:caps/>
              </w:rPr>
              <w:t>…</w:t>
            </w:r>
          </w:p>
        </w:tc>
        <w:tc>
          <w:tcPr>
            <w:tcW w:w="1417" w:type="dxa"/>
            <w:hideMark/>
          </w:tcPr>
          <w:p w:rsidR="00DA5E59" w:rsidRPr="00E932B8" w:rsidRDefault="00DA5E59" w:rsidP="00E932B8">
            <w:pPr>
              <w:spacing w:before="120" w:after="120"/>
              <w:rPr>
                <w:b/>
              </w:rPr>
            </w:pPr>
            <w:r w:rsidRPr="00E932B8">
              <w:rPr>
                <w:b/>
              </w:rPr>
              <w:t>стр. 1</w:t>
            </w:r>
            <w:r w:rsidR="00E932B8">
              <w:rPr>
                <w:b/>
              </w:rPr>
              <w:t>9</w:t>
            </w:r>
          </w:p>
        </w:tc>
      </w:tr>
      <w:tr w:rsidR="00DA5E59" w:rsidRPr="009D74B9" w:rsidTr="009B73E6">
        <w:tc>
          <w:tcPr>
            <w:tcW w:w="8330" w:type="dxa"/>
          </w:tcPr>
          <w:p w:rsidR="00DA5E59" w:rsidRPr="009D74B9" w:rsidRDefault="00DA5E59" w:rsidP="00DA5E59">
            <w:pPr>
              <w:keepNext/>
              <w:numPr>
                <w:ilvl w:val="0"/>
                <w:numId w:val="33"/>
              </w:numPr>
              <w:autoSpaceDE w:val="0"/>
              <w:autoSpaceDN w:val="0"/>
              <w:spacing w:before="120" w:after="120"/>
              <w:ind w:left="641" w:hanging="357"/>
              <w:jc w:val="both"/>
              <w:outlineLvl w:val="0"/>
              <w:rPr>
                <w:b/>
                <w:caps/>
              </w:rPr>
            </w:pPr>
            <w:r w:rsidRPr="009D74B9">
              <w:rPr>
                <w:b/>
                <w:caps/>
              </w:rPr>
              <w:t xml:space="preserve">Контроль и оценка результатов Освоения </w:t>
            </w:r>
            <w:r w:rsidRPr="007735DD">
              <w:rPr>
                <w:b/>
                <w:caps/>
              </w:rPr>
              <w:t xml:space="preserve">профессионального модуля </w:t>
            </w:r>
            <w:r>
              <w:rPr>
                <w:b/>
                <w:caps/>
              </w:rPr>
              <w:t>………………………………….</w:t>
            </w:r>
          </w:p>
        </w:tc>
        <w:tc>
          <w:tcPr>
            <w:tcW w:w="1417" w:type="dxa"/>
            <w:hideMark/>
          </w:tcPr>
          <w:p w:rsidR="00DA5E59" w:rsidRPr="00E932B8" w:rsidRDefault="00DA5E59" w:rsidP="00E932B8">
            <w:pPr>
              <w:spacing w:before="120" w:after="120"/>
              <w:rPr>
                <w:b/>
              </w:rPr>
            </w:pPr>
            <w:r w:rsidRPr="00E932B8">
              <w:rPr>
                <w:b/>
              </w:rPr>
              <w:t xml:space="preserve">                   стр. </w:t>
            </w:r>
            <w:r w:rsidR="00E932B8">
              <w:rPr>
                <w:b/>
              </w:rPr>
              <w:t>21</w:t>
            </w:r>
          </w:p>
        </w:tc>
      </w:tr>
    </w:tbl>
    <w:p w:rsidR="009A7B27" w:rsidRPr="00E75A05" w:rsidRDefault="009A7B27" w:rsidP="009A7B27">
      <w:pPr>
        <w:sectPr w:rsidR="009A7B27" w:rsidRPr="00E75A05" w:rsidSect="00450CB0">
          <w:footerReference w:type="default" r:id="rId8"/>
          <w:footnotePr>
            <w:numStart w:val="4"/>
          </w:footnotePr>
          <w:pgSz w:w="11907" w:h="16840"/>
          <w:pgMar w:top="1134" w:right="850" w:bottom="1134" w:left="1701" w:header="709" w:footer="709" w:gutter="0"/>
          <w:cols w:space="720"/>
        </w:sectPr>
      </w:pPr>
    </w:p>
    <w:p w:rsidR="009A7B27" w:rsidRPr="00DA5E59" w:rsidRDefault="00DA5E59" w:rsidP="009B73E6">
      <w:pPr>
        <w:pStyle w:val="af8"/>
        <w:widowControl/>
        <w:numPr>
          <w:ilvl w:val="0"/>
          <w:numId w:val="30"/>
        </w:numPr>
        <w:spacing w:line="259" w:lineRule="auto"/>
        <w:jc w:val="center"/>
        <w:rPr>
          <w:rFonts w:ascii="Times New Roman" w:hAnsi="Times New Roman" w:cs="Times New Roman"/>
          <w:b/>
        </w:rPr>
      </w:pPr>
      <w:r w:rsidRPr="00DA5E59">
        <w:rPr>
          <w:rFonts w:ascii="Times New Roman" w:hAnsi="Times New Roman" w:cs="Times New Roman"/>
          <w:b/>
        </w:rPr>
        <w:lastRenderedPageBreak/>
        <w:t xml:space="preserve">ПАСПОРТ </w:t>
      </w:r>
      <w:r w:rsidR="009A7B27" w:rsidRPr="00DA5E59">
        <w:rPr>
          <w:rFonts w:ascii="Times New Roman" w:hAnsi="Times New Roman" w:cs="Times New Roman"/>
          <w:b/>
        </w:rPr>
        <w:t>РАБОЧЕЙ ПРОГРАММЫ ПРОФЕССИОНАЛЬНОГО МОДУЛЯ</w:t>
      </w:r>
    </w:p>
    <w:p w:rsidR="009A7B27" w:rsidRPr="000136AF" w:rsidRDefault="009A7B27" w:rsidP="009A7B27">
      <w:pPr>
        <w:pStyle w:val="2"/>
        <w:jc w:val="center"/>
        <w:rPr>
          <w:rFonts w:ascii="Times New Roman" w:hAnsi="Times New Roman" w:cs="Times New Roman"/>
          <w:i w:val="0"/>
          <w:sz w:val="24"/>
          <w:szCs w:val="24"/>
        </w:rPr>
      </w:pPr>
      <w:r w:rsidRPr="000136AF">
        <w:rPr>
          <w:rFonts w:ascii="Times New Roman" w:hAnsi="Times New Roman" w:cs="Times New Roman"/>
          <w:i w:val="0"/>
          <w:iCs w:val="0"/>
          <w:sz w:val="24"/>
          <w:szCs w:val="24"/>
        </w:rPr>
        <w:t>ПМ.01</w:t>
      </w:r>
      <w:r w:rsidRPr="000136AF">
        <w:rPr>
          <w:rFonts w:ascii="Times New Roman" w:hAnsi="Times New Roman" w:cs="Times New Roman"/>
          <w:i w:val="0"/>
          <w:sz w:val="24"/>
          <w:szCs w:val="24"/>
        </w:rPr>
        <w:t>ПОДГОТОВИТЕЛЬНО – СВАРОЧНЫЕ РАБОТЫ И КОНТРОЛЬ КАЧЕСТВА СВАРНЫХ ШВОВ ПОСЛЕ СВАРКИ</w:t>
      </w:r>
    </w:p>
    <w:p w:rsidR="00DA5E59" w:rsidRPr="00BA06F2" w:rsidRDefault="00DA5E59" w:rsidP="00DA5E59">
      <w:pPr>
        <w:suppressAutoHyphens/>
        <w:ind w:firstLine="709"/>
        <w:rPr>
          <w:b/>
        </w:rPr>
      </w:pPr>
      <w:r w:rsidRPr="00BA06F2">
        <w:rPr>
          <w:b/>
        </w:rPr>
        <w:t xml:space="preserve">1.1. </w:t>
      </w:r>
      <w:bookmarkStart w:id="4" w:name="_Hlk511590080"/>
      <w:r w:rsidRPr="00BA06F2">
        <w:rPr>
          <w:b/>
        </w:rPr>
        <w:t xml:space="preserve">Цель и планируемые результаты освоения профессионального модуля </w:t>
      </w:r>
      <w:bookmarkEnd w:id="4"/>
    </w:p>
    <w:p w:rsidR="00DA5E59" w:rsidRDefault="00DA5E59" w:rsidP="00DA5E59">
      <w:pPr>
        <w:suppressAutoHyphens/>
        <w:ind w:firstLine="709"/>
        <w:jc w:val="both"/>
      </w:pPr>
      <w:r w:rsidRPr="00BA06F2">
        <w:t xml:space="preserve">В результате изучения профессионального модуля обучающийся должен освоить основной вид </w:t>
      </w:r>
      <w:r w:rsidRPr="006876BD">
        <w:t xml:space="preserve">деятельности </w:t>
      </w:r>
      <w:r>
        <w:t>«</w:t>
      </w:r>
      <w:r w:rsidRPr="00593228">
        <w:rPr>
          <w:bCs/>
        </w:rPr>
        <w:t>Проведение подготовительных, сборочных операций перед сваркой, зачистка и контроль сварных швов после сварки</w:t>
      </w:r>
      <w:r>
        <w:t>»</w:t>
      </w:r>
      <w:r w:rsidRPr="00336657">
        <w:t>и</w:t>
      </w:r>
      <w:r w:rsidRPr="00BA06F2">
        <w:t>соответствующие ему общие компетенции и профессиональные компетенции:</w:t>
      </w:r>
    </w:p>
    <w:p w:rsidR="00DA5E59" w:rsidRPr="00BA06F2" w:rsidRDefault="00DA5E59" w:rsidP="00DA5E59">
      <w:pPr>
        <w:suppressAutoHyphens/>
        <w:ind w:firstLine="709"/>
        <w:jc w:val="both"/>
      </w:pPr>
    </w:p>
    <w:p w:rsidR="00DA5E59" w:rsidRDefault="00DA5E59" w:rsidP="00DA5E59">
      <w:pPr>
        <w:numPr>
          <w:ilvl w:val="2"/>
          <w:numId w:val="36"/>
        </w:numPr>
        <w:ind w:left="0" w:firstLine="708"/>
        <w:jc w:val="both"/>
      </w:pPr>
      <w:r w:rsidRPr="00BA06F2">
        <w:t xml:space="preserve">Перечень общих компетенций </w:t>
      </w:r>
    </w:p>
    <w:p w:rsidR="00FA55BA" w:rsidRDefault="00FA55BA" w:rsidP="00FA55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A55BA" w:rsidRPr="00FA55BA" w:rsidTr="00314305">
        <w:tc>
          <w:tcPr>
            <w:tcW w:w="1229" w:type="dxa"/>
            <w:vAlign w:val="center"/>
          </w:tcPr>
          <w:p w:rsidR="00FA55BA" w:rsidRPr="00FA55BA" w:rsidRDefault="00FA55BA" w:rsidP="00314305">
            <w:pPr>
              <w:rPr>
                <w:rStyle w:val="afa"/>
                <w:b/>
                <w:i w:val="0"/>
              </w:rPr>
            </w:pPr>
            <w:r w:rsidRPr="00FA55BA">
              <w:rPr>
                <w:rStyle w:val="afa"/>
                <w:b/>
                <w:i w:val="0"/>
              </w:rPr>
              <w:t>Код</w:t>
            </w:r>
          </w:p>
        </w:tc>
        <w:tc>
          <w:tcPr>
            <w:tcW w:w="8342" w:type="dxa"/>
            <w:vAlign w:val="center"/>
          </w:tcPr>
          <w:p w:rsidR="00FA55BA" w:rsidRPr="00FA55BA" w:rsidRDefault="00FA55BA" w:rsidP="00314305">
            <w:pPr>
              <w:jc w:val="center"/>
              <w:rPr>
                <w:rStyle w:val="afa"/>
                <w:b/>
                <w:i w:val="0"/>
                <w:iCs/>
              </w:rPr>
            </w:pPr>
            <w:r w:rsidRPr="00FA55BA">
              <w:rPr>
                <w:rStyle w:val="afa"/>
                <w:b/>
                <w:i w:val="0"/>
                <w:iCs/>
              </w:rPr>
              <w:t>Наименование общих компетенций</w:t>
            </w:r>
          </w:p>
        </w:tc>
      </w:tr>
      <w:tr w:rsidR="00FA55BA" w:rsidRPr="00FA55BA" w:rsidTr="00314305">
        <w:trPr>
          <w:trHeight w:val="327"/>
        </w:trPr>
        <w:tc>
          <w:tcPr>
            <w:tcW w:w="1229" w:type="dxa"/>
          </w:tcPr>
          <w:p w:rsidR="00FA55BA" w:rsidRPr="00FA55BA" w:rsidRDefault="00FA55BA" w:rsidP="00314305">
            <w:pPr>
              <w:rPr>
                <w:rStyle w:val="afa"/>
                <w:b/>
                <w:i w:val="0"/>
              </w:rPr>
            </w:pPr>
            <w:r w:rsidRPr="00FA55BA">
              <w:rPr>
                <w:rStyle w:val="afa"/>
                <w:b/>
                <w:i w:val="0"/>
              </w:rPr>
              <w:t>ОК 01.</w:t>
            </w:r>
          </w:p>
        </w:tc>
        <w:tc>
          <w:tcPr>
            <w:tcW w:w="8342" w:type="dxa"/>
          </w:tcPr>
          <w:p w:rsidR="00FA55BA" w:rsidRPr="00FA55BA" w:rsidRDefault="00FA55BA" w:rsidP="00314305">
            <w:pPr>
              <w:rPr>
                <w:rStyle w:val="afa"/>
                <w:i w:val="0"/>
                <w:iCs/>
              </w:rPr>
            </w:pPr>
            <w:r w:rsidRPr="00FA55BA">
              <w:rPr>
                <w:rStyle w:val="afa"/>
                <w:i w:val="0"/>
                <w:iCs/>
              </w:rPr>
              <w:t>Выбирать способы решения задач профессиональной деятельности применительно к различным контекстам</w:t>
            </w:r>
          </w:p>
        </w:tc>
      </w:tr>
      <w:tr w:rsidR="00FA55BA" w:rsidRPr="00FA55BA" w:rsidTr="00314305">
        <w:trPr>
          <w:trHeight w:val="327"/>
        </w:trPr>
        <w:tc>
          <w:tcPr>
            <w:tcW w:w="1229" w:type="dxa"/>
          </w:tcPr>
          <w:p w:rsidR="00FA55BA" w:rsidRPr="00FA55BA" w:rsidRDefault="00FA55BA" w:rsidP="00314305">
            <w:r w:rsidRPr="00FA55BA">
              <w:rPr>
                <w:rStyle w:val="afa"/>
                <w:b/>
                <w:i w:val="0"/>
              </w:rPr>
              <w:t>ОК 02.</w:t>
            </w:r>
          </w:p>
        </w:tc>
        <w:tc>
          <w:tcPr>
            <w:tcW w:w="8342" w:type="dxa"/>
          </w:tcPr>
          <w:p w:rsidR="00FA55BA" w:rsidRPr="00FA55BA" w:rsidRDefault="00FA55BA" w:rsidP="00314305">
            <w:pPr>
              <w:rPr>
                <w:rStyle w:val="afa"/>
                <w:i w:val="0"/>
                <w:iCs/>
              </w:rPr>
            </w:pPr>
            <w:r w:rsidRPr="00FA55BA">
              <w:rPr>
                <w:rStyle w:val="afa"/>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A55BA" w:rsidRPr="00FA55BA" w:rsidTr="00314305">
        <w:trPr>
          <w:trHeight w:val="327"/>
        </w:trPr>
        <w:tc>
          <w:tcPr>
            <w:tcW w:w="1229" w:type="dxa"/>
          </w:tcPr>
          <w:p w:rsidR="00FA55BA" w:rsidRPr="00FA55BA" w:rsidRDefault="00FA55BA" w:rsidP="00314305">
            <w:r w:rsidRPr="00FA55BA">
              <w:rPr>
                <w:rStyle w:val="afa"/>
                <w:b/>
                <w:i w:val="0"/>
              </w:rPr>
              <w:t>ОК 03.</w:t>
            </w:r>
          </w:p>
        </w:tc>
        <w:tc>
          <w:tcPr>
            <w:tcW w:w="8342" w:type="dxa"/>
          </w:tcPr>
          <w:p w:rsidR="00FA55BA" w:rsidRPr="00FA55BA" w:rsidRDefault="00FA55BA" w:rsidP="00314305">
            <w:pPr>
              <w:rPr>
                <w:rStyle w:val="afa"/>
                <w:i w:val="0"/>
                <w:iCs/>
              </w:rPr>
            </w:pPr>
            <w:r w:rsidRPr="00FA55BA">
              <w:rPr>
                <w:rStyle w:val="afa"/>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A55BA" w:rsidRPr="00FA55BA" w:rsidTr="00314305">
        <w:trPr>
          <w:trHeight w:val="327"/>
        </w:trPr>
        <w:tc>
          <w:tcPr>
            <w:tcW w:w="1229" w:type="dxa"/>
          </w:tcPr>
          <w:p w:rsidR="00FA55BA" w:rsidRPr="00FA55BA" w:rsidRDefault="00FA55BA" w:rsidP="00314305">
            <w:r w:rsidRPr="00FA55BA">
              <w:rPr>
                <w:rStyle w:val="afa"/>
                <w:b/>
                <w:i w:val="0"/>
              </w:rPr>
              <w:t>ОК 04.</w:t>
            </w:r>
          </w:p>
        </w:tc>
        <w:tc>
          <w:tcPr>
            <w:tcW w:w="8342" w:type="dxa"/>
          </w:tcPr>
          <w:p w:rsidR="00FA55BA" w:rsidRPr="00FA55BA" w:rsidRDefault="00FA55BA" w:rsidP="00314305">
            <w:pPr>
              <w:rPr>
                <w:rStyle w:val="afa"/>
                <w:i w:val="0"/>
                <w:iCs/>
              </w:rPr>
            </w:pPr>
            <w:r w:rsidRPr="00FA55BA">
              <w:rPr>
                <w:rStyle w:val="afa"/>
                <w:i w:val="0"/>
                <w:iCs/>
              </w:rPr>
              <w:t>Эффективно взаимодействовать и работать в коллективе и команде;</w:t>
            </w:r>
          </w:p>
        </w:tc>
      </w:tr>
      <w:tr w:rsidR="00FA55BA" w:rsidRPr="00FA55BA" w:rsidTr="00314305">
        <w:trPr>
          <w:trHeight w:val="327"/>
        </w:trPr>
        <w:tc>
          <w:tcPr>
            <w:tcW w:w="1229" w:type="dxa"/>
          </w:tcPr>
          <w:p w:rsidR="00FA55BA" w:rsidRPr="00FA55BA" w:rsidRDefault="00FA55BA" w:rsidP="00314305">
            <w:r w:rsidRPr="00FA55BA">
              <w:rPr>
                <w:rStyle w:val="afa"/>
                <w:b/>
                <w:i w:val="0"/>
              </w:rPr>
              <w:t>ОК 05.</w:t>
            </w:r>
          </w:p>
        </w:tc>
        <w:tc>
          <w:tcPr>
            <w:tcW w:w="8342" w:type="dxa"/>
          </w:tcPr>
          <w:p w:rsidR="00FA55BA" w:rsidRPr="00FA55BA" w:rsidRDefault="00FA55BA" w:rsidP="00314305">
            <w:pPr>
              <w:rPr>
                <w:rStyle w:val="afa"/>
                <w:i w:val="0"/>
                <w:iCs/>
              </w:rPr>
            </w:pPr>
            <w:r w:rsidRPr="00FA55BA">
              <w:rPr>
                <w:rStyle w:val="afa"/>
                <w:i w:val="0"/>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A55BA" w:rsidRPr="00FA55BA" w:rsidTr="00314305">
        <w:trPr>
          <w:trHeight w:val="327"/>
        </w:trPr>
        <w:tc>
          <w:tcPr>
            <w:tcW w:w="1229" w:type="dxa"/>
          </w:tcPr>
          <w:p w:rsidR="00FA55BA" w:rsidRPr="00FA55BA" w:rsidRDefault="00FA55BA" w:rsidP="00314305">
            <w:r w:rsidRPr="00FA55BA">
              <w:rPr>
                <w:rStyle w:val="afa"/>
                <w:b/>
                <w:i w:val="0"/>
              </w:rPr>
              <w:t>ОК 06.</w:t>
            </w:r>
          </w:p>
        </w:tc>
        <w:tc>
          <w:tcPr>
            <w:tcW w:w="8342" w:type="dxa"/>
          </w:tcPr>
          <w:p w:rsidR="00FA55BA" w:rsidRPr="00FA55BA" w:rsidRDefault="00FA55BA" w:rsidP="00314305">
            <w:pPr>
              <w:rPr>
                <w:rStyle w:val="afa"/>
                <w:i w:val="0"/>
                <w:iCs/>
              </w:rPr>
            </w:pPr>
            <w:r w:rsidRPr="00FA55BA">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A55BA" w:rsidRPr="00FA55BA" w:rsidTr="00314305">
        <w:trPr>
          <w:trHeight w:val="327"/>
        </w:trPr>
        <w:tc>
          <w:tcPr>
            <w:tcW w:w="1229" w:type="dxa"/>
          </w:tcPr>
          <w:p w:rsidR="00FA55BA" w:rsidRPr="00FA55BA" w:rsidRDefault="00FA55BA" w:rsidP="00314305">
            <w:r w:rsidRPr="00FA55BA">
              <w:rPr>
                <w:rStyle w:val="afa"/>
                <w:b/>
                <w:i w:val="0"/>
              </w:rPr>
              <w:t>ОК 07.</w:t>
            </w:r>
          </w:p>
        </w:tc>
        <w:tc>
          <w:tcPr>
            <w:tcW w:w="8342" w:type="dxa"/>
          </w:tcPr>
          <w:p w:rsidR="00FA55BA" w:rsidRPr="00FA55BA" w:rsidRDefault="00FA55BA" w:rsidP="00314305">
            <w:pPr>
              <w:rPr>
                <w:rStyle w:val="afa"/>
                <w:i w:val="0"/>
                <w:iCs/>
              </w:rPr>
            </w:pPr>
            <w:r w:rsidRPr="00FA55BA">
              <w:rPr>
                <w:rStyle w:val="afa"/>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A55BA" w:rsidRPr="00FA55BA" w:rsidTr="00314305">
        <w:trPr>
          <w:trHeight w:val="327"/>
        </w:trPr>
        <w:tc>
          <w:tcPr>
            <w:tcW w:w="1229" w:type="dxa"/>
          </w:tcPr>
          <w:p w:rsidR="00FA55BA" w:rsidRPr="00FA55BA" w:rsidRDefault="00FA55BA" w:rsidP="00314305">
            <w:r w:rsidRPr="00FA55BA">
              <w:rPr>
                <w:rStyle w:val="afa"/>
                <w:b/>
                <w:i w:val="0"/>
              </w:rPr>
              <w:t>ОК 08.</w:t>
            </w:r>
          </w:p>
        </w:tc>
        <w:tc>
          <w:tcPr>
            <w:tcW w:w="8342" w:type="dxa"/>
          </w:tcPr>
          <w:p w:rsidR="00FA55BA" w:rsidRPr="00FA55BA" w:rsidRDefault="00FA55BA" w:rsidP="00314305">
            <w:pPr>
              <w:rPr>
                <w:rStyle w:val="afa"/>
                <w:i w:val="0"/>
                <w:iCs/>
              </w:rPr>
            </w:pPr>
            <w:r w:rsidRPr="00FA55BA">
              <w:rPr>
                <w:rStyle w:val="afa"/>
                <w:i w:val="0"/>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A55BA" w:rsidRPr="00FA55BA" w:rsidTr="00314305">
        <w:tc>
          <w:tcPr>
            <w:tcW w:w="1229" w:type="dxa"/>
          </w:tcPr>
          <w:p w:rsidR="00FA55BA" w:rsidRPr="00FA55BA" w:rsidRDefault="00FA55BA" w:rsidP="00314305">
            <w:pPr>
              <w:rPr>
                <w:rStyle w:val="afa"/>
                <w:b/>
                <w:i w:val="0"/>
              </w:rPr>
            </w:pPr>
            <w:r w:rsidRPr="00FA55BA">
              <w:rPr>
                <w:rStyle w:val="afa"/>
                <w:b/>
                <w:i w:val="0"/>
              </w:rPr>
              <w:t>ОК 09.</w:t>
            </w:r>
          </w:p>
        </w:tc>
        <w:tc>
          <w:tcPr>
            <w:tcW w:w="8342" w:type="dxa"/>
          </w:tcPr>
          <w:p w:rsidR="00FA55BA" w:rsidRPr="00FA55BA" w:rsidRDefault="00FA55BA" w:rsidP="00314305">
            <w:pPr>
              <w:rPr>
                <w:rStyle w:val="afa"/>
                <w:i w:val="0"/>
                <w:iCs/>
              </w:rPr>
            </w:pPr>
            <w:r w:rsidRPr="00FA55BA">
              <w:rPr>
                <w:rStyle w:val="afa"/>
                <w:i w:val="0"/>
                <w:iCs/>
              </w:rPr>
              <w:t>Пользоваться профессиональной документацией на государственном и иностранном языках</w:t>
            </w:r>
          </w:p>
        </w:tc>
      </w:tr>
    </w:tbl>
    <w:p w:rsidR="00FA55BA" w:rsidRDefault="00FA55BA" w:rsidP="00FA55BA">
      <w:pPr>
        <w:jc w:val="both"/>
      </w:pPr>
    </w:p>
    <w:p w:rsidR="00FA55BA" w:rsidRPr="00BA06F2" w:rsidRDefault="00FA55BA" w:rsidP="00FA55BA">
      <w:pPr>
        <w:jc w:val="both"/>
      </w:pPr>
    </w:p>
    <w:p w:rsidR="00DA5E59" w:rsidRPr="00315F34" w:rsidRDefault="00DA5E59" w:rsidP="00DA5E59">
      <w:pPr>
        <w:ind w:firstLine="709"/>
        <w:rPr>
          <w:rStyle w:val="afa"/>
          <w:bCs/>
          <w:i w:val="0"/>
          <w:iCs/>
          <w:sz w:val="4"/>
          <w:szCs w:val="4"/>
        </w:rPr>
      </w:pPr>
    </w:p>
    <w:p w:rsidR="00DA5E59" w:rsidRDefault="00DA5E59" w:rsidP="00DA5E59">
      <w:pPr>
        <w:ind w:firstLine="709"/>
        <w:rPr>
          <w:rStyle w:val="afa"/>
          <w:bCs/>
          <w:i w:val="0"/>
          <w:iCs/>
        </w:rPr>
      </w:pPr>
    </w:p>
    <w:p w:rsidR="00DA5E59" w:rsidRPr="00FA55BA" w:rsidRDefault="00DA5E59" w:rsidP="00FA55BA">
      <w:pPr>
        <w:pStyle w:val="af8"/>
        <w:numPr>
          <w:ilvl w:val="2"/>
          <w:numId w:val="36"/>
        </w:numPr>
        <w:rPr>
          <w:rStyle w:val="afa"/>
          <w:rFonts w:ascii="Times New Roman" w:hAnsi="Times New Roman" w:cs="Times New Roman"/>
          <w:bCs/>
          <w:i w:val="0"/>
          <w:iCs/>
        </w:rPr>
      </w:pPr>
      <w:r w:rsidRPr="00FA55BA">
        <w:rPr>
          <w:rStyle w:val="afa"/>
          <w:rFonts w:ascii="Times New Roman" w:hAnsi="Times New Roman" w:cs="Times New Roman"/>
          <w:bCs/>
          <w:i w:val="0"/>
          <w:iCs/>
        </w:rPr>
        <w:t xml:space="preserve">Перечень профессиональных компетенций </w:t>
      </w:r>
    </w:p>
    <w:p w:rsidR="00FA55BA" w:rsidRPr="00FA55BA" w:rsidRDefault="00FA55BA" w:rsidP="00FA55BA">
      <w:pPr>
        <w:rPr>
          <w:rStyle w:val="afa"/>
          <w:bCs/>
          <w:i w:val="0"/>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A55BA" w:rsidRPr="00FA55BA" w:rsidTr="00314305">
        <w:tc>
          <w:tcPr>
            <w:tcW w:w="1204" w:type="dxa"/>
          </w:tcPr>
          <w:p w:rsidR="00FA55BA" w:rsidRPr="00FA55BA" w:rsidRDefault="00FA55BA" w:rsidP="00314305">
            <w:pPr>
              <w:rPr>
                <w:rStyle w:val="afa"/>
                <w:b/>
                <w:i w:val="0"/>
              </w:rPr>
            </w:pPr>
            <w:r w:rsidRPr="00FA55BA">
              <w:rPr>
                <w:rStyle w:val="afa"/>
                <w:b/>
                <w:i w:val="0"/>
              </w:rPr>
              <w:t>Код</w:t>
            </w:r>
          </w:p>
        </w:tc>
        <w:tc>
          <w:tcPr>
            <w:tcW w:w="8367" w:type="dxa"/>
          </w:tcPr>
          <w:p w:rsidR="00FA55BA" w:rsidRPr="00FA55BA" w:rsidRDefault="00FA55BA" w:rsidP="00314305">
            <w:pPr>
              <w:rPr>
                <w:rStyle w:val="afa"/>
                <w:b/>
                <w:i w:val="0"/>
                <w:iCs/>
              </w:rPr>
            </w:pPr>
            <w:r w:rsidRPr="00FA55BA">
              <w:rPr>
                <w:rStyle w:val="afa"/>
                <w:b/>
                <w:i w:val="0"/>
                <w:iCs/>
              </w:rPr>
              <w:t>Наименование видов деятельности и профессиональных компетенций</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ВД 1</w:t>
            </w:r>
          </w:p>
        </w:tc>
        <w:tc>
          <w:tcPr>
            <w:tcW w:w="8367" w:type="dxa"/>
          </w:tcPr>
          <w:p w:rsidR="00FA55BA" w:rsidRPr="00FA55BA" w:rsidRDefault="00FA55BA" w:rsidP="00314305">
            <w:pPr>
              <w:rPr>
                <w:rStyle w:val="afa"/>
                <w:i w:val="0"/>
                <w:iCs/>
              </w:rPr>
            </w:pPr>
            <w:r w:rsidRPr="00FA55BA">
              <w:rPr>
                <w:rStyle w:val="afa"/>
                <w:i w:val="0"/>
                <w:iCs/>
              </w:rPr>
              <w:t>Выполнение подготовительных, сборочных операций перед сваркой и контроль сварных соединений</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ПК 1.1.</w:t>
            </w:r>
          </w:p>
        </w:tc>
        <w:tc>
          <w:tcPr>
            <w:tcW w:w="8367" w:type="dxa"/>
          </w:tcPr>
          <w:p w:rsidR="00FA55BA" w:rsidRPr="00FA55BA" w:rsidRDefault="00FA55BA" w:rsidP="00314305">
            <w:pPr>
              <w:rPr>
                <w:rStyle w:val="afa"/>
                <w:i w:val="0"/>
                <w:iCs/>
              </w:rPr>
            </w:pPr>
            <w:r w:rsidRPr="00FA55BA">
              <w:rPr>
                <w:rStyle w:val="afa"/>
                <w:i w:val="0"/>
              </w:rPr>
              <w:t>Проводить сборочные операции перед сваркой с использованием конструкторской, производственно-технологической и нормативной документации</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ПК 1.2.</w:t>
            </w:r>
          </w:p>
        </w:tc>
        <w:tc>
          <w:tcPr>
            <w:tcW w:w="8367" w:type="dxa"/>
          </w:tcPr>
          <w:p w:rsidR="00FA55BA" w:rsidRPr="00FA55BA" w:rsidRDefault="00FA55BA" w:rsidP="00314305">
            <w:pPr>
              <w:rPr>
                <w:rStyle w:val="afa"/>
                <w:i w:val="0"/>
              </w:rPr>
            </w:pPr>
            <w:r w:rsidRPr="00FA55BA">
              <w:rPr>
                <w:rStyle w:val="afa"/>
                <w:i w:val="0"/>
              </w:rPr>
              <w:t>Выбирать пространственное положение сварного шва для сварки элементов конструкции (изделий, узлов, деталей)</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ПК 1.3.</w:t>
            </w:r>
          </w:p>
        </w:tc>
        <w:tc>
          <w:tcPr>
            <w:tcW w:w="8367" w:type="dxa"/>
          </w:tcPr>
          <w:p w:rsidR="00FA55BA" w:rsidRPr="00FA55BA" w:rsidRDefault="00FA55BA" w:rsidP="00314305">
            <w:pPr>
              <w:rPr>
                <w:rStyle w:val="afa"/>
                <w:i w:val="0"/>
              </w:rPr>
            </w:pPr>
            <w:r w:rsidRPr="00FA55BA">
              <w:rPr>
                <w:rStyle w:val="afa"/>
                <w:i w:val="0"/>
              </w:rPr>
              <w:t xml:space="preserve">Применять сборочные приспособления для сборки элементов конструкции </w:t>
            </w:r>
            <w:r w:rsidRPr="00FA55BA">
              <w:rPr>
                <w:rStyle w:val="afa"/>
                <w:i w:val="0"/>
              </w:rPr>
              <w:lastRenderedPageBreak/>
              <w:t>(изделий, узлов, деталей) под сварку</w:t>
            </w:r>
          </w:p>
        </w:tc>
      </w:tr>
      <w:tr w:rsidR="00FA55BA" w:rsidRPr="00FA55BA" w:rsidTr="00314305">
        <w:tc>
          <w:tcPr>
            <w:tcW w:w="1204" w:type="dxa"/>
            <w:shd w:val="clear" w:color="auto" w:fill="auto"/>
          </w:tcPr>
          <w:p w:rsidR="00FA55BA" w:rsidRPr="00FA55BA" w:rsidRDefault="00FA55BA" w:rsidP="00314305">
            <w:pPr>
              <w:rPr>
                <w:rStyle w:val="afa"/>
                <w:b/>
                <w:i w:val="0"/>
              </w:rPr>
            </w:pPr>
            <w:r w:rsidRPr="00FA55BA">
              <w:rPr>
                <w:rStyle w:val="afa"/>
                <w:b/>
                <w:i w:val="0"/>
              </w:rPr>
              <w:lastRenderedPageBreak/>
              <w:t>ПК 1.4.</w:t>
            </w:r>
          </w:p>
        </w:tc>
        <w:tc>
          <w:tcPr>
            <w:tcW w:w="8367" w:type="dxa"/>
            <w:shd w:val="clear" w:color="auto" w:fill="auto"/>
          </w:tcPr>
          <w:p w:rsidR="00FA55BA" w:rsidRPr="00FA55BA" w:rsidRDefault="00FA55BA" w:rsidP="00314305">
            <w:pPr>
              <w:rPr>
                <w:rStyle w:val="afa"/>
                <w:i w:val="0"/>
              </w:rPr>
            </w:pPr>
            <w:r w:rsidRPr="00FA55BA">
              <w:rPr>
                <w:rStyle w:val="afa"/>
                <w:i w:val="0"/>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r>
      <w:tr w:rsidR="00FA55BA" w:rsidRPr="00FA55BA" w:rsidTr="00314305">
        <w:tc>
          <w:tcPr>
            <w:tcW w:w="1204" w:type="dxa"/>
            <w:shd w:val="clear" w:color="auto" w:fill="auto"/>
          </w:tcPr>
          <w:p w:rsidR="00FA55BA" w:rsidRPr="00FA55BA" w:rsidRDefault="00FA55BA" w:rsidP="00314305">
            <w:pPr>
              <w:rPr>
                <w:rStyle w:val="afa"/>
                <w:b/>
                <w:i w:val="0"/>
              </w:rPr>
            </w:pPr>
            <w:r w:rsidRPr="00FA55BA">
              <w:rPr>
                <w:rStyle w:val="afa"/>
                <w:b/>
                <w:i w:val="0"/>
              </w:rPr>
              <w:t>ПК 1.5.</w:t>
            </w:r>
          </w:p>
        </w:tc>
        <w:tc>
          <w:tcPr>
            <w:tcW w:w="8367" w:type="dxa"/>
            <w:shd w:val="clear" w:color="auto" w:fill="auto"/>
          </w:tcPr>
          <w:p w:rsidR="00FA55BA" w:rsidRPr="00FA55BA" w:rsidRDefault="00FA55BA" w:rsidP="00314305">
            <w:pPr>
              <w:rPr>
                <w:rStyle w:val="afa"/>
                <w:i w:val="0"/>
              </w:rPr>
            </w:pPr>
            <w:r w:rsidRPr="00FA55BA">
              <w:rPr>
                <w:rStyle w:val="afa"/>
                <w:i w:val="0"/>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bl>
    <w:p w:rsidR="00FA55BA" w:rsidRDefault="00FA55BA" w:rsidP="00FA55BA">
      <w:pPr>
        <w:rPr>
          <w:rStyle w:val="afa"/>
          <w:bCs/>
          <w:i w:val="0"/>
          <w:iCs/>
        </w:rPr>
      </w:pPr>
    </w:p>
    <w:p w:rsidR="008E6B35" w:rsidRDefault="008E6B35" w:rsidP="00FA55BA">
      <w:pPr>
        <w:rPr>
          <w:bCs/>
          <w:highlight w:val="lightGray"/>
        </w:rPr>
      </w:pPr>
    </w:p>
    <w:p w:rsidR="00DA5E59" w:rsidRPr="00315F34" w:rsidRDefault="00DA5E59" w:rsidP="00DA5E59">
      <w:pPr>
        <w:ind w:firstLine="709"/>
        <w:rPr>
          <w:bCs/>
        </w:rPr>
      </w:pPr>
      <w:r w:rsidRPr="005511CB">
        <w:rPr>
          <w:bCs/>
        </w:rPr>
        <w:t>1.1.3. В результате освоения профессионального модуля обучающийся должен:</w:t>
      </w:r>
    </w:p>
    <w:p w:rsidR="008E6B35" w:rsidRDefault="008E6B35" w:rsidP="00CA0AC5">
      <w:pPr>
        <w:spacing w:line="360" w:lineRule="auto"/>
        <w:jc w:val="center"/>
        <w:rPr>
          <w:rStyle w:val="10"/>
          <w:b/>
          <w:bCs/>
          <w:caps/>
          <w:color w:val="00000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FA55BA" w:rsidTr="00314305">
        <w:tc>
          <w:tcPr>
            <w:tcW w:w="2802" w:type="dxa"/>
            <w:shd w:val="clear" w:color="auto" w:fill="auto"/>
          </w:tcPr>
          <w:p w:rsidR="00FA55BA" w:rsidRDefault="00FA55BA" w:rsidP="00314305">
            <w:pPr>
              <w:rPr>
                <w:bCs/>
                <w:lang w:eastAsia="en-US"/>
              </w:rPr>
            </w:pPr>
            <w:r>
              <w:rPr>
                <w:bCs/>
                <w:lang w:eastAsia="en-US"/>
              </w:rPr>
              <w:t>Владеть навыками</w:t>
            </w:r>
          </w:p>
        </w:tc>
        <w:tc>
          <w:tcPr>
            <w:tcW w:w="6832" w:type="dxa"/>
            <w:shd w:val="clear" w:color="auto" w:fill="auto"/>
          </w:tcPr>
          <w:p w:rsidR="00FA55BA" w:rsidRDefault="00FA55BA" w:rsidP="00314305">
            <w:pPr>
              <w:widowControl w:val="0"/>
              <w:jc w:val="both"/>
            </w:pPr>
            <w:r>
              <w:t xml:space="preserve">Ознакомление с конструкторской и производственно-технологической документацией по сварке; выбор пространственного положения сварного шва для сварки элементов конструкции (изделий, узлов, деталей); сборка элементов конструкции (изделий, узлов, деталей) под сварку с применением сборочных приспособлений. </w:t>
            </w:r>
          </w:p>
          <w:p w:rsidR="00FA55BA" w:rsidRDefault="00FA55BA" w:rsidP="00314305">
            <w:pPr>
              <w:widowControl w:val="0"/>
              <w:jc w:val="both"/>
            </w:pPr>
            <w:r>
              <w:t xml:space="preserve">Сборка элементов конструкции (изделия, узлы, детали) под сварку на прихватках; зачистка ручным или механизированным инструментом элементов конструкции (изделия, узлы, детали) под сварку. </w:t>
            </w:r>
          </w:p>
          <w:p w:rsidR="00FA55BA" w:rsidRDefault="00FA55BA" w:rsidP="00314305">
            <w:pPr>
              <w:widowControl w:val="0"/>
              <w:jc w:val="both"/>
            </w:pPr>
            <w:r>
              <w:t xml:space="preserve">Зачистка ручным или механизированным инструментом сварных швов после сварки. </w:t>
            </w:r>
          </w:p>
          <w:p w:rsidR="00FA55BA" w:rsidRDefault="00FA55BA" w:rsidP="00314305">
            <w:pPr>
              <w:widowControl w:val="0"/>
              <w:jc w:val="both"/>
            </w:pPr>
            <w:r>
              <w:t xml:space="preserve">Удаление ручным или механизированным инструментом поверхностных дефектов (поры, шлаковые включения, подрезы, брызги металла, наплывы и т.д.);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rsidR="00FA55BA" w:rsidRDefault="00FA55BA" w:rsidP="00314305">
            <w:pPr>
              <w:widowControl w:val="0"/>
              <w:jc w:val="both"/>
              <w:rPr>
                <w:bCs/>
                <w:i/>
                <w:lang w:eastAsia="en-US"/>
              </w:rPr>
            </w:pPr>
            <w:r>
              <w:t>Контроль с применением измерительного инструмента подготовленных и 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r>
      <w:tr w:rsidR="00FA55BA" w:rsidTr="00314305">
        <w:tc>
          <w:tcPr>
            <w:tcW w:w="2802" w:type="dxa"/>
            <w:shd w:val="clear" w:color="auto" w:fill="auto"/>
          </w:tcPr>
          <w:p w:rsidR="00FA55BA" w:rsidRDefault="00FA55BA" w:rsidP="00314305">
            <w:pPr>
              <w:rPr>
                <w:bCs/>
                <w:lang w:eastAsia="en-US"/>
              </w:rPr>
            </w:pPr>
            <w:r>
              <w:rPr>
                <w:bCs/>
                <w:lang w:eastAsia="en-US"/>
              </w:rPr>
              <w:t>Уметь</w:t>
            </w:r>
          </w:p>
        </w:tc>
        <w:tc>
          <w:tcPr>
            <w:tcW w:w="6832" w:type="dxa"/>
            <w:shd w:val="clear" w:color="auto" w:fill="auto"/>
          </w:tcPr>
          <w:p w:rsidR="00FA55BA" w:rsidRDefault="00FA55BA" w:rsidP="00314305">
            <w:pPr>
              <w:widowControl w:val="0"/>
              <w:jc w:val="both"/>
              <w:rPr>
                <w:bCs/>
                <w:lang w:eastAsia="en-US"/>
              </w:rPr>
            </w:pPr>
            <w:r>
              <w:t>Пользоваться конструкторской, производственно-технологической и нормативной документацией для выполнения профессиональной деятельности; выбирать пространственное положение сварного шва для сварки элементов конструкции (изделий, узлов, деталей); применять сборочные приспособления для сборки элементов конструкции (изделий, узлов, деталей) под сварку;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FA55BA" w:rsidTr="00314305">
        <w:tc>
          <w:tcPr>
            <w:tcW w:w="2802" w:type="dxa"/>
            <w:shd w:val="clear" w:color="auto" w:fill="auto"/>
          </w:tcPr>
          <w:p w:rsidR="00FA55BA" w:rsidRDefault="00FA55BA" w:rsidP="00314305">
            <w:pPr>
              <w:rPr>
                <w:bCs/>
                <w:lang w:eastAsia="en-US"/>
              </w:rPr>
            </w:pPr>
            <w:r>
              <w:rPr>
                <w:bCs/>
                <w:lang w:eastAsia="en-US"/>
              </w:rPr>
              <w:t>Знать</w:t>
            </w:r>
          </w:p>
        </w:tc>
        <w:tc>
          <w:tcPr>
            <w:tcW w:w="6832" w:type="dxa"/>
            <w:shd w:val="clear" w:color="auto" w:fill="auto"/>
          </w:tcPr>
          <w:p w:rsidR="00FA55BA" w:rsidRDefault="00FA55BA" w:rsidP="00314305">
            <w:pPr>
              <w:widowControl w:val="0"/>
              <w:jc w:val="both"/>
            </w:pPr>
            <w:r>
              <w:t xml:space="preserve">Основные типы, конструктивные элементы, размеры сварных </w:t>
            </w:r>
            <w:r>
              <w:lastRenderedPageBreak/>
              <w:t xml:space="preserve">соединений и обозначение их на чертежах; основные группы и марки свариваемых материалов; правила подготовки кромок изделий под сварку; виды и назначение сборочных, технологических приспособлений и оснастки. </w:t>
            </w:r>
          </w:p>
          <w:p w:rsidR="00FA55BA" w:rsidRDefault="00FA55BA" w:rsidP="00314305">
            <w:pPr>
              <w:widowControl w:val="0"/>
              <w:jc w:val="both"/>
            </w:pPr>
            <w:r>
              <w:t xml:space="preserve">Правила сборки элементов конструкции под сварку; способы устранения дефектов сварных швов. </w:t>
            </w:r>
          </w:p>
          <w:p w:rsidR="00FA55BA" w:rsidRDefault="00FA55BA" w:rsidP="00314305">
            <w:pPr>
              <w:widowControl w:val="0"/>
              <w:jc w:val="both"/>
              <w:rPr>
                <w:bCs/>
                <w:lang w:eastAsia="en-US"/>
              </w:rPr>
            </w:pPr>
            <w:r>
              <w:t>Правила технической эксплуатации электроустановок; 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bl>
    <w:p w:rsidR="008E6B35" w:rsidRPr="006119B0" w:rsidRDefault="008E6B35" w:rsidP="00CA0AC5">
      <w:pPr>
        <w:spacing w:line="360" w:lineRule="auto"/>
        <w:jc w:val="center"/>
        <w:rPr>
          <w:rStyle w:val="10"/>
          <w:b/>
          <w:bCs/>
          <w:caps/>
          <w:color w:val="000000"/>
          <w:sz w:val="28"/>
        </w:rPr>
      </w:pPr>
    </w:p>
    <w:p w:rsidR="00CA0AC5" w:rsidRPr="00DA5E59"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Cs w:val="28"/>
        </w:rPr>
      </w:pPr>
      <w:r w:rsidRPr="00DA5E59">
        <w:rPr>
          <w:b/>
          <w:color w:val="000000"/>
          <w:szCs w:val="28"/>
        </w:rPr>
        <w:t>1.2</w:t>
      </w:r>
      <w:r w:rsidR="00CA0AC5" w:rsidRPr="00DA5E59">
        <w:rPr>
          <w:b/>
          <w:color w:val="000000"/>
          <w:szCs w:val="28"/>
        </w:rPr>
        <w:t>. Рекомендуемое количество часов на освоение программы профессионального модуля:</w:t>
      </w:r>
    </w:p>
    <w:p w:rsidR="006449CB" w:rsidRDefault="006620E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Pr>
          <w:color w:val="000000"/>
          <w:szCs w:val="28"/>
        </w:rPr>
        <w:t>объём образовательной нагрузки</w:t>
      </w:r>
      <w:r w:rsidR="00CA0AC5" w:rsidRPr="00DA5E59">
        <w:rPr>
          <w:color w:val="000000"/>
          <w:szCs w:val="28"/>
        </w:rPr>
        <w:t xml:space="preserve"> –</w:t>
      </w:r>
      <w:r w:rsidR="006449CB">
        <w:rPr>
          <w:color w:val="000000"/>
          <w:szCs w:val="28"/>
        </w:rPr>
        <w:t xml:space="preserve"> 281</w:t>
      </w:r>
      <w:r>
        <w:rPr>
          <w:color w:val="000000"/>
          <w:szCs w:val="28"/>
        </w:rPr>
        <w:t xml:space="preserve"> час</w:t>
      </w:r>
    </w:p>
    <w:p w:rsidR="00CA0AC5" w:rsidRPr="00DA5E59"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в том числе:</w:t>
      </w:r>
    </w:p>
    <w:p w:rsidR="00CA0AC5" w:rsidRPr="00DA5E59" w:rsidRDefault="00CA0AC5" w:rsidP="0015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обязательной аудиторной учебной нагрузки обучающегося</w:t>
      </w:r>
      <w:r w:rsidR="002D1E1D">
        <w:rPr>
          <w:color w:val="000000"/>
          <w:szCs w:val="28"/>
        </w:rPr>
        <w:t>2</w:t>
      </w:r>
      <w:r w:rsidR="006449CB">
        <w:rPr>
          <w:color w:val="000000"/>
          <w:szCs w:val="28"/>
        </w:rPr>
        <w:t xml:space="preserve">72 </w:t>
      </w:r>
      <w:r w:rsidRPr="00DA5E59">
        <w:rPr>
          <w:color w:val="000000"/>
          <w:szCs w:val="28"/>
        </w:rPr>
        <w:t>– часов;</w:t>
      </w:r>
    </w:p>
    <w:p w:rsidR="00CA0AC5" w:rsidRPr="00DA5E59" w:rsidRDefault="00CA0AC5" w:rsidP="0015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самостоятельной работы обучающегося –</w:t>
      </w:r>
      <w:r w:rsidR="002D1E1D">
        <w:rPr>
          <w:color w:val="000000"/>
          <w:szCs w:val="28"/>
        </w:rPr>
        <w:t xml:space="preserve">0 </w:t>
      </w:r>
      <w:r w:rsidRPr="00DA5E59">
        <w:rPr>
          <w:color w:val="000000"/>
          <w:szCs w:val="28"/>
        </w:rPr>
        <w:t>часов;</w:t>
      </w:r>
    </w:p>
    <w:p w:rsidR="00CA0AC5" w:rsidRPr="00DA5E59"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 xml:space="preserve">учебной и производственной практики – </w:t>
      </w:r>
      <w:r w:rsidR="006449CB">
        <w:rPr>
          <w:color w:val="000000"/>
          <w:szCs w:val="28"/>
        </w:rPr>
        <w:t>36</w:t>
      </w:r>
      <w:r w:rsidR="009A7B27" w:rsidRPr="00DA5E59">
        <w:rPr>
          <w:color w:val="000000"/>
          <w:szCs w:val="28"/>
        </w:rPr>
        <w:t xml:space="preserve">+108 </w:t>
      </w:r>
      <w:r w:rsidRPr="00DA5E59">
        <w:rPr>
          <w:color w:val="000000"/>
          <w:szCs w:val="28"/>
        </w:rPr>
        <w:t>часа.</w:t>
      </w:r>
    </w:p>
    <w:p w:rsidR="00327A53" w:rsidRDefault="00327A53"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7E3AF9" w:rsidRPr="007E3AF9" w:rsidRDefault="00DA5E59" w:rsidP="007E3AF9">
      <w:r w:rsidRPr="00DA5E59">
        <w:t xml:space="preserve">Промежуточная аттестация в форме </w:t>
      </w:r>
      <w:r w:rsidR="006620EB">
        <w:t>экзамена - 8</w:t>
      </w:r>
      <w:r w:rsidRPr="00DA5E59">
        <w:t xml:space="preserve"> (консультаций – </w:t>
      </w:r>
      <w:r>
        <w:t>1</w:t>
      </w:r>
      <w:r w:rsidRPr="00DA5E59">
        <w:t>)</w:t>
      </w:r>
    </w:p>
    <w:p w:rsidR="00CA0AC5" w:rsidRPr="00E67A36" w:rsidRDefault="00CA0AC5" w:rsidP="00C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p w:rsidR="00CA0AC5" w:rsidRPr="00D14018"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sectPr w:rsidR="00CA0AC5" w:rsidRPr="00D14018" w:rsidSect="00FD1260">
          <w:footerReference w:type="even" r:id="rId9"/>
          <w:footerReference w:type="default" r:id="rId10"/>
          <w:footerReference w:type="first" r:id="rId11"/>
          <w:footnotePr>
            <w:numRestart w:val="eachPage"/>
          </w:footnotePr>
          <w:pgSz w:w="11907" w:h="16840"/>
          <w:pgMar w:top="1134" w:right="851" w:bottom="992" w:left="1418" w:header="709" w:footer="709" w:gutter="0"/>
          <w:pgNumType w:start="3"/>
          <w:cols w:space="720"/>
          <w:titlePg/>
        </w:sectPr>
      </w:pPr>
    </w:p>
    <w:p w:rsidR="00CA0AC5" w:rsidRPr="006119B0" w:rsidRDefault="00CF102D" w:rsidP="007910BD">
      <w:pPr>
        <w:pStyle w:val="1"/>
        <w:ind w:firstLine="0"/>
        <w:jc w:val="center"/>
        <w:rPr>
          <w:b/>
          <w:bCs/>
          <w:caps/>
          <w:color w:val="000000"/>
          <w:sz w:val="28"/>
          <w:szCs w:val="28"/>
        </w:rPr>
      </w:pPr>
      <w:bookmarkStart w:id="5" w:name="_Toc288459504"/>
      <w:r>
        <w:rPr>
          <w:b/>
          <w:bCs/>
          <w:caps/>
          <w:color w:val="000000"/>
          <w:sz w:val="28"/>
          <w:szCs w:val="28"/>
        </w:rPr>
        <w:lastRenderedPageBreak/>
        <w:t>2</w:t>
      </w:r>
      <w:r w:rsidR="00CA0AC5" w:rsidRPr="006119B0">
        <w:rPr>
          <w:b/>
          <w:bCs/>
          <w:caps/>
          <w:color w:val="000000"/>
          <w:sz w:val="28"/>
          <w:szCs w:val="28"/>
        </w:rPr>
        <w:t xml:space="preserve">. СТРУКТУРА </w:t>
      </w:r>
      <w:r w:rsidR="005E3517" w:rsidRPr="006119B0">
        <w:rPr>
          <w:b/>
          <w:bCs/>
          <w:caps/>
          <w:color w:val="000000"/>
          <w:sz w:val="28"/>
          <w:szCs w:val="28"/>
        </w:rPr>
        <w:t>И СОДЕРЖАНИЕ</w:t>
      </w:r>
      <w:r w:rsidR="00CA0AC5" w:rsidRPr="006119B0">
        <w:rPr>
          <w:b/>
          <w:bCs/>
          <w:caps/>
          <w:color w:val="000000"/>
          <w:sz w:val="28"/>
          <w:szCs w:val="28"/>
        </w:rPr>
        <w:t xml:space="preserve"> профессионального модуля</w:t>
      </w:r>
      <w:bookmarkEnd w:id="5"/>
    </w:p>
    <w:p w:rsidR="00CA0AC5" w:rsidRDefault="00CF102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sz w:val="28"/>
          <w:szCs w:val="28"/>
        </w:rPr>
      </w:pPr>
      <w:r>
        <w:rPr>
          <w:b/>
          <w:color w:val="000000"/>
          <w:sz w:val="28"/>
          <w:szCs w:val="28"/>
        </w:rPr>
        <w:t>2</w:t>
      </w:r>
      <w:r w:rsidR="00CA0AC5" w:rsidRPr="00D14018">
        <w:rPr>
          <w:b/>
          <w:color w:val="000000"/>
          <w:sz w:val="28"/>
          <w:szCs w:val="28"/>
        </w:rPr>
        <w:t>.1. Тематический план профессионального модуля</w:t>
      </w:r>
    </w:p>
    <w:p w:rsidR="007910BD" w:rsidRPr="00D14018" w:rsidRDefault="007910B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3979"/>
        <w:gridCol w:w="1583"/>
        <w:gridCol w:w="1155"/>
        <w:gridCol w:w="862"/>
        <w:gridCol w:w="1198"/>
        <w:gridCol w:w="896"/>
        <w:gridCol w:w="1032"/>
        <w:gridCol w:w="924"/>
        <w:gridCol w:w="761"/>
        <w:gridCol w:w="1090"/>
      </w:tblGrid>
      <w:tr w:rsidR="00EC7CD8" w:rsidRPr="00D62605" w:rsidTr="00D62605">
        <w:trPr>
          <w:trHeight w:val="383"/>
        </w:trPr>
        <w:tc>
          <w:tcPr>
            <w:tcW w:w="623" w:type="pct"/>
            <w:vMerge w:val="restart"/>
            <w:shd w:val="clear" w:color="auto" w:fill="auto"/>
          </w:tcPr>
          <w:p w:rsidR="00EC7CD8" w:rsidRPr="00D62605" w:rsidRDefault="00EC7CD8" w:rsidP="005C1ABB">
            <w:pPr>
              <w:pStyle w:val="21"/>
              <w:widowControl w:val="0"/>
              <w:ind w:left="0" w:firstLine="0"/>
              <w:jc w:val="center"/>
              <w:rPr>
                <w:b/>
                <w:sz w:val="20"/>
                <w:szCs w:val="20"/>
              </w:rPr>
            </w:pPr>
            <w:r w:rsidRPr="00D62605">
              <w:rPr>
                <w:b/>
                <w:sz w:val="20"/>
                <w:szCs w:val="20"/>
              </w:rPr>
              <w:t>Кодыпрофессиональныхкомпетенций</w:t>
            </w:r>
          </w:p>
        </w:tc>
        <w:tc>
          <w:tcPr>
            <w:tcW w:w="1292" w:type="pct"/>
            <w:vMerge w:val="restart"/>
            <w:shd w:val="clear" w:color="auto" w:fill="auto"/>
          </w:tcPr>
          <w:p w:rsidR="00EC7CD8" w:rsidRPr="00D62605" w:rsidRDefault="00EC7CD8" w:rsidP="005C1ABB">
            <w:pPr>
              <w:pStyle w:val="21"/>
              <w:widowControl w:val="0"/>
              <w:ind w:left="0" w:firstLine="0"/>
              <w:jc w:val="center"/>
              <w:rPr>
                <w:b/>
                <w:sz w:val="20"/>
                <w:szCs w:val="20"/>
              </w:rPr>
            </w:pPr>
            <w:r w:rsidRPr="00D62605">
              <w:rPr>
                <w:b/>
                <w:sz w:val="20"/>
                <w:szCs w:val="20"/>
              </w:rPr>
              <w:t>Наименования разделов профессионального модуля</w:t>
            </w:r>
          </w:p>
        </w:tc>
        <w:tc>
          <w:tcPr>
            <w:tcW w:w="514" w:type="pct"/>
            <w:vMerge w:val="restart"/>
            <w:shd w:val="clear" w:color="auto" w:fill="auto"/>
          </w:tcPr>
          <w:p w:rsidR="00EC7CD8" w:rsidRPr="00D62605" w:rsidRDefault="00EC7CD8" w:rsidP="005C1ABB">
            <w:pPr>
              <w:pStyle w:val="21"/>
              <w:widowControl w:val="0"/>
              <w:ind w:left="0" w:firstLine="0"/>
              <w:jc w:val="center"/>
              <w:rPr>
                <w:b/>
                <w:iCs/>
                <w:sz w:val="20"/>
                <w:szCs w:val="20"/>
              </w:rPr>
            </w:pPr>
            <w:r w:rsidRPr="00D62605">
              <w:rPr>
                <w:b/>
                <w:iCs/>
                <w:sz w:val="20"/>
                <w:szCs w:val="20"/>
              </w:rPr>
              <w:t>Всего часов</w:t>
            </w:r>
          </w:p>
          <w:p w:rsidR="00EC7CD8" w:rsidRPr="00D62605" w:rsidRDefault="00EC7CD8" w:rsidP="005C1ABB">
            <w:pPr>
              <w:pStyle w:val="21"/>
              <w:widowControl w:val="0"/>
              <w:ind w:left="0" w:firstLine="0"/>
              <w:jc w:val="center"/>
              <w:rPr>
                <w:i/>
                <w:iCs/>
                <w:sz w:val="20"/>
                <w:szCs w:val="20"/>
              </w:rPr>
            </w:pPr>
            <w:r w:rsidRPr="00D62605">
              <w:rPr>
                <w:i/>
                <w:iCs/>
                <w:sz w:val="20"/>
                <w:szCs w:val="20"/>
              </w:rPr>
              <w:t>(макс. учебная нагрузка и практики)</w:t>
            </w:r>
          </w:p>
        </w:tc>
        <w:tc>
          <w:tcPr>
            <w:tcW w:w="375" w:type="pct"/>
            <w:vMerge w:val="restart"/>
            <w:shd w:val="clear" w:color="auto" w:fill="auto"/>
            <w:textDirection w:val="btLr"/>
            <w:vAlign w:val="center"/>
          </w:tcPr>
          <w:p w:rsidR="00EC7CD8" w:rsidRPr="00D62605" w:rsidRDefault="00EC7CD8" w:rsidP="005C1ABB">
            <w:pPr>
              <w:jc w:val="center"/>
              <w:rPr>
                <w:sz w:val="20"/>
                <w:szCs w:val="20"/>
              </w:rPr>
            </w:pPr>
            <w:r w:rsidRPr="00D62605">
              <w:rPr>
                <w:sz w:val="20"/>
                <w:szCs w:val="20"/>
              </w:rPr>
              <w:t>В т.ч. в форме</w:t>
            </w:r>
          </w:p>
          <w:p w:rsidR="00EC7CD8" w:rsidRPr="00D62605" w:rsidRDefault="00EC7CD8" w:rsidP="005C1ABB">
            <w:pPr>
              <w:jc w:val="center"/>
              <w:rPr>
                <w:sz w:val="20"/>
                <w:szCs w:val="20"/>
              </w:rPr>
            </w:pPr>
            <w:r w:rsidRPr="00D62605">
              <w:rPr>
                <w:sz w:val="20"/>
                <w:szCs w:val="20"/>
              </w:rPr>
              <w:t>практической.</w:t>
            </w:r>
          </w:p>
          <w:p w:rsidR="00EC7CD8" w:rsidRPr="00D62605" w:rsidRDefault="00EC7CD8" w:rsidP="005C1ABB">
            <w:pPr>
              <w:jc w:val="center"/>
              <w:rPr>
                <w:sz w:val="20"/>
                <w:szCs w:val="20"/>
              </w:rPr>
            </w:pPr>
            <w:r w:rsidRPr="00D62605">
              <w:rPr>
                <w:sz w:val="20"/>
                <w:szCs w:val="20"/>
              </w:rPr>
              <w:t>подготовки</w:t>
            </w:r>
          </w:p>
        </w:tc>
        <w:tc>
          <w:tcPr>
            <w:tcW w:w="2196" w:type="pct"/>
            <w:gridSpan w:val="7"/>
            <w:shd w:val="clear" w:color="auto" w:fill="auto"/>
          </w:tcPr>
          <w:p w:rsidR="00EC7CD8" w:rsidRPr="00D62605" w:rsidRDefault="00EC7CD8" w:rsidP="00EC7CD8">
            <w:pPr>
              <w:ind w:left="284" w:hanging="284"/>
              <w:rPr>
                <w:b/>
                <w:sz w:val="20"/>
                <w:szCs w:val="20"/>
              </w:rPr>
            </w:pPr>
            <w:r w:rsidRPr="00D62605">
              <w:rPr>
                <w:sz w:val="20"/>
                <w:szCs w:val="20"/>
              </w:rPr>
              <w:t>Объем профессионального модуля, ак. час.</w:t>
            </w:r>
          </w:p>
        </w:tc>
      </w:tr>
      <w:tr w:rsidR="00EC7CD8" w:rsidRPr="00D62605" w:rsidTr="00D62605">
        <w:trPr>
          <w:trHeight w:val="364"/>
        </w:trPr>
        <w:tc>
          <w:tcPr>
            <w:tcW w:w="623" w:type="pct"/>
            <w:vMerge/>
            <w:shd w:val="clear" w:color="auto" w:fill="auto"/>
          </w:tcPr>
          <w:p w:rsidR="00EC7CD8" w:rsidRPr="00D62605" w:rsidRDefault="00EC7CD8" w:rsidP="005C1ABB">
            <w:pPr>
              <w:pStyle w:val="21"/>
              <w:widowControl w:val="0"/>
              <w:ind w:left="0" w:firstLine="0"/>
              <w:jc w:val="center"/>
              <w:rPr>
                <w:b/>
                <w:sz w:val="20"/>
                <w:szCs w:val="20"/>
              </w:rPr>
            </w:pPr>
          </w:p>
        </w:tc>
        <w:tc>
          <w:tcPr>
            <w:tcW w:w="1292" w:type="pct"/>
            <w:vMerge/>
            <w:shd w:val="clear" w:color="auto" w:fill="auto"/>
          </w:tcPr>
          <w:p w:rsidR="00EC7CD8" w:rsidRPr="00D62605" w:rsidRDefault="00EC7CD8" w:rsidP="005C1ABB">
            <w:pPr>
              <w:pStyle w:val="21"/>
              <w:widowControl w:val="0"/>
              <w:ind w:left="0" w:firstLine="0"/>
              <w:jc w:val="center"/>
              <w:rPr>
                <w:b/>
                <w:sz w:val="20"/>
                <w:szCs w:val="20"/>
              </w:rPr>
            </w:pPr>
          </w:p>
        </w:tc>
        <w:tc>
          <w:tcPr>
            <w:tcW w:w="514" w:type="pct"/>
            <w:vMerge/>
            <w:shd w:val="clear" w:color="auto" w:fill="auto"/>
          </w:tcPr>
          <w:p w:rsidR="00EC7CD8" w:rsidRPr="00D62605" w:rsidRDefault="00EC7CD8" w:rsidP="005C1ABB">
            <w:pPr>
              <w:pStyle w:val="21"/>
              <w:widowControl w:val="0"/>
              <w:ind w:left="0" w:firstLine="0"/>
              <w:jc w:val="center"/>
              <w:rPr>
                <w:b/>
                <w:iCs/>
                <w:sz w:val="20"/>
                <w:szCs w:val="20"/>
              </w:rPr>
            </w:pPr>
          </w:p>
        </w:tc>
        <w:tc>
          <w:tcPr>
            <w:tcW w:w="375" w:type="pct"/>
            <w:vMerge/>
            <w:shd w:val="clear" w:color="auto" w:fill="auto"/>
            <w:textDirection w:val="btLr"/>
            <w:vAlign w:val="center"/>
          </w:tcPr>
          <w:p w:rsidR="00EC7CD8" w:rsidRPr="00D62605" w:rsidRDefault="00EC7CD8" w:rsidP="005C1ABB">
            <w:pPr>
              <w:rPr>
                <w:sz w:val="20"/>
                <w:szCs w:val="20"/>
              </w:rPr>
            </w:pPr>
          </w:p>
        </w:tc>
        <w:tc>
          <w:tcPr>
            <w:tcW w:w="2196" w:type="pct"/>
            <w:gridSpan w:val="7"/>
            <w:shd w:val="clear" w:color="auto" w:fill="auto"/>
          </w:tcPr>
          <w:p w:rsidR="00EC7CD8" w:rsidRPr="00D62605" w:rsidRDefault="00EC7CD8" w:rsidP="005C1ABB">
            <w:pPr>
              <w:rPr>
                <w:sz w:val="20"/>
                <w:szCs w:val="20"/>
              </w:rPr>
            </w:pPr>
            <w:r w:rsidRPr="00D62605">
              <w:rPr>
                <w:sz w:val="20"/>
                <w:szCs w:val="20"/>
              </w:rPr>
              <w:t>Обучение по МДК</w:t>
            </w:r>
          </w:p>
        </w:tc>
      </w:tr>
      <w:tr w:rsidR="00EC7CD8" w:rsidRPr="00D62605" w:rsidTr="00D62605">
        <w:trPr>
          <w:trHeight w:val="288"/>
        </w:trPr>
        <w:tc>
          <w:tcPr>
            <w:tcW w:w="623" w:type="pct"/>
            <w:vMerge/>
            <w:shd w:val="clear" w:color="auto" w:fill="auto"/>
          </w:tcPr>
          <w:p w:rsidR="00EC7CD8" w:rsidRPr="00D62605" w:rsidRDefault="00EC7CD8" w:rsidP="005C1ABB">
            <w:pPr>
              <w:pStyle w:val="21"/>
              <w:widowControl w:val="0"/>
              <w:ind w:left="0" w:firstLine="0"/>
              <w:jc w:val="center"/>
              <w:rPr>
                <w:b/>
                <w:sz w:val="20"/>
                <w:szCs w:val="20"/>
              </w:rPr>
            </w:pPr>
          </w:p>
        </w:tc>
        <w:tc>
          <w:tcPr>
            <w:tcW w:w="1292" w:type="pct"/>
            <w:vMerge/>
            <w:shd w:val="clear" w:color="auto" w:fill="auto"/>
          </w:tcPr>
          <w:p w:rsidR="00EC7CD8" w:rsidRPr="00D62605" w:rsidRDefault="00EC7CD8" w:rsidP="005C1ABB">
            <w:pPr>
              <w:pStyle w:val="21"/>
              <w:widowControl w:val="0"/>
              <w:ind w:left="0" w:firstLine="0"/>
              <w:jc w:val="center"/>
              <w:rPr>
                <w:b/>
                <w:sz w:val="20"/>
                <w:szCs w:val="20"/>
              </w:rPr>
            </w:pPr>
          </w:p>
        </w:tc>
        <w:tc>
          <w:tcPr>
            <w:tcW w:w="514" w:type="pct"/>
            <w:vMerge/>
            <w:shd w:val="clear" w:color="auto" w:fill="auto"/>
          </w:tcPr>
          <w:p w:rsidR="00EC7CD8" w:rsidRPr="00D62605" w:rsidRDefault="00EC7CD8" w:rsidP="005C1ABB">
            <w:pPr>
              <w:pStyle w:val="21"/>
              <w:widowControl w:val="0"/>
              <w:ind w:left="0" w:firstLine="0"/>
              <w:jc w:val="center"/>
              <w:rPr>
                <w:b/>
                <w:iCs/>
                <w:sz w:val="20"/>
                <w:szCs w:val="20"/>
              </w:rPr>
            </w:pPr>
          </w:p>
        </w:tc>
        <w:tc>
          <w:tcPr>
            <w:tcW w:w="375" w:type="pct"/>
            <w:vMerge/>
            <w:shd w:val="clear" w:color="auto" w:fill="auto"/>
          </w:tcPr>
          <w:p w:rsidR="00EC7CD8" w:rsidRPr="00D62605" w:rsidRDefault="00EC7CD8" w:rsidP="005C1ABB">
            <w:pPr>
              <w:pStyle w:val="21"/>
              <w:widowControl w:val="0"/>
              <w:ind w:left="0" w:firstLine="0"/>
              <w:jc w:val="center"/>
              <w:rPr>
                <w:b/>
                <w:iCs/>
                <w:sz w:val="20"/>
                <w:szCs w:val="20"/>
              </w:rPr>
            </w:pPr>
          </w:p>
        </w:tc>
        <w:tc>
          <w:tcPr>
            <w:tcW w:w="280" w:type="pct"/>
            <w:vMerge w:val="restart"/>
            <w:shd w:val="clear" w:color="auto" w:fill="auto"/>
          </w:tcPr>
          <w:p w:rsidR="00EC7CD8" w:rsidRPr="00D62605" w:rsidRDefault="00EC7CD8" w:rsidP="005C1ABB">
            <w:pPr>
              <w:pStyle w:val="a3"/>
              <w:widowControl w:val="0"/>
              <w:suppressAutoHyphens/>
              <w:spacing w:before="0" w:beforeAutospacing="0" w:after="0" w:afterAutospacing="0"/>
              <w:jc w:val="center"/>
              <w:rPr>
                <w:b/>
                <w:sz w:val="20"/>
                <w:szCs w:val="20"/>
              </w:rPr>
            </w:pPr>
          </w:p>
          <w:p w:rsidR="00EC7CD8" w:rsidRPr="00D62605" w:rsidRDefault="00EC7CD8" w:rsidP="005C1ABB">
            <w:pPr>
              <w:pStyle w:val="a3"/>
              <w:widowControl w:val="0"/>
              <w:suppressAutoHyphens/>
              <w:spacing w:before="0" w:beforeAutospacing="0" w:after="0" w:afterAutospacing="0"/>
              <w:jc w:val="center"/>
              <w:rPr>
                <w:b/>
                <w:sz w:val="20"/>
                <w:szCs w:val="20"/>
              </w:rPr>
            </w:pPr>
          </w:p>
          <w:p w:rsidR="00EC7CD8" w:rsidRPr="00D62605" w:rsidRDefault="00EC7CD8" w:rsidP="005C1ABB">
            <w:pPr>
              <w:pStyle w:val="a3"/>
              <w:widowControl w:val="0"/>
              <w:suppressAutoHyphens/>
              <w:spacing w:before="0" w:beforeAutospacing="0" w:after="0" w:afterAutospacing="0"/>
              <w:jc w:val="center"/>
              <w:rPr>
                <w:b/>
                <w:sz w:val="20"/>
                <w:szCs w:val="20"/>
              </w:rPr>
            </w:pPr>
          </w:p>
          <w:p w:rsidR="00EC7CD8" w:rsidRPr="00D62605" w:rsidRDefault="00EC7CD8" w:rsidP="00874E98">
            <w:pPr>
              <w:pStyle w:val="a3"/>
              <w:widowControl w:val="0"/>
              <w:suppressAutoHyphens/>
              <w:spacing w:before="0" w:beforeAutospacing="0" w:after="0" w:afterAutospacing="0"/>
              <w:jc w:val="center"/>
              <w:rPr>
                <w:b/>
                <w:sz w:val="20"/>
                <w:szCs w:val="20"/>
              </w:rPr>
            </w:pPr>
            <w:r w:rsidRPr="00D62605">
              <w:rPr>
                <w:b/>
                <w:sz w:val="20"/>
                <w:szCs w:val="20"/>
              </w:rPr>
              <w:t>Всего,</w:t>
            </w:r>
            <w:r w:rsidRPr="00D62605">
              <w:rPr>
                <w:sz w:val="20"/>
                <w:szCs w:val="20"/>
              </w:rPr>
              <w:t>часов</w:t>
            </w:r>
          </w:p>
        </w:tc>
        <w:tc>
          <w:tcPr>
            <w:tcW w:w="1916" w:type="pct"/>
            <w:gridSpan w:val="6"/>
            <w:shd w:val="clear" w:color="auto" w:fill="auto"/>
          </w:tcPr>
          <w:p w:rsidR="00EC7CD8" w:rsidRPr="00D62605" w:rsidRDefault="00EC7CD8" w:rsidP="00122991">
            <w:pPr>
              <w:pStyle w:val="a3"/>
              <w:rPr>
                <w:b/>
                <w:sz w:val="20"/>
                <w:szCs w:val="20"/>
              </w:rPr>
            </w:pPr>
            <w:r w:rsidRPr="00D62605">
              <w:rPr>
                <w:sz w:val="20"/>
                <w:szCs w:val="20"/>
              </w:rPr>
              <w:t>В том числе</w:t>
            </w:r>
          </w:p>
        </w:tc>
      </w:tr>
      <w:tr w:rsidR="00EC7CD8" w:rsidRPr="00D62605" w:rsidTr="00D62605">
        <w:trPr>
          <w:cantSplit/>
          <w:trHeight w:val="1682"/>
        </w:trPr>
        <w:tc>
          <w:tcPr>
            <w:tcW w:w="623" w:type="pct"/>
            <w:vMerge/>
            <w:shd w:val="clear" w:color="auto" w:fill="auto"/>
          </w:tcPr>
          <w:p w:rsidR="00EC7CD8" w:rsidRPr="00D62605" w:rsidRDefault="00EC7CD8" w:rsidP="00874E98">
            <w:pPr>
              <w:jc w:val="center"/>
              <w:rPr>
                <w:b/>
                <w:sz w:val="20"/>
                <w:szCs w:val="20"/>
              </w:rPr>
            </w:pPr>
          </w:p>
        </w:tc>
        <w:tc>
          <w:tcPr>
            <w:tcW w:w="1292" w:type="pct"/>
            <w:vMerge/>
            <w:shd w:val="clear" w:color="auto" w:fill="auto"/>
          </w:tcPr>
          <w:p w:rsidR="00EC7CD8" w:rsidRPr="00D62605" w:rsidRDefault="00EC7CD8" w:rsidP="00874E98">
            <w:pPr>
              <w:jc w:val="center"/>
              <w:rPr>
                <w:b/>
                <w:sz w:val="20"/>
                <w:szCs w:val="20"/>
              </w:rPr>
            </w:pPr>
          </w:p>
        </w:tc>
        <w:tc>
          <w:tcPr>
            <w:tcW w:w="514" w:type="pct"/>
            <w:vMerge/>
            <w:shd w:val="clear" w:color="auto" w:fill="auto"/>
          </w:tcPr>
          <w:p w:rsidR="00EC7CD8" w:rsidRPr="00D62605" w:rsidRDefault="00EC7CD8" w:rsidP="00874E98">
            <w:pPr>
              <w:jc w:val="center"/>
              <w:rPr>
                <w:b/>
                <w:sz w:val="20"/>
                <w:szCs w:val="20"/>
              </w:rPr>
            </w:pPr>
          </w:p>
        </w:tc>
        <w:tc>
          <w:tcPr>
            <w:tcW w:w="375" w:type="pct"/>
            <w:vMerge/>
            <w:shd w:val="clear" w:color="auto" w:fill="auto"/>
          </w:tcPr>
          <w:p w:rsidR="00EC7CD8" w:rsidRPr="00D62605" w:rsidRDefault="00EC7CD8" w:rsidP="00874E98">
            <w:pPr>
              <w:jc w:val="center"/>
              <w:rPr>
                <w:b/>
                <w:sz w:val="20"/>
                <w:szCs w:val="20"/>
              </w:rPr>
            </w:pPr>
          </w:p>
        </w:tc>
        <w:tc>
          <w:tcPr>
            <w:tcW w:w="280" w:type="pct"/>
            <w:vMerge/>
            <w:shd w:val="clear" w:color="auto" w:fill="auto"/>
          </w:tcPr>
          <w:p w:rsidR="00EC7CD8" w:rsidRPr="00D62605" w:rsidRDefault="00EC7CD8" w:rsidP="00874E98">
            <w:pPr>
              <w:pStyle w:val="a3"/>
              <w:widowControl w:val="0"/>
              <w:suppressAutoHyphens/>
              <w:spacing w:before="0" w:beforeAutospacing="0" w:after="0" w:afterAutospacing="0"/>
              <w:jc w:val="center"/>
              <w:rPr>
                <w:color w:val="833C0B"/>
                <w:sz w:val="20"/>
                <w:szCs w:val="20"/>
              </w:rPr>
            </w:pPr>
          </w:p>
        </w:tc>
        <w:tc>
          <w:tcPr>
            <w:tcW w:w="389" w:type="pct"/>
            <w:shd w:val="clear" w:color="auto" w:fill="auto"/>
            <w:textDirection w:val="btLr"/>
            <w:vAlign w:val="center"/>
          </w:tcPr>
          <w:p w:rsidR="00EC7CD8" w:rsidRPr="00D62605" w:rsidRDefault="00EC7CD8" w:rsidP="00874E98">
            <w:pPr>
              <w:rPr>
                <w:sz w:val="18"/>
                <w:szCs w:val="18"/>
              </w:rPr>
            </w:pPr>
            <w:r w:rsidRPr="00D62605">
              <w:rPr>
                <w:sz w:val="18"/>
                <w:szCs w:val="18"/>
              </w:rPr>
              <w:t>Лабораторных и практических</w:t>
            </w:r>
          </w:p>
          <w:p w:rsidR="00EC7CD8" w:rsidRPr="00D62605" w:rsidRDefault="00EC7CD8" w:rsidP="00874E98">
            <w:pPr>
              <w:rPr>
                <w:sz w:val="18"/>
                <w:szCs w:val="18"/>
              </w:rPr>
            </w:pPr>
            <w:r w:rsidRPr="00D62605">
              <w:rPr>
                <w:sz w:val="18"/>
                <w:szCs w:val="18"/>
              </w:rPr>
              <w:t>занятий</w:t>
            </w:r>
          </w:p>
        </w:tc>
        <w:tc>
          <w:tcPr>
            <w:tcW w:w="291" w:type="pct"/>
            <w:shd w:val="clear" w:color="auto" w:fill="auto"/>
            <w:textDirection w:val="btLr"/>
            <w:vAlign w:val="center"/>
          </w:tcPr>
          <w:p w:rsidR="00EC7CD8" w:rsidRPr="00D62605" w:rsidRDefault="00EC7CD8" w:rsidP="00874E98">
            <w:pPr>
              <w:rPr>
                <w:sz w:val="18"/>
                <w:szCs w:val="18"/>
              </w:rPr>
            </w:pPr>
            <w:r w:rsidRPr="00D62605">
              <w:rPr>
                <w:sz w:val="18"/>
                <w:szCs w:val="18"/>
              </w:rPr>
              <w:t>Курсовых работ</w:t>
            </w:r>
          </w:p>
          <w:p w:rsidR="00EC7CD8" w:rsidRPr="00D62605" w:rsidRDefault="00EC7CD8" w:rsidP="00874E98">
            <w:pPr>
              <w:rPr>
                <w:sz w:val="18"/>
                <w:szCs w:val="18"/>
              </w:rPr>
            </w:pPr>
            <w:r w:rsidRPr="00D62605">
              <w:rPr>
                <w:sz w:val="18"/>
                <w:szCs w:val="18"/>
              </w:rPr>
              <w:t>(проектов)</w:t>
            </w:r>
          </w:p>
        </w:tc>
        <w:tc>
          <w:tcPr>
            <w:tcW w:w="335" w:type="pct"/>
            <w:shd w:val="clear" w:color="auto" w:fill="auto"/>
            <w:textDirection w:val="btLr"/>
          </w:tcPr>
          <w:p w:rsidR="00EC7CD8" w:rsidRPr="00D62605" w:rsidRDefault="00EC7CD8" w:rsidP="00874E98">
            <w:pPr>
              <w:rPr>
                <w:sz w:val="18"/>
                <w:szCs w:val="18"/>
              </w:rPr>
            </w:pPr>
          </w:p>
          <w:p w:rsidR="00EC7CD8" w:rsidRPr="00D62605" w:rsidRDefault="00EC7CD8" w:rsidP="00874E98">
            <w:pPr>
              <w:rPr>
                <w:sz w:val="18"/>
                <w:szCs w:val="18"/>
              </w:rPr>
            </w:pPr>
            <w:r w:rsidRPr="00D62605">
              <w:rPr>
                <w:sz w:val="18"/>
                <w:szCs w:val="18"/>
              </w:rPr>
              <w:t>Самостоятельная работа*</w:t>
            </w:r>
          </w:p>
        </w:tc>
        <w:tc>
          <w:tcPr>
            <w:tcW w:w="300" w:type="pct"/>
            <w:shd w:val="clear" w:color="auto" w:fill="auto"/>
            <w:textDirection w:val="btLr"/>
          </w:tcPr>
          <w:p w:rsidR="00EC7CD8" w:rsidRPr="00D62605" w:rsidRDefault="00EC7CD8" w:rsidP="00874E98">
            <w:pPr>
              <w:rPr>
                <w:sz w:val="18"/>
                <w:szCs w:val="18"/>
              </w:rPr>
            </w:pPr>
          </w:p>
          <w:p w:rsidR="00EC7CD8" w:rsidRPr="00D62605" w:rsidRDefault="00EC7CD8" w:rsidP="00874E98">
            <w:pPr>
              <w:rPr>
                <w:sz w:val="18"/>
                <w:szCs w:val="18"/>
              </w:rPr>
            </w:pPr>
            <w:r w:rsidRPr="00D62605">
              <w:rPr>
                <w:sz w:val="18"/>
                <w:szCs w:val="18"/>
              </w:rPr>
              <w:t>Консультации</w:t>
            </w:r>
          </w:p>
        </w:tc>
        <w:tc>
          <w:tcPr>
            <w:tcW w:w="247" w:type="pct"/>
            <w:shd w:val="clear" w:color="auto" w:fill="auto"/>
            <w:textDirection w:val="btLr"/>
          </w:tcPr>
          <w:p w:rsidR="00EC7CD8" w:rsidRPr="00D62605" w:rsidRDefault="00EC7CD8" w:rsidP="00874E98">
            <w:pPr>
              <w:rPr>
                <w:sz w:val="18"/>
                <w:szCs w:val="18"/>
              </w:rPr>
            </w:pPr>
            <w:r w:rsidRPr="00D62605">
              <w:rPr>
                <w:sz w:val="18"/>
                <w:szCs w:val="18"/>
              </w:rPr>
              <w:t xml:space="preserve">Промежуточная </w:t>
            </w:r>
          </w:p>
          <w:p w:rsidR="00EC7CD8" w:rsidRPr="00D62605" w:rsidRDefault="00EC7CD8" w:rsidP="00874E98">
            <w:pPr>
              <w:rPr>
                <w:sz w:val="18"/>
                <w:szCs w:val="18"/>
              </w:rPr>
            </w:pPr>
            <w:r w:rsidRPr="00D62605">
              <w:rPr>
                <w:sz w:val="18"/>
                <w:szCs w:val="18"/>
              </w:rPr>
              <w:t>аттестация</w:t>
            </w:r>
          </w:p>
        </w:tc>
        <w:tc>
          <w:tcPr>
            <w:tcW w:w="354" w:type="pct"/>
            <w:shd w:val="clear" w:color="auto" w:fill="auto"/>
            <w:textDirection w:val="btLr"/>
          </w:tcPr>
          <w:p w:rsidR="00EC7CD8" w:rsidRPr="00D62605" w:rsidRDefault="00EC7CD8" w:rsidP="00874E98">
            <w:pPr>
              <w:rPr>
                <w:sz w:val="18"/>
                <w:szCs w:val="18"/>
              </w:rPr>
            </w:pPr>
            <w:r w:rsidRPr="00D62605">
              <w:rPr>
                <w:sz w:val="18"/>
                <w:szCs w:val="18"/>
              </w:rPr>
              <w:t>Объем часов</w:t>
            </w:r>
          </w:p>
          <w:p w:rsidR="00EC7CD8" w:rsidRPr="00D62605" w:rsidRDefault="00EC7CD8" w:rsidP="00874E98">
            <w:pPr>
              <w:rPr>
                <w:sz w:val="18"/>
                <w:szCs w:val="18"/>
              </w:rPr>
            </w:pPr>
            <w:r w:rsidRPr="00D62605">
              <w:rPr>
                <w:sz w:val="18"/>
                <w:szCs w:val="18"/>
              </w:rPr>
              <w:t xml:space="preserve">на проведение </w:t>
            </w:r>
          </w:p>
          <w:p w:rsidR="00EC7CD8" w:rsidRPr="00D62605" w:rsidRDefault="00EC7CD8" w:rsidP="00874E98">
            <w:pPr>
              <w:rPr>
                <w:sz w:val="18"/>
                <w:szCs w:val="18"/>
              </w:rPr>
            </w:pPr>
            <w:r w:rsidRPr="00D62605">
              <w:rPr>
                <w:sz w:val="18"/>
                <w:szCs w:val="18"/>
              </w:rPr>
              <w:t xml:space="preserve">промежуточной </w:t>
            </w:r>
          </w:p>
          <w:p w:rsidR="00EC7CD8" w:rsidRPr="00D62605" w:rsidRDefault="00EC7CD8" w:rsidP="00874E98">
            <w:pPr>
              <w:rPr>
                <w:sz w:val="18"/>
                <w:szCs w:val="18"/>
              </w:rPr>
            </w:pPr>
            <w:r w:rsidRPr="00D62605">
              <w:rPr>
                <w:sz w:val="18"/>
                <w:szCs w:val="18"/>
              </w:rPr>
              <w:t>аттестации</w:t>
            </w:r>
          </w:p>
        </w:tc>
      </w:tr>
      <w:tr w:rsidR="00EC7CD8" w:rsidRPr="00D62605" w:rsidTr="00D62605">
        <w:tc>
          <w:tcPr>
            <w:tcW w:w="623" w:type="pct"/>
            <w:shd w:val="clear" w:color="auto" w:fill="auto"/>
          </w:tcPr>
          <w:p w:rsidR="00EC7CD8" w:rsidRPr="00D62605" w:rsidRDefault="00EC7CD8" w:rsidP="00874E98">
            <w:pPr>
              <w:jc w:val="center"/>
              <w:rPr>
                <w:sz w:val="20"/>
                <w:szCs w:val="20"/>
              </w:rPr>
            </w:pPr>
            <w:r w:rsidRPr="00D62605">
              <w:rPr>
                <w:sz w:val="20"/>
                <w:szCs w:val="20"/>
              </w:rPr>
              <w:t>1</w:t>
            </w:r>
          </w:p>
        </w:tc>
        <w:tc>
          <w:tcPr>
            <w:tcW w:w="1292" w:type="pct"/>
            <w:shd w:val="clear" w:color="auto" w:fill="auto"/>
          </w:tcPr>
          <w:p w:rsidR="00EC7CD8" w:rsidRPr="00D62605" w:rsidRDefault="00EC7CD8" w:rsidP="00874E98">
            <w:pPr>
              <w:jc w:val="center"/>
              <w:rPr>
                <w:sz w:val="20"/>
                <w:szCs w:val="20"/>
              </w:rPr>
            </w:pPr>
            <w:r w:rsidRPr="00D62605">
              <w:rPr>
                <w:sz w:val="20"/>
                <w:szCs w:val="20"/>
              </w:rPr>
              <w:t>2</w:t>
            </w:r>
          </w:p>
        </w:tc>
        <w:tc>
          <w:tcPr>
            <w:tcW w:w="514"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3</w:t>
            </w:r>
          </w:p>
        </w:tc>
        <w:tc>
          <w:tcPr>
            <w:tcW w:w="375"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4</w:t>
            </w:r>
          </w:p>
        </w:tc>
        <w:tc>
          <w:tcPr>
            <w:tcW w:w="280"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5</w:t>
            </w:r>
          </w:p>
        </w:tc>
        <w:tc>
          <w:tcPr>
            <w:tcW w:w="389"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p>
        </w:tc>
        <w:tc>
          <w:tcPr>
            <w:tcW w:w="291"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6</w:t>
            </w:r>
          </w:p>
        </w:tc>
        <w:tc>
          <w:tcPr>
            <w:tcW w:w="335" w:type="pct"/>
            <w:shd w:val="clear" w:color="auto" w:fill="auto"/>
          </w:tcPr>
          <w:p w:rsidR="00EC7CD8" w:rsidRPr="00D62605" w:rsidRDefault="00EC7CD8" w:rsidP="00874E98">
            <w:pPr>
              <w:pStyle w:val="21"/>
              <w:widowControl w:val="0"/>
              <w:ind w:left="0" w:firstLine="0"/>
              <w:jc w:val="center"/>
              <w:rPr>
                <w:sz w:val="20"/>
                <w:szCs w:val="20"/>
              </w:rPr>
            </w:pPr>
            <w:r w:rsidRPr="00D62605">
              <w:rPr>
                <w:sz w:val="20"/>
                <w:szCs w:val="20"/>
              </w:rPr>
              <w:t>7</w:t>
            </w:r>
          </w:p>
        </w:tc>
        <w:tc>
          <w:tcPr>
            <w:tcW w:w="300" w:type="pct"/>
            <w:shd w:val="clear" w:color="auto" w:fill="auto"/>
          </w:tcPr>
          <w:p w:rsidR="00EC7CD8" w:rsidRPr="00D62605" w:rsidRDefault="00EC7CD8" w:rsidP="00874E98">
            <w:pPr>
              <w:pStyle w:val="21"/>
              <w:widowControl w:val="0"/>
              <w:ind w:left="0" w:firstLine="0"/>
              <w:jc w:val="center"/>
              <w:rPr>
                <w:sz w:val="20"/>
                <w:szCs w:val="20"/>
              </w:rPr>
            </w:pPr>
            <w:r w:rsidRPr="00D62605">
              <w:rPr>
                <w:sz w:val="20"/>
                <w:szCs w:val="20"/>
              </w:rPr>
              <w:t>8</w:t>
            </w:r>
          </w:p>
        </w:tc>
        <w:tc>
          <w:tcPr>
            <w:tcW w:w="247" w:type="pct"/>
            <w:shd w:val="clear" w:color="auto" w:fill="auto"/>
          </w:tcPr>
          <w:p w:rsidR="00EC7CD8" w:rsidRPr="00D62605" w:rsidRDefault="00EC7CD8" w:rsidP="00874E98">
            <w:pPr>
              <w:pStyle w:val="21"/>
              <w:widowControl w:val="0"/>
              <w:ind w:left="0"/>
              <w:jc w:val="center"/>
              <w:rPr>
                <w:sz w:val="20"/>
                <w:szCs w:val="20"/>
              </w:rPr>
            </w:pPr>
            <w:r w:rsidRPr="00D62605">
              <w:rPr>
                <w:sz w:val="20"/>
                <w:szCs w:val="20"/>
              </w:rPr>
              <w:t>9</w:t>
            </w:r>
          </w:p>
        </w:tc>
        <w:tc>
          <w:tcPr>
            <w:tcW w:w="354" w:type="pct"/>
            <w:shd w:val="clear" w:color="auto" w:fill="auto"/>
          </w:tcPr>
          <w:p w:rsidR="00EC7CD8" w:rsidRPr="00D62605" w:rsidRDefault="00EC7CD8" w:rsidP="00874E98">
            <w:pPr>
              <w:pStyle w:val="21"/>
              <w:widowControl w:val="0"/>
              <w:ind w:left="0" w:firstLine="0"/>
              <w:jc w:val="center"/>
              <w:rPr>
                <w:sz w:val="20"/>
                <w:szCs w:val="20"/>
              </w:rPr>
            </w:pPr>
          </w:p>
        </w:tc>
      </w:tr>
      <w:tr w:rsidR="00EC7CD8" w:rsidRPr="00D62605" w:rsidTr="00D62605">
        <w:tc>
          <w:tcPr>
            <w:tcW w:w="623" w:type="pct"/>
            <w:shd w:val="clear" w:color="auto" w:fill="auto"/>
          </w:tcPr>
          <w:p w:rsidR="00EC7CD8" w:rsidRPr="00D62605" w:rsidRDefault="00EC7CD8" w:rsidP="00874E98">
            <w:pPr>
              <w:jc w:val="center"/>
            </w:pPr>
            <w:r w:rsidRPr="00D62605">
              <w:t>ПК</w:t>
            </w:r>
            <w:r w:rsidRPr="00D62605">
              <w:rPr>
                <w:bCs/>
              </w:rPr>
              <w:t> </w:t>
            </w:r>
            <w:r w:rsidRPr="00D62605">
              <w:t>1.1.-1.9.</w:t>
            </w:r>
          </w:p>
          <w:p w:rsidR="00EC7CD8" w:rsidRPr="00D62605" w:rsidRDefault="00EC7CD8" w:rsidP="00874E98">
            <w:pPr>
              <w:jc w:val="center"/>
            </w:pPr>
            <w:r w:rsidRPr="00D62605">
              <w:t>ОК 01,02,04,09</w:t>
            </w:r>
          </w:p>
        </w:tc>
        <w:tc>
          <w:tcPr>
            <w:tcW w:w="1292" w:type="pct"/>
            <w:shd w:val="clear" w:color="auto" w:fill="auto"/>
          </w:tcPr>
          <w:p w:rsidR="00EC7CD8" w:rsidRPr="00D62605" w:rsidRDefault="00EC7CD8" w:rsidP="00EC7CD8">
            <w:pPr>
              <w:rPr>
                <w:rFonts w:eastAsia="Calibri"/>
              </w:rPr>
            </w:pPr>
            <w:r w:rsidRPr="00D62605">
              <w:t>МДК.01.01 Основы технологии сварки и сварочное оборудование</w:t>
            </w:r>
          </w:p>
        </w:tc>
        <w:tc>
          <w:tcPr>
            <w:tcW w:w="514" w:type="pct"/>
            <w:shd w:val="clear" w:color="auto" w:fill="auto"/>
          </w:tcPr>
          <w:p w:rsidR="00EC7CD8" w:rsidRPr="00F8476D" w:rsidRDefault="00F8476D" w:rsidP="00874E98">
            <w:pPr>
              <w:jc w:val="center"/>
              <w:rPr>
                <w:b/>
              </w:rPr>
            </w:pPr>
            <w:r>
              <w:rPr>
                <w:b/>
              </w:rPr>
              <w:t>32</w:t>
            </w:r>
          </w:p>
        </w:tc>
        <w:tc>
          <w:tcPr>
            <w:tcW w:w="375" w:type="pct"/>
            <w:shd w:val="clear" w:color="auto" w:fill="auto"/>
          </w:tcPr>
          <w:p w:rsidR="00EC7CD8" w:rsidRPr="00D62605" w:rsidRDefault="00EC7CD8" w:rsidP="006620EB">
            <w:pPr>
              <w:jc w:val="center"/>
              <w:rPr>
                <w:b/>
              </w:rPr>
            </w:pPr>
            <w:r w:rsidRPr="00D62605">
              <w:rPr>
                <w:b/>
              </w:rPr>
              <w:t>1</w:t>
            </w:r>
            <w:r w:rsidR="006620EB">
              <w:rPr>
                <w:b/>
              </w:rPr>
              <w:t>6</w:t>
            </w:r>
          </w:p>
        </w:tc>
        <w:tc>
          <w:tcPr>
            <w:tcW w:w="280" w:type="pct"/>
            <w:shd w:val="clear" w:color="auto" w:fill="auto"/>
          </w:tcPr>
          <w:p w:rsidR="00EC7CD8" w:rsidRPr="00D62605" w:rsidRDefault="00F8476D" w:rsidP="006620EB">
            <w:pPr>
              <w:jc w:val="center"/>
              <w:rPr>
                <w:b/>
              </w:rPr>
            </w:pPr>
            <w:r>
              <w:rPr>
                <w:b/>
              </w:rPr>
              <w:t>1</w:t>
            </w:r>
            <w:r w:rsidR="006620EB">
              <w:rPr>
                <w:b/>
              </w:rPr>
              <w:t>6</w:t>
            </w:r>
          </w:p>
        </w:tc>
        <w:tc>
          <w:tcPr>
            <w:tcW w:w="389" w:type="pct"/>
            <w:shd w:val="clear" w:color="auto" w:fill="auto"/>
          </w:tcPr>
          <w:p w:rsidR="00EC7CD8" w:rsidRPr="00D62605" w:rsidRDefault="006620EB" w:rsidP="00874E98">
            <w:pPr>
              <w:jc w:val="center"/>
              <w:rPr>
                <w:b/>
              </w:rPr>
            </w:pPr>
            <w:r>
              <w:rPr>
                <w:b/>
              </w:rPr>
              <w:t>16</w:t>
            </w:r>
          </w:p>
        </w:tc>
        <w:tc>
          <w:tcPr>
            <w:tcW w:w="291" w:type="pct"/>
            <w:shd w:val="clear" w:color="auto" w:fill="auto"/>
          </w:tcPr>
          <w:p w:rsidR="00EC7CD8" w:rsidRPr="00D62605" w:rsidRDefault="00EC7CD8" w:rsidP="00874E98">
            <w:pPr>
              <w:jc w:val="center"/>
              <w:rPr>
                <w:b/>
              </w:rPr>
            </w:pPr>
          </w:p>
        </w:tc>
        <w:tc>
          <w:tcPr>
            <w:tcW w:w="335" w:type="pct"/>
            <w:shd w:val="clear" w:color="auto" w:fill="auto"/>
          </w:tcPr>
          <w:p w:rsidR="00EC7CD8" w:rsidRPr="00D62605" w:rsidRDefault="00EC7CD8" w:rsidP="00874E98">
            <w:pPr>
              <w:jc w:val="center"/>
              <w:rPr>
                <w:b/>
              </w:rPr>
            </w:pPr>
          </w:p>
        </w:tc>
        <w:tc>
          <w:tcPr>
            <w:tcW w:w="300" w:type="pct"/>
            <w:shd w:val="clear" w:color="auto" w:fill="auto"/>
          </w:tcPr>
          <w:p w:rsidR="00EC7CD8" w:rsidRPr="00D62605" w:rsidRDefault="006620EB" w:rsidP="00874E98">
            <w:pPr>
              <w:jc w:val="center"/>
              <w:rPr>
                <w:b/>
              </w:rPr>
            </w:pPr>
            <w:r>
              <w:rPr>
                <w:b/>
              </w:rPr>
              <w:t>1</w:t>
            </w:r>
          </w:p>
        </w:tc>
        <w:tc>
          <w:tcPr>
            <w:tcW w:w="247" w:type="pct"/>
            <w:shd w:val="clear" w:color="auto" w:fill="auto"/>
            <w:vAlign w:val="center"/>
          </w:tcPr>
          <w:p w:rsidR="00EC7CD8" w:rsidRPr="00D62605" w:rsidRDefault="006620EB" w:rsidP="00874E98">
            <w:pPr>
              <w:jc w:val="center"/>
              <w:rPr>
                <w:b/>
              </w:rPr>
            </w:pPr>
            <w:r>
              <w:rPr>
                <w:b/>
              </w:rPr>
              <w:t>(</w:t>
            </w:r>
            <w:r w:rsidR="00EC7CD8" w:rsidRPr="00D62605">
              <w:rPr>
                <w:b/>
              </w:rPr>
              <w:t>з)</w:t>
            </w:r>
          </w:p>
        </w:tc>
        <w:tc>
          <w:tcPr>
            <w:tcW w:w="354" w:type="pct"/>
            <w:shd w:val="clear" w:color="auto" w:fill="auto"/>
          </w:tcPr>
          <w:p w:rsidR="00EC7CD8" w:rsidRPr="00D62605" w:rsidRDefault="00EC7CD8" w:rsidP="00874E98">
            <w:pPr>
              <w:jc w:val="center"/>
              <w:rPr>
                <w:b/>
              </w:rPr>
            </w:pPr>
            <w:r w:rsidRPr="00D62605">
              <w:rPr>
                <w:b/>
              </w:rPr>
              <w:t>-</w:t>
            </w:r>
          </w:p>
        </w:tc>
      </w:tr>
      <w:tr w:rsidR="005203D9" w:rsidRPr="00D62605" w:rsidTr="00D62605">
        <w:tc>
          <w:tcPr>
            <w:tcW w:w="623" w:type="pct"/>
            <w:shd w:val="clear" w:color="auto" w:fill="auto"/>
          </w:tcPr>
          <w:p w:rsidR="005203D9" w:rsidRPr="00D62605" w:rsidRDefault="005203D9" w:rsidP="00874E98">
            <w:pPr>
              <w:jc w:val="center"/>
            </w:pPr>
          </w:p>
        </w:tc>
        <w:tc>
          <w:tcPr>
            <w:tcW w:w="1292" w:type="pct"/>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shd w:val="clear" w:color="auto" w:fill="auto"/>
          </w:tcPr>
          <w:p w:rsidR="005203D9" w:rsidRDefault="00111048" w:rsidP="00874E98">
            <w:pPr>
              <w:jc w:val="center"/>
              <w:rPr>
                <w:b/>
              </w:rPr>
            </w:pPr>
            <w:r>
              <w:rPr>
                <w:b/>
              </w:rPr>
              <w:t>22</w:t>
            </w:r>
          </w:p>
        </w:tc>
        <w:tc>
          <w:tcPr>
            <w:tcW w:w="375" w:type="pct"/>
            <w:shd w:val="clear" w:color="auto" w:fill="auto"/>
          </w:tcPr>
          <w:p w:rsidR="005203D9" w:rsidRPr="00D62605" w:rsidRDefault="005203D9" w:rsidP="006620EB">
            <w:pPr>
              <w:jc w:val="center"/>
              <w:rPr>
                <w:b/>
              </w:rPr>
            </w:pPr>
          </w:p>
        </w:tc>
        <w:tc>
          <w:tcPr>
            <w:tcW w:w="280" w:type="pct"/>
            <w:shd w:val="clear" w:color="auto" w:fill="auto"/>
          </w:tcPr>
          <w:p w:rsidR="005203D9" w:rsidRDefault="005203D9" w:rsidP="006620EB">
            <w:pPr>
              <w:jc w:val="center"/>
              <w:rPr>
                <w:b/>
              </w:rPr>
            </w:pPr>
          </w:p>
        </w:tc>
        <w:tc>
          <w:tcPr>
            <w:tcW w:w="389" w:type="pct"/>
            <w:shd w:val="clear" w:color="auto" w:fill="auto"/>
          </w:tcPr>
          <w:p w:rsidR="005203D9" w:rsidRDefault="005203D9" w:rsidP="00874E98">
            <w:pPr>
              <w:jc w:val="center"/>
              <w:rPr>
                <w:b/>
              </w:rPr>
            </w:pPr>
          </w:p>
        </w:tc>
        <w:tc>
          <w:tcPr>
            <w:tcW w:w="291" w:type="pct"/>
            <w:shd w:val="clear" w:color="auto" w:fill="auto"/>
          </w:tcPr>
          <w:p w:rsidR="005203D9" w:rsidRPr="00D62605" w:rsidRDefault="005203D9" w:rsidP="00874E98">
            <w:pPr>
              <w:jc w:val="center"/>
              <w:rPr>
                <w:b/>
              </w:rPr>
            </w:pPr>
          </w:p>
        </w:tc>
        <w:tc>
          <w:tcPr>
            <w:tcW w:w="335" w:type="pct"/>
            <w:shd w:val="clear" w:color="auto" w:fill="auto"/>
          </w:tcPr>
          <w:p w:rsidR="005203D9" w:rsidRPr="00D62605" w:rsidRDefault="005203D9" w:rsidP="00874E98">
            <w:pPr>
              <w:jc w:val="center"/>
              <w:rPr>
                <w:b/>
              </w:rPr>
            </w:pPr>
          </w:p>
        </w:tc>
        <w:tc>
          <w:tcPr>
            <w:tcW w:w="300" w:type="pct"/>
            <w:shd w:val="clear" w:color="auto" w:fill="auto"/>
          </w:tcPr>
          <w:p w:rsidR="005203D9" w:rsidRDefault="005203D9" w:rsidP="00874E98">
            <w:pPr>
              <w:jc w:val="center"/>
              <w:rPr>
                <w:b/>
              </w:rPr>
            </w:pPr>
          </w:p>
        </w:tc>
        <w:tc>
          <w:tcPr>
            <w:tcW w:w="247" w:type="pct"/>
            <w:shd w:val="clear" w:color="auto" w:fill="auto"/>
            <w:vAlign w:val="center"/>
          </w:tcPr>
          <w:p w:rsidR="005203D9" w:rsidRDefault="005203D9" w:rsidP="00874E98">
            <w:pPr>
              <w:jc w:val="center"/>
              <w:rPr>
                <w:b/>
              </w:rPr>
            </w:pPr>
          </w:p>
        </w:tc>
        <w:tc>
          <w:tcPr>
            <w:tcW w:w="354" w:type="pct"/>
            <w:shd w:val="clear" w:color="auto" w:fill="auto"/>
          </w:tcPr>
          <w:p w:rsidR="005203D9" w:rsidRPr="00D62605" w:rsidRDefault="005203D9" w:rsidP="00874E98">
            <w:pPr>
              <w:jc w:val="center"/>
              <w:rPr>
                <w:b/>
              </w:rPr>
            </w:pPr>
          </w:p>
        </w:tc>
      </w:tr>
      <w:tr w:rsidR="00EC7CD8" w:rsidRPr="00D62605" w:rsidTr="005203D9">
        <w:trPr>
          <w:trHeight w:val="562"/>
        </w:trPr>
        <w:tc>
          <w:tcPr>
            <w:tcW w:w="623" w:type="pct"/>
            <w:shd w:val="clear" w:color="auto" w:fill="auto"/>
          </w:tcPr>
          <w:p w:rsidR="00EC7CD8" w:rsidRPr="00D62605" w:rsidRDefault="00EC7CD8" w:rsidP="00874E98">
            <w:pPr>
              <w:jc w:val="center"/>
            </w:pPr>
            <w:r w:rsidRPr="00D62605">
              <w:t>ПК</w:t>
            </w:r>
            <w:r w:rsidRPr="00D62605">
              <w:rPr>
                <w:bCs/>
              </w:rPr>
              <w:t> </w:t>
            </w:r>
            <w:r w:rsidRPr="00D62605">
              <w:t>1.1.-1.9. ОК 01,02,04,09</w:t>
            </w:r>
          </w:p>
        </w:tc>
        <w:tc>
          <w:tcPr>
            <w:tcW w:w="1292" w:type="pct"/>
            <w:shd w:val="clear" w:color="auto" w:fill="auto"/>
          </w:tcPr>
          <w:p w:rsidR="00EC7CD8" w:rsidRPr="00D62605" w:rsidRDefault="00EC7CD8" w:rsidP="00EC7CD8">
            <w:r w:rsidRPr="00D62605">
              <w:t>МДК.01.02. Технология производства сварных конструкций</w:t>
            </w:r>
          </w:p>
        </w:tc>
        <w:tc>
          <w:tcPr>
            <w:tcW w:w="514" w:type="pct"/>
            <w:shd w:val="clear" w:color="auto" w:fill="auto"/>
          </w:tcPr>
          <w:p w:rsidR="00D62605" w:rsidRPr="00D62605" w:rsidRDefault="00D62605" w:rsidP="00874E98">
            <w:pPr>
              <w:jc w:val="center"/>
              <w:rPr>
                <w:b/>
              </w:rPr>
            </w:pPr>
          </w:p>
          <w:p w:rsidR="00EC7CD8" w:rsidRPr="00D62605" w:rsidRDefault="00F8476D" w:rsidP="00874E98">
            <w:pPr>
              <w:jc w:val="center"/>
              <w:rPr>
                <w:b/>
              </w:rPr>
            </w:pPr>
            <w:r>
              <w:rPr>
                <w:b/>
              </w:rPr>
              <w:t>32</w:t>
            </w:r>
          </w:p>
        </w:tc>
        <w:tc>
          <w:tcPr>
            <w:tcW w:w="375" w:type="pct"/>
            <w:shd w:val="clear" w:color="auto" w:fill="auto"/>
          </w:tcPr>
          <w:p w:rsidR="00EC7CD8" w:rsidRPr="00D62605" w:rsidRDefault="006620EB" w:rsidP="00874E98">
            <w:pPr>
              <w:jc w:val="center"/>
              <w:rPr>
                <w:b/>
              </w:rPr>
            </w:pPr>
            <w:r>
              <w:rPr>
                <w:b/>
              </w:rPr>
              <w:t>16</w:t>
            </w:r>
          </w:p>
        </w:tc>
        <w:tc>
          <w:tcPr>
            <w:tcW w:w="280" w:type="pct"/>
            <w:shd w:val="clear" w:color="auto" w:fill="auto"/>
          </w:tcPr>
          <w:p w:rsidR="00D62605" w:rsidRPr="00D62605" w:rsidRDefault="00D62605" w:rsidP="00874E98">
            <w:pPr>
              <w:jc w:val="center"/>
              <w:rPr>
                <w:b/>
              </w:rPr>
            </w:pPr>
          </w:p>
          <w:p w:rsidR="00EC7CD8" w:rsidRPr="00D62605" w:rsidRDefault="00F8476D" w:rsidP="00874E98">
            <w:pPr>
              <w:jc w:val="center"/>
              <w:rPr>
                <w:b/>
              </w:rPr>
            </w:pPr>
            <w:r>
              <w:rPr>
                <w:b/>
              </w:rPr>
              <w:t>16</w:t>
            </w:r>
          </w:p>
        </w:tc>
        <w:tc>
          <w:tcPr>
            <w:tcW w:w="389" w:type="pct"/>
            <w:shd w:val="clear" w:color="auto" w:fill="auto"/>
          </w:tcPr>
          <w:p w:rsidR="00D62605" w:rsidRPr="00D62605" w:rsidRDefault="00D62605" w:rsidP="00874E98">
            <w:pPr>
              <w:jc w:val="center"/>
              <w:rPr>
                <w:b/>
              </w:rPr>
            </w:pPr>
          </w:p>
          <w:p w:rsidR="00EC7CD8" w:rsidRPr="00D62605" w:rsidRDefault="00F8476D" w:rsidP="006620EB">
            <w:pPr>
              <w:jc w:val="center"/>
              <w:rPr>
                <w:b/>
              </w:rPr>
            </w:pPr>
            <w:r>
              <w:rPr>
                <w:b/>
              </w:rPr>
              <w:t>1</w:t>
            </w:r>
            <w:r w:rsidR="006620EB">
              <w:rPr>
                <w:b/>
              </w:rPr>
              <w:t>6</w:t>
            </w:r>
          </w:p>
        </w:tc>
        <w:tc>
          <w:tcPr>
            <w:tcW w:w="291" w:type="pct"/>
            <w:shd w:val="clear" w:color="auto" w:fill="auto"/>
          </w:tcPr>
          <w:p w:rsidR="00EC7CD8" w:rsidRPr="00D62605" w:rsidRDefault="00EC7CD8" w:rsidP="00874E98">
            <w:pPr>
              <w:jc w:val="center"/>
              <w:rPr>
                <w:b/>
              </w:rPr>
            </w:pPr>
          </w:p>
        </w:tc>
        <w:tc>
          <w:tcPr>
            <w:tcW w:w="335" w:type="pct"/>
            <w:shd w:val="clear" w:color="auto" w:fill="auto"/>
          </w:tcPr>
          <w:p w:rsidR="00EC7CD8" w:rsidRPr="00D62605" w:rsidRDefault="00EC7CD8" w:rsidP="00874E98">
            <w:pPr>
              <w:jc w:val="center"/>
              <w:rPr>
                <w:b/>
              </w:rPr>
            </w:pPr>
          </w:p>
        </w:tc>
        <w:tc>
          <w:tcPr>
            <w:tcW w:w="300" w:type="pct"/>
            <w:shd w:val="clear" w:color="auto" w:fill="auto"/>
          </w:tcPr>
          <w:p w:rsidR="00D62605" w:rsidRPr="00D62605" w:rsidRDefault="00D62605" w:rsidP="00874E98">
            <w:pPr>
              <w:jc w:val="center"/>
              <w:rPr>
                <w:b/>
              </w:rPr>
            </w:pPr>
          </w:p>
          <w:p w:rsidR="00EC7CD8" w:rsidRPr="00D62605" w:rsidRDefault="00EC7CD8" w:rsidP="00874E98">
            <w:pPr>
              <w:jc w:val="center"/>
              <w:rPr>
                <w:b/>
              </w:rPr>
            </w:pPr>
            <w:r w:rsidRPr="00D62605">
              <w:rPr>
                <w:b/>
              </w:rPr>
              <w:t>0</w:t>
            </w:r>
          </w:p>
        </w:tc>
        <w:tc>
          <w:tcPr>
            <w:tcW w:w="247" w:type="pct"/>
            <w:shd w:val="clear" w:color="auto" w:fill="auto"/>
            <w:vAlign w:val="center"/>
          </w:tcPr>
          <w:p w:rsidR="00EC7CD8" w:rsidRPr="00D62605" w:rsidRDefault="006620EB" w:rsidP="00874E98">
            <w:pPr>
              <w:jc w:val="center"/>
              <w:rPr>
                <w:b/>
              </w:rPr>
            </w:pPr>
            <w:r>
              <w:rPr>
                <w:b/>
              </w:rPr>
              <w:t>(</w:t>
            </w:r>
            <w:r w:rsidR="00EC7CD8" w:rsidRPr="00D62605">
              <w:rPr>
                <w:b/>
              </w:rPr>
              <w:t>з)</w:t>
            </w:r>
          </w:p>
        </w:tc>
        <w:tc>
          <w:tcPr>
            <w:tcW w:w="354" w:type="pct"/>
            <w:shd w:val="clear" w:color="auto" w:fill="auto"/>
          </w:tcPr>
          <w:p w:rsidR="00D62605" w:rsidRPr="00D62605" w:rsidRDefault="00D62605" w:rsidP="00874E98">
            <w:pPr>
              <w:jc w:val="center"/>
              <w:rPr>
                <w:b/>
              </w:rPr>
            </w:pPr>
          </w:p>
          <w:p w:rsidR="00EC7CD8" w:rsidRPr="00D62605" w:rsidRDefault="00EC7CD8" w:rsidP="00874E98">
            <w:pPr>
              <w:jc w:val="center"/>
              <w:rPr>
                <w:b/>
              </w:rPr>
            </w:pPr>
            <w:r w:rsidRPr="00D62605">
              <w:rPr>
                <w:b/>
              </w:rPr>
              <w:t>-</w:t>
            </w:r>
          </w:p>
        </w:tc>
      </w:tr>
      <w:tr w:rsidR="005203D9" w:rsidRPr="00D62605" w:rsidTr="005203D9">
        <w:trPr>
          <w:trHeight w:val="476"/>
        </w:trPr>
        <w:tc>
          <w:tcPr>
            <w:tcW w:w="623" w:type="pct"/>
            <w:shd w:val="clear" w:color="auto" w:fill="auto"/>
          </w:tcPr>
          <w:p w:rsidR="005203D9" w:rsidRPr="00D62605" w:rsidRDefault="005203D9" w:rsidP="00874E98">
            <w:pPr>
              <w:jc w:val="center"/>
            </w:pPr>
          </w:p>
        </w:tc>
        <w:tc>
          <w:tcPr>
            <w:tcW w:w="1292" w:type="pct"/>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shd w:val="clear" w:color="auto" w:fill="auto"/>
          </w:tcPr>
          <w:p w:rsidR="005203D9" w:rsidRPr="00D62605" w:rsidRDefault="00111048" w:rsidP="00874E98">
            <w:pPr>
              <w:jc w:val="center"/>
              <w:rPr>
                <w:b/>
              </w:rPr>
            </w:pPr>
            <w:r>
              <w:rPr>
                <w:b/>
              </w:rPr>
              <w:t>22</w:t>
            </w:r>
          </w:p>
        </w:tc>
        <w:tc>
          <w:tcPr>
            <w:tcW w:w="375" w:type="pct"/>
            <w:shd w:val="clear" w:color="auto" w:fill="auto"/>
          </w:tcPr>
          <w:p w:rsidR="005203D9" w:rsidRDefault="005203D9" w:rsidP="00874E98">
            <w:pPr>
              <w:jc w:val="center"/>
              <w:rPr>
                <w:b/>
              </w:rPr>
            </w:pPr>
          </w:p>
        </w:tc>
        <w:tc>
          <w:tcPr>
            <w:tcW w:w="280" w:type="pct"/>
            <w:shd w:val="clear" w:color="auto" w:fill="auto"/>
          </w:tcPr>
          <w:p w:rsidR="005203D9" w:rsidRPr="00D62605" w:rsidRDefault="005203D9" w:rsidP="00874E98">
            <w:pPr>
              <w:jc w:val="center"/>
              <w:rPr>
                <w:b/>
              </w:rPr>
            </w:pPr>
          </w:p>
        </w:tc>
        <w:tc>
          <w:tcPr>
            <w:tcW w:w="389" w:type="pct"/>
            <w:shd w:val="clear" w:color="auto" w:fill="auto"/>
          </w:tcPr>
          <w:p w:rsidR="005203D9" w:rsidRPr="00D62605" w:rsidRDefault="005203D9" w:rsidP="00874E98">
            <w:pPr>
              <w:jc w:val="center"/>
              <w:rPr>
                <w:b/>
              </w:rPr>
            </w:pPr>
          </w:p>
        </w:tc>
        <w:tc>
          <w:tcPr>
            <w:tcW w:w="291" w:type="pct"/>
            <w:shd w:val="clear" w:color="auto" w:fill="auto"/>
          </w:tcPr>
          <w:p w:rsidR="005203D9" w:rsidRPr="00D62605" w:rsidRDefault="005203D9" w:rsidP="00874E98">
            <w:pPr>
              <w:jc w:val="center"/>
              <w:rPr>
                <w:b/>
              </w:rPr>
            </w:pPr>
          </w:p>
        </w:tc>
        <w:tc>
          <w:tcPr>
            <w:tcW w:w="335" w:type="pct"/>
            <w:shd w:val="clear" w:color="auto" w:fill="auto"/>
          </w:tcPr>
          <w:p w:rsidR="005203D9" w:rsidRPr="00D62605" w:rsidRDefault="005203D9" w:rsidP="00874E98">
            <w:pPr>
              <w:jc w:val="center"/>
              <w:rPr>
                <w:b/>
              </w:rPr>
            </w:pPr>
          </w:p>
        </w:tc>
        <w:tc>
          <w:tcPr>
            <w:tcW w:w="300" w:type="pct"/>
            <w:shd w:val="clear" w:color="auto" w:fill="auto"/>
          </w:tcPr>
          <w:p w:rsidR="005203D9" w:rsidRPr="00D62605" w:rsidRDefault="005203D9" w:rsidP="00874E98">
            <w:pPr>
              <w:jc w:val="center"/>
              <w:rPr>
                <w:b/>
              </w:rPr>
            </w:pPr>
          </w:p>
        </w:tc>
        <w:tc>
          <w:tcPr>
            <w:tcW w:w="247" w:type="pct"/>
            <w:shd w:val="clear" w:color="auto" w:fill="auto"/>
            <w:vAlign w:val="center"/>
          </w:tcPr>
          <w:p w:rsidR="005203D9" w:rsidRDefault="005203D9" w:rsidP="00874E98">
            <w:pPr>
              <w:jc w:val="center"/>
              <w:rPr>
                <w:b/>
              </w:rPr>
            </w:pPr>
          </w:p>
        </w:tc>
        <w:tc>
          <w:tcPr>
            <w:tcW w:w="354" w:type="pct"/>
            <w:shd w:val="clear" w:color="auto" w:fill="auto"/>
          </w:tcPr>
          <w:p w:rsidR="005203D9" w:rsidRPr="00D62605" w:rsidRDefault="005203D9" w:rsidP="00874E98">
            <w:pPr>
              <w:jc w:val="center"/>
              <w:rPr>
                <w:b/>
              </w:rPr>
            </w:pPr>
          </w:p>
        </w:tc>
      </w:tr>
      <w:tr w:rsidR="00EC7CD8" w:rsidRPr="00D62605" w:rsidTr="005203D9">
        <w:trPr>
          <w:trHeight w:val="506"/>
        </w:trPr>
        <w:tc>
          <w:tcPr>
            <w:tcW w:w="623" w:type="pct"/>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shd w:val="clear" w:color="auto" w:fill="auto"/>
          </w:tcPr>
          <w:p w:rsidR="00EC7CD8" w:rsidRPr="00D62605" w:rsidRDefault="00EC7CD8" w:rsidP="00EC7CD8">
            <w:r w:rsidRPr="00D62605">
              <w:t>МДК.01.03.  Подготовительные и сборочные операции перед сваркой.</w:t>
            </w:r>
          </w:p>
        </w:tc>
        <w:tc>
          <w:tcPr>
            <w:tcW w:w="514" w:type="pct"/>
            <w:shd w:val="clear" w:color="auto" w:fill="auto"/>
          </w:tcPr>
          <w:p w:rsidR="00D62605" w:rsidRPr="00D62605" w:rsidRDefault="00D62605" w:rsidP="00EC7CD8">
            <w:pPr>
              <w:jc w:val="center"/>
              <w:rPr>
                <w:b/>
              </w:rPr>
            </w:pPr>
          </w:p>
          <w:p w:rsidR="00EC7CD8" w:rsidRPr="00D62605" w:rsidRDefault="00F8476D" w:rsidP="00EC7CD8">
            <w:pPr>
              <w:jc w:val="center"/>
              <w:rPr>
                <w:b/>
              </w:rPr>
            </w:pPr>
            <w:r>
              <w:rPr>
                <w:b/>
              </w:rPr>
              <w:t>32</w:t>
            </w:r>
          </w:p>
        </w:tc>
        <w:tc>
          <w:tcPr>
            <w:tcW w:w="375" w:type="pct"/>
            <w:shd w:val="clear" w:color="auto" w:fill="auto"/>
          </w:tcPr>
          <w:p w:rsidR="00D62605" w:rsidRPr="00D62605" w:rsidRDefault="00D62605" w:rsidP="00EC7CD8">
            <w:pPr>
              <w:jc w:val="center"/>
              <w:rPr>
                <w:b/>
              </w:rPr>
            </w:pPr>
          </w:p>
          <w:p w:rsidR="00EC7CD8" w:rsidRPr="00D62605" w:rsidRDefault="00F8476D" w:rsidP="006620EB">
            <w:pPr>
              <w:jc w:val="center"/>
              <w:rPr>
                <w:b/>
              </w:rPr>
            </w:pPr>
            <w:r>
              <w:rPr>
                <w:b/>
              </w:rPr>
              <w:t>1</w:t>
            </w:r>
            <w:r w:rsidR="006620EB">
              <w:rPr>
                <w:b/>
              </w:rPr>
              <w:t>6</w:t>
            </w:r>
          </w:p>
        </w:tc>
        <w:tc>
          <w:tcPr>
            <w:tcW w:w="280" w:type="pct"/>
            <w:shd w:val="clear" w:color="auto" w:fill="auto"/>
          </w:tcPr>
          <w:p w:rsidR="00D62605" w:rsidRPr="00D62605" w:rsidRDefault="00D62605" w:rsidP="00EC7CD8">
            <w:pPr>
              <w:jc w:val="center"/>
              <w:rPr>
                <w:b/>
              </w:rPr>
            </w:pPr>
          </w:p>
          <w:p w:rsidR="00EC7CD8" w:rsidRPr="00D62605" w:rsidRDefault="00F8476D" w:rsidP="006620EB">
            <w:pPr>
              <w:jc w:val="center"/>
              <w:rPr>
                <w:b/>
              </w:rPr>
            </w:pPr>
            <w:r>
              <w:rPr>
                <w:b/>
              </w:rPr>
              <w:t>1</w:t>
            </w:r>
            <w:r w:rsidR="006620EB">
              <w:rPr>
                <w:b/>
              </w:rPr>
              <w:t>6</w:t>
            </w:r>
          </w:p>
        </w:tc>
        <w:tc>
          <w:tcPr>
            <w:tcW w:w="389" w:type="pct"/>
            <w:shd w:val="clear" w:color="auto" w:fill="auto"/>
          </w:tcPr>
          <w:p w:rsidR="00D62605" w:rsidRPr="00D62605" w:rsidRDefault="00D62605" w:rsidP="00EC7CD8">
            <w:pPr>
              <w:jc w:val="center"/>
              <w:rPr>
                <w:b/>
              </w:rPr>
            </w:pPr>
          </w:p>
          <w:p w:rsidR="00EC7CD8" w:rsidRPr="00D62605" w:rsidRDefault="006620EB" w:rsidP="00EC7CD8">
            <w:pPr>
              <w:jc w:val="center"/>
              <w:rPr>
                <w:b/>
              </w:rPr>
            </w:pPr>
            <w:r>
              <w:rPr>
                <w:b/>
              </w:rPr>
              <w:t>16</w:t>
            </w:r>
          </w:p>
        </w:tc>
        <w:tc>
          <w:tcPr>
            <w:tcW w:w="291" w:type="pct"/>
            <w:shd w:val="clear" w:color="auto" w:fill="auto"/>
          </w:tcPr>
          <w:p w:rsidR="00EC7CD8" w:rsidRPr="00D62605" w:rsidRDefault="00EC7CD8" w:rsidP="00EC7CD8">
            <w:pPr>
              <w:jc w:val="center"/>
              <w:rPr>
                <w:b/>
              </w:rPr>
            </w:pPr>
          </w:p>
        </w:tc>
        <w:tc>
          <w:tcPr>
            <w:tcW w:w="335" w:type="pct"/>
            <w:shd w:val="clear" w:color="auto" w:fill="auto"/>
          </w:tcPr>
          <w:p w:rsidR="00EC7CD8" w:rsidRPr="00D62605" w:rsidRDefault="00EC7CD8" w:rsidP="00EC7CD8">
            <w:pPr>
              <w:jc w:val="center"/>
              <w:rPr>
                <w:b/>
              </w:rPr>
            </w:pPr>
          </w:p>
        </w:tc>
        <w:tc>
          <w:tcPr>
            <w:tcW w:w="300" w:type="pct"/>
            <w:shd w:val="clear" w:color="auto" w:fill="auto"/>
          </w:tcPr>
          <w:p w:rsidR="00D62605" w:rsidRPr="00D62605" w:rsidRDefault="00D62605" w:rsidP="00EC7CD8">
            <w:pPr>
              <w:jc w:val="center"/>
              <w:rPr>
                <w:b/>
              </w:rPr>
            </w:pPr>
          </w:p>
          <w:p w:rsidR="00EC7CD8" w:rsidRPr="00D62605" w:rsidRDefault="006620EB" w:rsidP="00EC7CD8">
            <w:pPr>
              <w:jc w:val="center"/>
              <w:rPr>
                <w:b/>
              </w:rPr>
            </w:pPr>
            <w:r>
              <w:rPr>
                <w:b/>
              </w:rPr>
              <w:t>0</w:t>
            </w:r>
          </w:p>
        </w:tc>
        <w:tc>
          <w:tcPr>
            <w:tcW w:w="247" w:type="pct"/>
            <w:shd w:val="clear" w:color="auto" w:fill="auto"/>
          </w:tcPr>
          <w:p w:rsidR="00D62605" w:rsidRPr="00D62605" w:rsidRDefault="00D62605" w:rsidP="00EC7CD8">
            <w:pPr>
              <w:jc w:val="center"/>
              <w:rPr>
                <w:b/>
              </w:rPr>
            </w:pPr>
          </w:p>
          <w:p w:rsidR="00EC7CD8" w:rsidRPr="00D62605" w:rsidRDefault="00EC7CD8" w:rsidP="006620EB">
            <w:pPr>
              <w:jc w:val="center"/>
              <w:rPr>
                <w:b/>
              </w:rPr>
            </w:pPr>
            <w:r w:rsidRPr="00D62605">
              <w:rPr>
                <w:b/>
              </w:rPr>
              <w:t>(</w:t>
            </w:r>
            <w:r w:rsidR="006620EB">
              <w:rPr>
                <w:b/>
              </w:rPr>
              <w:t>з</w:t>
            </w:r>
            <w:r w:rsidRPr="00D62605">
              <w:rPr>
                <w:b/>
              </w:rPr>
              <w:t>)</w:t>
            </w:r>
          </w:p>
        </w:tc>
        <w:tc>
          <w:tcPr>
            <w:tcW w:w="354" w:type="pct"/>
            <w:shd w:val="clear" w:color="auto" w:fill="auto"/>
          </w:tcPr>
          <w:p w:rsidR="00EC7CD8" w:rsidRPr="00D62605" w:rsidRDefault="00EC7CD8" w:rsidP="00EC7CD8">
            <w:pPr>
              <w:jc w:val="center"/>
              <w:rPr>
                <w:b/>
              </w:rPr>
            </w:pPr>
          </w:p>
        </w:tc>
      </w:tr>
      <w:tr w:rsidR="005203D9" w:rsidRPr="00D62605" w:rsidTr="005203D9">
        <w:trPr>
          <w:trHeight w:val="506"/>
        </w:trPr>
        <w:tc>
          <w:tcPr>
            <w:tcW w:w="623" w:type="pct"/>
            <w:shd w:val="clear" w:color="auto" w:fill="auto"/>
          </w:tcPr>
          <w:p w:rsidR="005203D9" w:rsidRPr="00D62605" w:rsidRDefault="005203D9" w:rsidP="00EC7CD8">
            <w:pPr>
              <w:jc w:val="center"/>
            </w:pPr>
          </w:p>
        </w:tc>
        <w:tc>
          <w:tcPr>
            <w:tcW w:w="1292" w:type="pct"/>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shd w:val="clear" w:color="auto" w:fill="auto"/>
          </w:tcPr>
          <w:p w:rsidR="005203D9" w:rsidRPr="00D62605" w:rsidRDefault="00111048" w:rsidP="00EC7CD8">
            <w:pPr>
              <w:jc w:val="center"/>
              <w:rPr>
                <w:b/>
              </w:rPr>
            </w:pPr>
            <w:r>
              <w:rPr>
                <w:b/>
              </w:rPr>
              <w:t>22</w:t>
            </w:r>
          </w:p>
        </w:tc>
        <w:tc>
          <w:tcPr>
            <w:tcW w:w="375" w:type="pct"/>
            <w:shd w:val="clear" w:color="auto" w:fill="auto"/>
          </w:tcPr>
          <w:p w:rsidR="005203D9" w:rsidRPr="00D62605" w:rsidRDefault="005203D9" w:rsidP="00EC7CD8">
            <w:pPr>
              <w:jc w:val="center"/>
              <w:rPr>
                <w:b/>
              </w:rPr>
            </w:pPr>
          </w:p>
        </w:tc>
        <w:tc>
          <w:tcPr>
            <w:tcW w:w="280" w:type="pct"/>
            <w:shd w:val="clear" w:color="auto" w:fill="auto"/>
          </w:tcPr>
          <w:p w:rsidR="005203D9" w:rsidRPr="00D62605" w:rsidRDefault="005203D9" w:rsidP="00EC7CD8">
            <w:pPr>
              <w:jc w:val="center"/>
              <w:rPr>
                <w:b/>
              </w:rPr>
            </w:pPr>
          </w:p>
        </w:tc>
        <w:tc>
          <w:tcPr>
            <w:tcW w:w="389" w:type="pct"/>
            <w:shd w:val="clear" w:color="auto" w:fill="auto"/>
          </w:tcPr>
          <w:p w:rsidR="005203D9" w:rsidRPr="00D62605" w:rsidRDefault="005203D9" w:rsidP="00EC7CD8">
            <w:pPr>
              <w:jc w:val="center"/>
              <w:rPr>
                <w:b/>
              </w:rPr>
            </w:pPr>
          </w:p>
        </w:tc>
        <w:tc>
          <w:tcPr>
            <w:tcW w:w="291" w:type="pct"/>
            <w:shd w:val="clear" w:color="auto" w:fill="auto"/>
          </w:tcPr>
          <w:p w:rsidR="005203D9" w:rsidRPr="00D62605" w:rsidRDefault="005203D9" w:rsidP="00EC7CD8">
            <w:pPr>
              <w:jc w:val="center"/>
              <w:rPr>
                <w:b/>
              </w:rPr>
            </w:pPr>
          </w:p>
        </w:tc>
        <w:tc>
          <w:tcPr>
            <w:tcW w:w="335" w:type="pct"/>
            <w:shd w:val="clear" w:color="auto" w:fill="auto"/>
          </w:tcPr>
          <w:p w:rsidR="005203D9" w:rsidRPr="00D62605" w:rsidRDefault="005203D9" w:rsidP="00EC7CD8">
            <w:pPr>
              <w:jc w:val="center"/>
              <w:rPr>
                <w:b/>
              </w:rPr>
            </w:pPr>
          </w:p>
        </w:tc>
        <w:tc>
          <w:tcPr>
            <w:tcW w:w="300" w:type="pct"/>
            <w:shd w:val="clear" w:color="auto" w:fill="auto"/>
          </w:tcPr>
          <w:p w:rsidR="005203D9" w:rsidRPr="00D62605" w:rsidRDefault="005203D9" w:rsidP="00EC7CD8">
            <w:pPr>
              <w:jc w:val="center"/>
              <w:rPr>
                <w:b/>
              </w:rPr>
            </w:pPr>
          </w:p>
        </w:tc>
        <w:tc>
          <w:tcPr>
            <w:tcW w:w="247" w:type="pct"/>
            <w:shd w:val="clear" w:color="auto" w:fill="auto"/>
          </w:tcPr>
          <w:p w:rsidR="005203D9" w:rsidRPr="00D62605" w:rsidRDefault="005203D9" w:rsidP="00EC7CD8">
            <w:pPr>
              <w:jc w:val="center"/>
              <w:rPr>
                <w:b/>
              </w:rPr>
            </w:pPr>
          </w:p>
        </w:tc>
        <w:tc>
          <w:tcPr>
            <w:tcW w:w="354" w:type="pct"/>
            <w:shd w:val="clear" w:color="auto" w:fill="auto"/>
          </w:tcPr>
          <w:p w:rsidR="005203D9" w:rsidRPr="00D62605" w:rsidRDefault="005203D9" w:rsidP="00EC7CD8">
            <w:pPr>
              <w:jc w:val="center"/>
              <w:rPr>
                <w:b/>
              </w:rPr>
            </w:pPr>
          </w:p>
        </w:tc>
      </w:tr>
      <w:tr w:rsidR="00EC7CD8" w:rsidRPr="00D62605" w:rsidTr="00D62605">
        <w:trPr>
          <w:trHeight w:val="668"/>
        </w:trPr>
        <w:tc>
          <w:tcPr>
            <w:tcW w:w="623" w:type="pct"/>
            <w:tcBorders>
              <w:bottom w:val="single" w:sz="4" w:space="0" w:color="auto"/>
            </w:tcBorders>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tcBorders>
              <w:bottom w:val="single" w:sz="4" w:space="0" w:color="auto"/>
            </w:tcBorders>
            <w:shd w:val="clear" w:color="auto" w:fill="auto"/>
          </w:tcPr>
          <w:p w:rsidR="00EC7CD8" w:rsidRPr="00D62605" w:rsidRDefault="00EC7CD8" w:rsidP="00EC7CD8">
            <w:r w:rsidRPr="00D62605">
              <w:t>МДК.01.04 Контроль качества сварных соединений.</w:t>
            </w:r>
          </w:p>
        </w:tc>
        <w:tc>
          <w:tcPr>
            <w:tcW w:w="514" w:type="pct"/>
            <w:tcBorders>
              <w:bottom w:val="single" w:sz="4" w:space="0" w:color="auto"/>
            </w:tcBorders>
            <w:shd w:val="clear" w:color="auto" w:fill="auto"/>
          </w:tcPr>
          <w:p w:rsidR="00EC7CD8" w:rsidRPr="00D62605" w:rsidRDefault="00F8476D" w:rsidP="00EC7CD8">
            <w:pPr>
              <w:jc w:val="center"/>
              <w:rPr>
                <w:b/>
              </w:rPr>
            </w:pPr>
            <w:r>
              <w:rPr>
                <w:b/>
              </w:rPr>
              <w:t>32</w:t>
            </w:r>
          </w:p>
        </w:tc>
        <w:tc>
          <w:tcPr>
            <w:tcW w:w="375" w:type="pct"/>
            <w:tcBorders>
              <w:bottom w:val="single" w:sz="4" w:space="0" w:color="auto"/>
            </w:tcBorders>
            <w:shd w:val="clear" w:color="auto" w:fill="auto"/>
          </w:tcPr>
          <w:p w:rsidR="00EC7CD8" w:rsidRPr="00D62605" w:rsidRDefault="00F8476D" w:rsidP="006620EB">
            <w:pPr>
              <w:jc w:val="center"/>
              <w:rPr>
                <w:b/>
              </w:rPr>
            </w:pPr>
            <w:r>
              <w:rPr>
                <w:b/>
              </w:rPr>
              <w:t>1</w:t>
            </w:r>
            <w:r w:rsidR="006620EB">
              <w:rPr>
                <w:b/>
              </w:rPr>
              <w:t>6</w:t>
            </w:r>
          </w:p>
        </w:tc>
        <w:tc>
          <w:tcPr>
            <w:tcW w:w="280" w:type="pct"/>
            <w:tcBorders>
              <w:bottom w:val="single" w:sz="4" w:space="0" w:color="auto"/>
            </w:tcBorders>
            <w:shd w:val="clear" w:color="auto" w:fill="auto"/>
          </w:tcPr>
          <w:p w:rsidR="00EC7CD8" w:rsidRPr="00D62605" w:rsidRDefault="00F8476D" w:rsidP="006620EB">
            <w:pPr>
              <w:jc w:val="center"/>
              <w:rPr>
                <w:b/>
              </w:rPr>
            </w:pPr>
            <w:r>
              <w:rPr>
                <w:b/>
              </w:rPr>
              <w:t>1</w:t>
            </w:r>
            <w:r w:rsidR="006620EB">
              <w:rPr>
                <w:b/>
              </w:rPr>
              <w:t>6</w:t>
            </w:r>
          </w:p>
        </w:tc>
        <w:tc>
          <w:tcPr>
            <w:tcW w:w="389" w:type="pct"/>
            <w:tcBorders>
              <w:bottom w:val="single" w:sz="4" w:space="0" w:color="auto"/>
            </w:tcBorders>
            <w:shd w:val="clear" w:color="auto" w:fill="auto"/>
          </w:tcPr>
          <w:p w:rsidR="00EC7CD8" w:rsidRPr="00D62605" w:rsidRDefault="006620EB" w:rsidP="00EC7CD8">
            <w:pPr>
              <w:jc w:val="center"/>
              <w:rPr>
                <w:b/>
              </w:rPr>
            </w:pPr>
            <w:r>
              <w:rPr>
                <w:b/>
              </w:rPr>
              <w:t>16</w:t>
            </w:r>
          </w:p>
        </w:tc>
        <w:tc>
          <w:tcPr>
            <w:tcW w:w="291" w:type="pct"/>
            <w:tcBorders>
              <w:bottom w:val="single" w:sz="4" w:space="0" w:color="auto"/>
            </w:tcBorders>
            <w:shd w:val="clear" w:color="auto" w:fill="auto"/>
          </w:tcPr>
          <w:p w:rsidR="00EC7CD8" w:rsidRPr="00D62605" w:rsidRDefault="00EC7CD8" w:rsidP="00EC7CD8">
            <w:pPr>
              <w:jc w:val="center"/>
              <w:rPr>
                <w:b/>
              </w:rPr>
            </w:pPr>
          </w:p>
        </w:tc>
        <w:tc>
          <w:tcPr>
            <w:tcW w:w="335" w:type="pct"/>
            <w:tcBorders>
              <w:bottom w:val="single" w:sz="4" w:space="0" w:color="auto"/>
            </w:tcBorders>
            <w:shd w:val="clear" w:color="auto" w:fill="auto"/>
          </w:tcPr>
          <w:p w:rsidR="00EC7CD8" w:rsidRPr="00D62605" w:rsidRDefault="00EC7CD8" w:rsidP="00EC7CD8">
            <w:pPr>
              <w:jc w:val="center"/>
              <w:rPr>
                <w:b/>
              </w:rPr>
            </w:pPr>
          </w:p>
        </w:tc>
        <w:tc>
          <w:tcPr>
            <w:tcW w:w="300" w:type="pct"/>
            <w:tcBorders>
              <w:bottom w:val="single" w:sz="4" w:space="0" w:color="auto"/>
            </w:tcBorders>
            <w:shd w:val="clear" w:color="auto" w:fill="auto"/>
          </w:tcPr>
          <w:p w:rsidR="00EC7CD8" w:rsidRPr="00D62605" w:rsidRDefault="006620EB" w:rsidP="00EC7CD8">
            <w:pPr>
              <w:jc w:val="center"/>
              <w:rPr>
                <w:b/>
              </w:rPr>
            </w:pPr>
            <w:r>
              <w:rPr>
                <w:b/>
              </w:rPr>
              <w:t>0</w:t>
            </w:r>
          </w:p>
        </w:tc>
        <w:tc>
          <w:tcPr>
            <w:tcW w:w="247" w:type="pct"/>
            <w:tcBorders>
              <w:bottom w:val="single" w:sz="4" w:space="0" w:color="auto"/>
            </w:tcBorders>
            <w:shd w:val="clear" w:color="auto" w:fill="auto"/>
          </w:tcPr>
          <w:p w:rsidR="00EC7CD8" w:rsidRPr="00D62605" w:rsidRDefault="0050099E" w:rsidP="006620EB">
            <w:pPr>
              <w:jc w:val="center"/>
              <w:rPr>
                <w:b/>
              </w:rPr>
            </w:pPr>
            <w:r w:rsidRPr="00D62605">
              <w:t>(</w:t>
            </w:r>
            <w:r w:rsidR="006620EB">
              <w:t>з</w:t>
            </w:r>
            <w:r w:rsidRPr="00D62605">
              <w:t>)</w:t>
            </w:r>
          </w:p>
        </w:tc>
        <w:tc>
          <w:tcPr>
            <w:tcW w:w="354" w:type="pct"/>
            <w:tcBorders>
              <w:bottom w:val="single" w:sz="4" w:space="0" w:color="auto"/>
            </w:tcBorders>
            <w:shd w:val="clear" w:color="auto" w:fill="auto"/>
          </w:tcPr>
          <w:p w:rsidR="00EC7CD8" w:rsidRPr="00D62605" w:rsidRDefault="00EC7CD8" w:rsidP="00EC7CD8">
            <w:pPr>
              <w:jc w:val="center"/>
              <w:rPr>
                <w:b/>
              </w:rPr>
            </w:pPr>
          </w:p>
        </w:tc>
      </w:tr>
      <w:tr w:rsidR="005203D9" w:rsidRPr="00D62605" w:rsidTr="005203D9">
        <w:trPr>
          <w:trHeight w:val="460"/>
        </w:trPr>
        <w:tc>
          <w:tcPr>
            <w:tcW w:w="623" w:type="pct"/>
            <w:tcBorders>
              <w:bottom w:val="single" w:sz="4" w:space="0" w:color="auto"/>
            </w:tcBorders>
            <w:shd w:val="clear" w:color="auto" w:fill="auto"/>
          </w:tcPr>
          <w:p w:rsidR="005203D9" w:rsidRPr="00D62605" w:rsidRDefault="005203D9" w:rsidP="00EC7CD8">
            <w:pPr>
              <w:jc w:val="center"/>
            </w:pPr>
          </w:p>
        </w:tc>
        <w:tc>
          <w:tcPr>
            <w:tcW w:w="1292" w:type="pct"/>
            <w:tcBorders>
              <w:bottom w:val="single" w:sz="4" w:space="0" w:color="auto"/>
            </w:tcBorders>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tcBorders>
              <w:bottom w:val="single" w:sz="4" w:space="0" w:color="auto"/>
            </w:tcBorders>
            <w:shd w:val="clear" w:color="auto" w:fill="auto"/>
          </w:tcPr>
          <w:p w:rsidR="005203D9" w:rsidRDefault="00111048" w:rsidP="00EC7CD8">
            <w:pPr>
              <w:jc w:val="center"/>
              <w:rPr>
                <w:b/>
              </w:rPr>
            </w:pPr>
            <w:r>
              <w:rPr>
                <w:b/>
              </w:rPr>
              <w:t>22</w:t>
            </w:r>
          </w:p>
        </w:tc>
        <w:tc>
          <w:tcPr>
            <w:tcW w:w="375" w:type="pct"/>
            <w:tcBorders>
              <w:bottom w:val="single" w:sz="4" w:space="0" w:color="auto"/>
            </w:tcBorders>
            <w:shd w:val="clear" w:color="auto" w:fill="auto"/>
          </w:tcPr>
          <w:p w:rsidR="005203D9" w:rsidRDefault="005203D9" w:rsidP="006620EB">
            <w:pPr>
              <w:jc w:val="center"/>
              <w:rPr>
                <w:b/>
              </w:rPr>
            </w:pPr>
          </w:p>
        </w:tc>
        <w:tc>
          <w:tcPr>
            <w:tcW w:w="280" w:type="pct"/>
            <w:tcBorders>
              <w:bottom w:val="single" w:sz="4" w:space="0" w:color="auto"/>
            </w:tcBorders>
            <w:shd w:val="clear" w:color="auto" w:fill="auto"/>
          </w:tcPr>
          <w:p w:rsidR="005203D9" w:rsidRDefault="005203D9" w:rsidP="006620EB">
            <w:pPr>
              <w:jc w:val="center"/>
              <w:rPr>
                <w:b/>
              </w:rPr>
            </w:pPr>
          </w:p>
        </w:tc>
        <w:tc>
          <w:tcPr>
            <w:tcW w:w="389" w:type="pct"/>
            <w:tcBorders>
              <w:bottom w:val="single" w:sz="4" w:space="0" w:color="auto"/>
            </w:tcBorders>
            <w:shd w:val="clear" w:color="auto" w:fill="auto"/>
          </w:tcPr>
          <w:p w:rsidR="005203D9" w:rsidRDefault="005203D9" w:rsidP="00EC7CD8">
            <w:pPr>
              <w:jc w:val="center"/>
              <w:rPr>
                <w:b/>
              </w:rPr>
            </w:pPr>
          </w:p>
        </w:tc>
        <w:tc>
          <w:tcPr>
            <w:tcW w:w="291" w:type="pct"/>
            <w:tcBorders>
              <w:bottom w:val="single" w:sz="4" w:space="0" w:color="auto"/>
            </w:tcBorders>
            <w:shd w:val="clear" w:color="auto" w:fill="auto"/>
          </w:tcPr>
          <w:p w:rsidR="005203D9" w:rsidRPr="00D62605" w:rsidRDefault="005203D9" w:rsidP="00EC7CD8">
            <w:pPr>
              <w:jc w:val="center"/>
              <w:rPr>
                <w:b/>
              </w:rPr>
            </w:pPr>
          </w:p>
        </w:tc>
        <w:tc>
          <w:tcPr>
            <w:tcW w:w="335" w:type="pct"/>
            <w:tcBorders>
              <w:bottom w:val="single" w:sz="4" w:space="0" w:color="auto"/>
            </w:tcBorders>
            <w:shd w:val="clear" w:color="auto" w:fill="auto"/>
          </w:tcPr>
          <w:p w:rsidR="005203D9" w:rsidRPr="00D62605" w:rsidRDefault="005203D9" w:rsidP="00EC7CD8">
            <w:pPr>
              <w:jc w:val="center"/>
              <w:rPr>
                <w:b/>
              </w:rPr>
            </w:pPr>
          </w:p>
        </w:tc>
        <w:tc>
          <w:tcPr>
            <w:tcW w:w="300" w:type="pct"/>
            <w:tcBorders>
              <w:bottom w:val="single" w:sz="4" w:space="0" w:color="auto"/>
            </w:tcBorders>
            <w:shd w:val="clear" w:color="auto" w:fill="auto"/>
          </w:tcPr>
          <w:p w:rsidR="005203D9" w:rsidRDefault="005203D9" w:rsidP="00EC7CD8">
            <w:pPr>
              <w:jc w:val="center"/>
              <w:rPr>
                <w:b/>
              </w:rPr>
            </w:pPr>
          </w:p>
        </w:tc>
        <w:tc>
          <w:tcPr>
            <w:tcW w:w="247" w:type="pct"/>
            <w:tcBorders>
              <w:bottom w:val="single" w:sz="4" w:space="0" w:color="auto"/>
            </w:tcBorders>
            <w:shd w:val="clear" w:color="auto" w:fill="auto"/>
          </w:tcPr>
          <w:p w:rsidR="005203D9" w:rsidRPr="00D62605" w:rsidRDefault="005203D9" w:rsidP="006620EB">
            <w:pPr>
              <w:jc w:val="center"/>
            </w:pPr>
          </w:p>
        </w:tc>
        <w:tc>
          <w:tcPr>
            <w:tcW w:w="354" w:type="pct"/>
            <w:tcBorders>
              <w:bottom w:val="single" w:sz="4" w:space="0" w:color="auto"/>
            </w:tcBorders>
            <w:shd w:val="clear" w:color="auto" w:fill="auto"/>
          </w:tcPr>
          <w:p w:rsidR="005203D9" w:rsidRPr="00D62605" w:rsidRDefault="005203D9" w:rsidP="00EC7CD8">
            <w:pPr>
              <w:jc w:val="center"/>
              <w:rPr>
                <w:b/>
              </w:rPr>
            </w:pPr>
          </w:p>
        </w:tc>
      </w:tr>
      <w:tr w:rsidR="00EC7CD8" w:rsidRPr="00D62605" w:rsidTr="00D62605">
        <w:trPr>
          <w:trHeight w:val="291"/>
        </w:trPr>
        <w:tc>
          <w:tcPr>
            <w:tcW w:w="623" w:type="pct"/>
            <w:tcBorders>
              <w:bottom w:val="single" w:sz="4" w:space="0" w:color="auto"/>
            </w:tcBorders>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tcBorders>
              <w:bottom w:val="single" w:sz="4" w:space="0" w:color="auto"/>
            </w:tcBorders>
            <w:shd w:val="clear" w:color="auto" w:fill="auto"/>
          </w:tcPr>
          <w:p w:rsidR="00EC7CD8" w:rsidRPr="00D62605" w:rsidRDefault="00EC7CD8" w:rsidP="00EC7CD8">
            <w:r w:rsidRPr="00D62605">
              <w:t>Учебная практика, часов</w:t>
            </w:r>
          </w:p>
        </w:tc>
        <w:tc>
          <w:tcPr>
            <w:tcW w:w="514" w:type="pct"/>
            <w:tcBorders>
              <w:bottom w:val="single" w:sz="4" w:space="0" w:color="auto"/>
            </w:tcBorders>
            <w:shd w:val="clear" w:color="auto" w:fill="auto"/>
          </w:tcPr>
          <w:p w:rsidR="00EC7CD8" w:rsidRPr="00D62605" w:rsidRDefault="006620EB" w:rsidP="00EC7CD8">
            <w:pPr>
              <w:jc w:val="center"/>
              <w:rPr>
                <w:b/>
              </w:rPr>
            </w:pPr>
            <w:r>
              <w:rPr>
                <w:b/>
              </w:rPr>
              <w:t>36</w:t>
            </w:r>
          </w:p>
        </w:tc>
        <w:tc>
          <w:tcPr>
            <w:tcW w:w="375" w:type="pct"/>
            <w:tcBorders>
              <w:bottom w:val="single" w:sz="4" w:space="0" w:color="auto"/>
            </w:tcBorders>
            <w:shd w:val="clear" w:color="auto" w:fill="auto"/>
          </w:tcPr>
          <w:p w:rsidR="00EC7CD8" w:rsidRPr="00D62605" w:rsidRDefault="00EC7CD8" w:rsidP="00EC7CD8">
            <w:pPr>
              <w:jc w:val="center"/>
              <w:rPr>
                <w:b/>
              </w:rPr>
            </w:pPr>
          </w:p>
        </w:tc>
        <w:tc>
          <w:tcPr>
            <w:tcW w:w="280" w:type="pct"/>
            <w:tcBorders>
              <w:bottom w:val="single" w:sz="4" w:space="0" w:color="auto"/>
            </w:tcBorders>
            <w:shd w:val="clear" w:color="auto" w:fill="auto"/>
          </w:tcPr>
          <w:p w:rsidR="00EC7CD8" w:rsidRPr="00D62605" w:rsidRDefault="00EC7CD8" w:rsidP="00EC7CD8">
            <w:pPr>
              <w:jc w:val="center"/>
              <w:rPr>
                <w:b/>
              </w:rPr>
            </w:pPr>
          </w:p>
        </w:tc>
        <w:tc>
          <w:tcPr>
            <w:tcW w:w="389" w:type="pct"/>
            <w:tcBorders>
              <w:bottom w:val="single" w:sz="4" w:space="0" w:color="auto"/>
            </w:tcBorders>
            <w:shd w:val="clear" w:color="auto" w:fill="auto"/>
          </w:tcPr>
          <w:p w:rsidR="00EC7CD8" w:rsidRPr="00D62605" w:rsidRDefault="00EC7CD8" w:rsidP="00EC7CD8">
            <w:pPr>
              <w:jc w:val="center"/>
              <w:rPr>
                <w:b/>
              </w:rPr>
            </w:pPr>
          </w:p>
        </w:tc>
        <w:tc>
          <w:tcPr>
            <w:tcW w:w="291" w:type="pct"/>
            <w:tcBorders>
              <w:bottom w:val="single" w:sz="4" w:space="0" w:color="auto"/>
            </w:tcBorders>
            <w:shd w:val="clear" w:color="auto" w:fill="auto"/>
          </w:tcPr>
          <w:p w:rsidR="00EC7CD8" w:rsidRPr="00D62605" w:rsidRDefault="00EC7CD8" w:rsidP="00EC7CD8">
            <w:pPr>
              <w:jc w:val="center"/>
              <w:rPr>
                <w:b/>
              </w:rPr>
            </w:pPr>
          </w:p>
        </w:tc>
        <w:tc>
          <w:tcPr>
            <w:tcW w:w="335" w:type="pct"/>
            <w:tcBorders>
              <w:bottom w:val="single" w:sz="4" w:space="0" w:color="auto"/>
            </w:tcBorders>
            <w:shd w:val="clear" w:color="auto" w:fill="auto"/>
          </w:tcPr>
          <w:p w:rsidR="00EC7CD8" w:rsidRPr="00D62605" w:rsidRDefault="00EC7CD8" w:rsidP="00EC7CD8">
            <w:pPr>
              <w:jc w:val="center"/>
              <w:rPr>
                <w:b/>
              </w:rPr>
            </w:pPr>
          </w:p>
        </w:tc>
        <w:tc>
          <w:tcPr>
            <w:tcW w:w="300" w:type="pct"/>
            <w:tcBorders>
              <w:bottom w:val="single" w:sz="4" w:space="0" w:color="auto"/>
            </w:tcBorders>
            <w:shd w:val="clear" w:color="auto" w:fill="auto"/>
          </w:tcPr>
          <w:p w:rsidR="00EC7CD8" w:rsidRPr="00D62605" w:rsidRDefault="00EC7CD8" w:rsidP="00EC7CD8">
            <w:pPr>
              <w:jc w:val="center"/>
              <w:rPr>
                <w:b/>
              </w:rPr>
            </w:pPr>
          </w:p>
        </w:tc>
        <w:tc>
          <w:tcPr>
            <w:tcW w:w="247" w:type="pct"/>
            <w:tcBorders>
              <w:bottom w:val="single" w:sz="4" w:space="0" w:color="auto"/>
            </w:tcBorders>
            <w:shd w:val="clear" w:color="auto" w:fill="auto"/>
          </w:tcPr>
          <w:p w:rsidR="00EC7CD8" w:rsidRPr="00D62605" w:rsidRDefault="00EC7CD8" w:rsidP="00EC7CD8">
            <w:pPr>
              <w:jc w:val="center"/>
            </w:pPr>
          </w:p>
        </w:tc>
        <w:tc>
          <w:tcPr>
            <w:tcW w:w="354" w:type="pct"/>
            <w:tcBorders>
              <w:bottom w:val="single" w:sz="4" w:space="0" w:color="auto"/>
            </w:tcBorders>
            <w:shd w:val="clear" w:color="auto" w:fill="auto"/>
          </w:tcPr>
          <w:p w:rsidR="00EC7CD8" w:rsidRPr="00D62605" w:rsidRDefault="00EC7CD8" w:rsidP="00EC7CD8">
            <w:pPr>
              <w:jc w:val="center"/>
              <w:rPr>
                <w:b/>
              </w:rPr>
            </w:pPr>
          </w:p>
        </w:tc>
      </w:tr>
      <w:tr w:rsidR="005203D9" w:rsidRPr="00D62605" w:rsidTr="00D62605">
        <w:trPr>
          <w:trHeight w:val="291"/>
        </w:trPr>
        <w:tc>
          <w:tcPr>
            <w:tcW w:w="623" w:type="pct"/>
            <w:tcBorders>
              <w:bottom w:val="single" w:sz="4" w:space="0" w:color="auto"/>
            </w:tcBorders>
            <w:shd w:val="clear" w:color="auto" w:fill="auto"/>
          </w:tcPr>
          <w:p w:rsidR="005203D9" w:rsidRPr="00D62605" w:rsidRDefault="005203D9" w:rsidP="00EC7CD8">
            <w:pPr>
              <w:jc w:val="center"/>
            </w:pPr>
          </w:p>
        </w:tc>
        <w:tc>
          <w:tcPr>
            <w:tcW w:w="1292" w:type="pct"/>
            <w:tcBorders>
              <w:bottom w:val="single" w:sz="4" w:space="0" w:color="auto"/>
            </w:tcBorders>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tcBorders>
              <w:bottom w:val="single" w:sz="4" w:space="0" w:color="auto"/>
            </w:tcBorders>
            <w:shd w:val="clear" w:color="auto" w:fill="auto"/>
          </w:tcPr>
          <w:p w:rsidR="005203D9" w:rsidRDefault="005203D9" w:rsidP="00EC7CD8">
            <w:pPr>
              <w:jc w:val="center"/>
              <w:rPr>
                <w:b/>
              </w:rPr>
            </w:pPr>
          </w:p>
        </w:tc>
        <w:tc>
          <w:tcPr>
            <w:tcW w:w="375" w:type="pct"/>
            <w:tcBorders>
              <w:bottom w:val="single" w:sz="4" w:space="0" w:color="auto"/>
            </w:tcBorders>
            <w:shd w:val="clear" w:color="auto" w:fill="auto"/>
          </w:tcPr>
          <w:p w:rsidR="005203D9" w:rsidRPr="00D62605" w:rsidRDefault="005203D9" w:rsidP="00EC7CD8">
            <w:pPr>
              <w:jc w:val="center"/>
              <w:rPr>
                <w:b/>
              </w:rPr>
            </w:pPr>
          </w:p>
        </w:tc>
        <w:tc>
          <w:tcPr>
            <w:tcW w:w="280" w:type="pct"/>
            <w:tcBorders>
              <w:bottom w:val="single" w:sz="4" w:space="0" w:color="auto"/>
            </w:tcBorders>
            <w:shd w:val="clear" w:color="auto" w:fill="auto"/>
          </w:tcPr>
          <w:p w:rsidR="005203D9" w:rsidRPr="00D62605" w:rsidRDefault="005203D9" w:rsidP="00EC7CD8">
            <w:pPr>
              <w:jc w:val="center"/>
              <w:rPr>
                <w:b/>
              </w:rPr>
            </w:pPr>
          </w:p>
        </w:tc>
        <w:tc>
          <w:tcPr>
            <w:tcW w:w="389" w:type="pct"/>
            <w:tcBorders>
              <w:bottom w:val="single" w:sz="4" w:space="0" w:color="auto"/>
            </w:tcBorders>
            <w:shd w:val="clear" w:color="auto" w:fill="auto"/>
          </w:tcPr>
          <w:p w:rsidR="005203D9" w:rsidRPr="00D62605" w:rsidRDefault="005203D9" w:rsidP="00EC7CD8">
            <w:pPr>
              <w:jc w:val="center"/>
              <w:rPr>
                <w:b/>
              </w:rPr>
            </w:pPr>
          </w:p>
        </w:tc>
        <w:tc>
          <w:tcPr>
            <w:tcW w:w="291" w:type="pct"/>
            <w:tcBorders>
              <w:bottom w:val="single" w:sz="4" w:space="0" w:color="auto"/>
            </w:tcBorders>
            <w:shd w:val="clear" w:color="auto" w:fill="auto"/>
          </w:tcPr>
          <w:p w:rsidR="005203D9" w:rsidRPr="00D62605" w:rsidRDefault="005203D9" w:rsidP="00EC7CD8">
            <w:pPr>
              <w:jc w:val="center"/>
              <w:rPr>
                <w:b/>
              </w:rPr>
            </w:pPr>
          </w:p>
        </w:tc>
        <w:tc>
          <w:tcPr>
            <w:tcW w:w="335" w:type="pct"/>
            <w:tcBorders>
              <w:bottom w:val="single" w:sz="4" w:space="0" w:color="auto"/>
            </w:tcBorders>
            <w:shd w:val="clear" w:color="auto" w:fill="auto"/>
          </w:tcPr>
          <w:p w:rsidR="005203D9" w:rsidRPr="00D62605" w:rsidRDefault="005203D9" w:rsidP="00EC7CD8">
            <w:pPr>
              <w:jc w:val="center"/>
              <w:rPr>
                <w:b/>
              </w:rPr>
            </w:pPr>
          </w:p>
        </w:tc>
        <w:tc>
          <w:tcPr>
            <w:tcW w:w="300" w:type="pct"/>
            <w:tcBorders>
              <w:bottom w:val="single" w:sz="4" w:space="0" w:color="auto"/>
            </w:tcBorders>
            <w:shd w:val="clear" w:color="auto" w:fill="auto"/>
          </w:tcPr>
          <w:p w:rsidR="005203D9" w:rsidRPr="00D62605" w:rsidRDefault="005203D9" w:rsidP="00EC7CD8">
            <w:pPr>
              <w:jc w:val="center"/>
              <w:rPr>
                <w:b/>
              </w:rPr>
            </w:pPr>
          </w:p>
        </w:tc>
        <w:tc>
          <w:tcPr>
            <w:tcW w:w="247" w:type="pct"/>
            <w:tcBorders>
              <w:bottom w:val="single" w:sz="4" w:space="0" w:color="auto"/>
            </w:tcBorders>
            <w:shd w:val="clear" w:color="auto" w:fill="auto"/>
          </w:tcPr>
          <w:p w:rsidR="005203D9" w:rsidRPr="00D62605" w:rsidRDefault="005203D9" w:rsidP="00EC7CD8">
            <w:pPr>
              <w:jc w:val="center"/>
            </w:pPr>
          </w:p>
        </w:tc>
        <w:tc>
          <w:tcPr>
            <w:tcW w:w="354" w:type="pct"/>
            <w:tcBorders>
              <w:bottom w:val="single" w:sz="4" w:space="0" w:color="auto"/>
            </w:tcBorders>
            <w:shd w:val="clear" w:color="auto" w:fill="auto"/>
          </w:tcPr>
          <w:p w:rsidR="005203D9" w:rsidRPr="00D62605" w:rsidRDefault="005203D9" w:rsidP="00EC7CD8">
            <w:pPr>
              <w:jc w:val="center"/>
              <w:rPr>
                <w:b/>
              </w:rPr>
            </w:pPr>
          </w:p>
        </w:tc>
      </w:tr>
      <w:tr w:rsidR="00EC7CD8" w:rsidRPr="00D62605" w:rsidTr="00D62605">
        <w:trPr>
          <w:trHeight w:val="555"/>
        </w:trPr>
        <w:tc>
          <w:tcPr>
            <w:tcW w:w="623" w:type="pct"/>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shd w:val="clear" w:color="auto" w:fill="auto"/>
          </w:tcPr>
          <w:p w:rsidR="00EC7CD8" w:rsidRPr="00D62605" w:rsidRDefault="00EC7CD8" w:rsidP="00EC7CD8">
            <w:r w:rsidRPr="00D62605">
              <w:t>Производственная практика (по профилю специальности), часов</w:t>
            </w:r>
          </w:p>
        </w:tc>
        <w:tc>
          <w:tcPr>
            <w:tcW w:w="514" w:type="pct"/>
            <w:shd w:val="clear" w:color="auto" w:fill="auto"/>
          </w:tcPr>
          <w:p w:rsidR="00EC7CD8" w:rsidRPr="00D62605" w:rsidRDefault="006620EB" w:rsidP="00EC7CD8">
            <w:pPr>
              <w:jc w:val="center"/>
              <w:rPr>
                <w:b/>
              </w:rPr>
            </w:pPr>
            <w:r>
              <w:rPr>
                <w:b/>
              </w:rPr>
              <w:t>108</w:t>
            </w:r>
          </w:p>
        </w:tc>
        <w:tc>
          <w:tcPr>
            <w:tcW w:w="375" w:type="pct"/>
            <w:shd w:val="clear" w:color="auto" w:fill="auto"/>
          </w:tcPr>
          <w:p w:rsidR="00EC7CD8" w:rsidRPr="00D62605" w:rsidRDefault="006620EB" w:rsidP="00EC7CD8">
            <w:pPr>
              <w:jc w:val="center"/>
              <w:rPr>
                <w:b/>
              </w:rPr>
            </w:pPr>
            <w:r>
              <w:rPr>
                <w:b/>
              </w:rPr>
              <w:t>108</w:t>
            </w:r>
          </w:p>
        </w:tc>
        <w:tc>
          <w:tcPr>
            <w:tcW w:w="280" w:type="pct"/>
            <w:tcBorders>
              <w:bottom w:val="nil"/>
            </w:tcBorders>
            <w:shd w:val="clear" w:color="auto" w:fill="auto"/>
          </w:tcPr>
          <w:p w:rsidR="00EC7CD8" w:rsidRPr="00D62605" w:rsidRDefault="00EC7CD8" w:rsidP="00EC7CD8">
            <w:pPr>
              <w:jc w:val="center"/>
              <w:rPr>
                <w:b/>
              </w:rPr>
            </w:pPr>
          </w:p>
        </w:tc>
        <w:tc>
          <w:tcPr>
            <w:tcW w:w="389" w:type="pct"/>
            <w:shd w:val="clear" w:color="auto" w:fill="auto"/>
          </w:tcPr>
          <w:p w:rsidR="00EC7CD8" w:rsidRPr="00D62605" w:rsidRDefault="00EC7CD8" w:rsidP="00EC7CD8">
            <w:pPr>
              <w:jc w:val="center"/>
              <w:rPr>
                <w:b/>
              </w:rPr>
            </w:pPr>
          </w:p>
        </w:tc>
        <w:tc>
          <w:tcPr>
            <w:tcW w:w="291" w:type="pct"/>
            <w:shd w:val="clear" w:color="auto" w:fill="auto"/>
          </w:tcPr>
          <w:p w:rsidR="00EC7CD8" w:rsidRPr="00D62605" w:rsidRDefault="00EC7CD8" w:rsidP="00EC7CD8">
            <w:pPr>
              <w:jc w:val="center"/>
              <w:rPr>
                <w:b/>
              </w:rPr>
            </w:pPr>
          </w:p>
        </w:tc>
        <w:tc>
          <w:tcPr>
            <w:tcW w:w="335" w:type="pct"/>
            <w:shd w:val="clear" w:color="auto" w:fill="auto"/>
          </w:tcPr>
          <w:p w:rsidR="00EC7CD8" w:rsidRPr="00D62605" w:rsidRDefault="00EC7CD8" w:rsidP="00EC7CD8">
            <w:pPr>
              <w:jc w:val="center"/>
              <w:rPr>
                <w:b/>
              </w:rPr>
            </w:pPr>
          </w:p>
        </w:tc>
        <w:tc>
          <w:tcPr>
            <w:tcW w:w="300" w:type="pct"/>
            <w:shd w:val="clear" w:color="auto" w:fill="auto"/>
          </w:tcPr>
          <w:p w:rsidR="00EC7CD8" w:rsidRPr="00D62605" w:rsidRDefault="00EC7CD8" w:rsidP="00EC7CD8">
            <w:pPr>
              <w:jc w:val="center"/>
              <w:rPr>
                <w:b/>
              </w:rPr>
            </w:pPr>
          </w:p>
        </w:tc>
        <w:tc>
          <w:tcPr>
            <w:tcW w:w="247" w:type="pct"/>
            <w:shd w:val="clear" w:color="auto" w:fill="auto"/>
          </w:tcPr>
          <w:p w:rsidR="00EC7CD8" w:rsidRPr="00D62605" w:rsidRDefault="00EC7CD8" w:rsidP="00EC7CD8">
            <w:pPr>
              <w:jc w:val="center"/>
            </w:pPr>
          </w:p>
        </w:tc>
        <w:tc>
          <w:tcPr>
            <w:tcW w:w="354" w:type="pct"/>
            <w:shd w:val="clear" w:color="auto" w:fill="auto"/>
          </w:tcPr>
          <w:p w:rsidR="00EC7CD8" w:rsidRPr="00D62605" w:rsidRDefault="00EC7CD8" w:rsidP="00EC7CD8">
            <w:pPr>
              <w:jc w:val="center"/>
              <w:rPr>
                <w:b/>
              </w:rPr>
            </w:pPr>
          </w:p>
        </w:tc>
      </w:tr>
      <w:tr w:rsidR="00D62605" w:rsidRPr="00D62605" w:rsidTr="00D62605">
        <w:tc>
          <w:tcPr>
            <w:tcW w:w="623" w:type="pct"/>
            <w:shd w:val="clear" w:color="auto" w:fill="auto"/>
          </w:tcPr>
          <w:p w:rsidR="00D62605" w:rsidRPr="00D62605" w:rsidRDefault="00D62605" w:rsidP="00EC7CD8">
            <w:pPr>
              <w:pStyle w:val="21"/>
              <w:widowControl w:val="0"/>
              <w:shd w:val="clear" w:color="auto" w:fill="FFFFFF"/>
              <w:ind w:left="0" w:firstLine="0"/>
              <w:jc w:val="both"/>
              <w:rPr>
                <w:b/>
              </w:rPr>
            </w:pPr>
          </w:p>
        </w:tc>
        <w:tc>
          <w:tcPr>
            <w:tcW w:w="1292" w:type="pct"/>
            <w:shd w:val="clear" w:color="auto" w:fill="auto"/>
          </w:tcPr>
          <w:p w:rsidR="00D62605" w:rsidRPr="00D62605" w:rsidRDefault="00D62605" w:rsidP="00EC7CD8">
            <w:r w:rsidRPr="00D62605">
              <w:t>Промежуточная аттестация по ПМ.01</w:t>
            </w:r>
          </w:p>
        </w:tc>
        <w:tc>
          <w:tcPr>
            <w:tcW w:w="514" w:type="pct"/>
            <w:shd w:val="clear" w:color="auto" w:fill="auto"/>
          </w:tcPr>
          <w:p w:rsidR="00D62605" w:rsidRPr="00D62605" w:rsidRDefault="006620EB" w:rsidP="006620EB">
            <w:pPr>
              <w:shd w:val="clear" w:color="auto" w:fill="FFFFFF"/>
              <w:rPr>
                <w:b/>
              </w:rPr>
            </w:pPr>
            <w:r>
              <w:rPr>
                <w:b/>
              </w:rPr>
              <w:t>9</w:t>
            </w:r>
          </w:p>
        </w:tc>
        <w:tc>
          <w:tcPr>
            <w:tcW w:w="375" w:type="pct"/>
            <w:shd w:val="clear" w:color="auto" w:fill="auto"/>
          </w:tcPr>
          <w:p w:rsidR="00D62605" w:rsidRPr="00D62605" w:rsidRDefault="006620EB" w:rsidP="00EC7CD8">
            <w:pPr>
              <w:shd w:val="clear" w:color="auto" w:fill="FFFFFF"/>
              <w:jc w:val="center"/>
              <w:rPr>
                <w:b/>
              </w:rPr>
            </w:pPr>
            <w:r>
              <w:rPr>
                <w:b/>
              </w:rPr>
              <w:t>36</w:t>
            </w:r>
          </w:p>
        </w:tc>
        <w:tc>
          <w:tcPr>
            <w:tcW w:w="280" w:type="pct"/>
            <w:shd w:val="clear" w:color="auto" w:fill="auto"/>
          </w:tcPr>
          <w:p w:rsidR="00A36D0A" w:rsidRPr="00A36D0A" w:rsidRDefault="00A36D0A" w:rsidP="00EC7CD8">
            <w:pPr>
              <w:shd w:val="clear" w:color="auto" w:fill="FFFFFF"/>
              <w:jc w:val="center"/>
              <w:rPr>
                <w:b/>
                <w:color w:val="FF0000"/>
              </w:rPr>
            </w:pPr>
          </w:p>
        </w:tc>
        <w:tc>
          <w:tcPr>
            <w:tcW w:w="389" w:type="pct"/>
            <w:shd w:val="clear" w:color="auto" w:fill="auto"/>
          </w:tcPr>
          <w:p w:rsidR="00D62605" w:rsidRPr="00A36D0A" w:rsidRDefault="00D62605" w:rsidP="00EC7CD8">
            <w:pPr>
              <w:shd w:val="clear" w:color="auto" w:fill="FFFFFF"/>
              <w:jc w:val="center"/>
              <w:rPr>
                <w:b/>
                <w:color w:val="FF0000"/>
              </w:rPr>
            </w:pPr>
          </w:p>
        </w:tc>
        <w:tc>
          <w:tcPr>
            <w:tcW w:w="291" w:type="pct"/>
            <w:shd w:val="clear" w:color="auto" w:fill="auto"/>
          </w:tcPr>
          <w:p w:rsidR="00D62605" w:rsidRPr="00D62605" w:rsidRDefault="00D62605" w:rsidP="00EC7CD8">
            <w:pPr>
              <w:shd w:val="clear" w:color="auto" w:fill="FFFFFF"/>
              <w:jc w:val="center"/>
              <w:rPr>
                <w:b/>
              </w:rPr>
            </w:pPr>
          </w:p>
        </w:tc>
        <w:tc>
          <w:tcPr>
            <w:tcW w:w="335" w:type="pct"/>
            <w:shd w:val="clear" w:color="auto" w:fill="auto"/>
          </w:tcPr>
          <w:p w:rsidR="00D62605" w:rsidRPr="00D62605" w:rsidRDefault="00D62605" w:rsidP="00EC7CD8">
            <w:pPr>
              <w:shd w:val="clear" w:color="auto" w:fill="FFFFFF"/>
              <w:jc w:val="center"/>
              <w:rPr>
                <w:b/>
              </w:rPr>
            </w:pPr>
          </w:p>
        </w:tc>
        <w:tc>
          <w:tcPr>
            <w:tcW w:w="300" w:type="pct"/>
            <w:shd w:val="clear" w:color="auto" w:fill="auto"/>
          </w:tcPr>
          <w:p w:rsidR="00D62605" w:rsidRPr="00D62605" w:rsidRDefault="006620EB" w:rsidP="00EC7CD8">
            <w:pPr>
              <w:shd w:val="clear" w:color="auto" w:fill="FFFFFF"/>
              <w:jc w:val="center"/>
              <w:rPr>
                <w:b/>
              </w:rPr>
            </w:pPr>
            <w:r>
              <w:rPr>
                <w:b/>
              </w:rPr>
              <w:t>8</w:t>
            </w:r>
          </w:p>
        </w:tc>
        <w:tc>
          <w:tcPr>
            <w:tcW w:w="247" w:type="pct"/>
            <w:shd w:val="clear" w:color="auto" w:fill="auto"/>
          </w:tcPr>
          <w:p w:rsidR="00D62605" w:rsidRPr="00D62605" w:rsidRDefault="00D62605" w:rsidP="00EC7CD8">
            <w:pPr>
              <w:shd w:val="clear" w:color="auto" w:fill="FFFFFF"/>
              <w:jc w:val="center"/>
              <w:rPr>
                <w:b/>
              </w:rPr>
            </w:pPr>
            <w:r w:rsidRPr="00D62605">
              <w:t>Э(к)</w:t>
            </w:r>
          </w:p>
        </w:tc>
        <w:tc>
          <w:tcPr>
            <w:tcW w:w="354" w:type="pct"/>
            <w:shd w:val="clear" w:color="auto" w:fill="auto"/>
          </w:tcPr>
          <w:p w:rsidR="00D62605" w:rsidRPr="00D62605" w:rsidRDefault="00D62605" w:rsidP="00D62605">
            <w:pPr>
              <w:shd w:val="clear" w:color="auto" w:fill="FFFFFF"/>
              <w:jc w:val="center"/>
              <w:rPr>
                <w:b/>
              </w:rPr>
            </w:pPr>
          </w:p>
        </w:tc>
      </w:tr>
      <w:tr w:rsidR="00D62605" w:rsidRPr="00E613FC" w:rsidTr="00D62605">
        <w:tc>
          <w:tcPr>
            <w:tcW w:w="623" w:type="pct"/>
            <w:shd w:val="clear" w:color="auto" w:fill="auto"/>
          </w:tcPr>
          <w:p w:rsidR="00D62605" w:rsidRPr="00D62605" w:rsidRDefault="00D62605" w:rsidP="00EC7CD8">
            <w:pPr>
              <w:pStyle w:val="21"/>
              <w:widowControl w:val="0"/>
              <w:shd w:val="clear" w:color="auto" w:fill="FFFFFF"/>
              <w:ind w:left="0" w:firstLine="0"/>
              <w:jc w:val="both"/>
              <w:rPr>
                <w:b/>
              </w:rPr>
            </w:pPr>
          </w:p>
        </w:tc>
        <w:tc>
          <w:tcPr>
            <w:tcW w:w="1292" w:type="pct"/>
            <w:shd w:val="clear" w:color="auto" w:fill="auto"/>
          </w:tcPr>
          <w:p w:rsidR="00D62605" w:rsidRPr="00D62605" w:rsidRDefault="00D62605" w:rsidP="00EC7CD8">
            <w:pPr>
              <w:pStyle w:val="21"/>
              <w:widowControl w:val="0"/>
              <w:shd w:val="clear" w:color="auto" w:fill="FFFFFF"/>
              <w:ind w:left="0" w:firstLine="0"/>
              <w:jc w:val="both"/>
              <w:rPr>
                <w:b/>
                <w:i/>
              </w:rPr>
            </w:pPr>
            <w:r w:rsidRPr="00D62605">
              <w:rPr>
                <w:b/>
                <w:i/>
              </w:rPr>
              <w:t>Всего:</w:t>
            </w:r>
          </w:p>
        </w:tc>
        <w:tc>
          <w:tcPr>
            <w:tcW w:w="514" w:type="pct"/>
            <w:shd w:val="clear" w:color="auto" w:fill="auto"/>
          </w:tcPr>
          <w:p w:rsidR="00D62605" w:rsidRPr="00D62605" w:rsidRDefault="006620EB" w:rsidP="00EC7CD8">
            <w:pPr>
              <w:shd w:val="clear" w:color="auto" w:fill="FFFFFF"/>
              <w:jc w:val="center"/>
              <w:rPr>
                <w:b/>
              </w:rPr>
            </w:pPr>
            <w:r>
              <w:rPr>
                <w:b/>
              </w:rPr>
              <w:t>281</w:t>
            </w:r>
          </w:p>
        </w:tc>
        <w:tc>
          <w:tcPr>
            <w:tcW w:w="375" w:type="pct"/>
            <w:shd w:val="clear" w:color="auto" w:fill="auto"/>
          </w:tcPr>
          <w:p w:rsidR="00D62605" w:rsidRPr="00D62605" w:rsidRDefault="006620EB" w:rsidP="00EC7CD8">
            <w:pPr>
              <w:shd w:val="clear" w:color="auto" w:fill="FFFFFF"/>
              <w:jc w:val="center"/>
              <w:rPr>
                <w:b/>
              </w:rPr>
            </w:pPr>
            <w:r>
              <w:rPr>
                <w:b/>
              </w:rPr>
              <w:t>208</w:t>
            </w:r>
          </w:p>
        </w:tc>
        <w:tc>
          <w:tcPr>
            <w:tcW w:w="280" w:type="pct"/>
            <w:shd w:val="clear" w:color="auto" w:fill="auto"/>
          </w:tcPr>
          <w:p w:rsidR="00D62605" w:rsidRPr="00D62605" w:rsidRDefault="006620EB" w:rsidP="00EC7CD8">
            <w:pPr>
              <w:shd w:val="clear" w:color="auto" w:fill="FFFFFF"/>
              <w:jc w:val="center"/>
              <w:rPr>
                <w:b/>
                <w:color w:val="FF0000"/>
              </w:rPr>
            </w:pPr>
            <w:r>
              <w:rPr>
                <w:b/>
                <w:color w:val="FF0000"/>
              </w:rPr>
              <w:t>64</w:t>
            </w:r>
          </w:p>
        </w:tc>
        <w:tc>
          <w:tcPr>
            <w:tcW w:w="389" w:type="pct"/>
            <w:shd w:val="clear" w:color="auto" w:fill="auto"/>
          </w:tcPr>
          <w:p w:rsidR="00D62605" w:rsidRPr="00D62605" w:rsidRDefault="00D62605" w:rsidP="00EC7CD8">
            <w:pPr>
              <w:shd w:val="clear" w:color="auto" w:fill="FFFFFF"/>
              <w:jc w:val="center"/>
              <w:rPr>
                <w:b/>
                <w:color w:val="FF0000"/>
              </w:rPr>
            </w:pPr>
          </w:p>
        </w:tc>
        <w:tc>
          <w:tcPr>
            <w:tcW w:w="291" w:type="pct"/>
            <w:shd w:val="clear" w:color="auto" w:fill="auto"/>
          </w:tcPr>
          <w:p w:rsidR="00D62605" w:rsidRPr="00D62605" w:rsidRDefault="00D62605" w:rsidP="00EC7CD8">
            <w:pPr>
              <w:shd w:val="clear" w:color="auto" w:fill="FFFFFF"/>
              <w:jc w:val="center"/>
              <w:rPr>
                <w:b/>
                <w:color w:val="FF0000"/>
              </w:rPr>
            </w:pPr>
          </w:p>
        </w:tc>
        <w:tc>
          <w:tcPr>
            <w:tcW w:w="335" w:type="pct"/>
            <w:shd w:val="clear" w:color="auto" w:fill="auto"/>
          </w:tcPr>
          <w:p w:rsidR="00D62605" w:rsidRPr="00D62605" w:rsidRDefault="00D62605" w:rsidP="00EC7CD8">
            <w:pPr>
              <w:shd w:val="clear" w:color="auto" w:fill="FFFFFF"/>
              <w:jc w:val="center"/>
              <w:rPr>
                <w:b/>
                <w:color w:val="FF0000"/>
              </w:rPr>
            </w:pPr>
          </w:p>
        </w:tc>
        <w:tc>
          <w:tcPr>
            <w:tcW w:w="300" w:type="pct"/>
            <w:shd w:val="clear" w:color="auto" w:fill="auto"/>
          </w:tcPr>
          <w:p w:rsidR="00D62605" w:rsidRPr="00D62605" w:rsidRDefault="006620EB" w:rsidP="00EC7CD8">
            <w:pPr>
              <w:shd w:val="clear" w:color="auto" w:fill="FFFFFF"/>
              <w:jc w:val="center"/>
              <w:rPr>
                <w:b/>
              </w:rPr>
            </w:pPr>
            <w:r>
              <w:rPr>
                <w:b/>
              </w:rPr>
              <w:t>9</w:t>
            </w:r>
          </w:p>
        </w:tc>
        <w:tc>
          <w:tcPr>
            <w:tcW w:w="247" w:type="pct"/>
            <w:shd w:val="clear" w:color="auto" w:fill="auto"/>
          </w:tcPr>
          <w:p w:rsidR="00D62605" w:rsidRPr="00D62605" w:rsidRDefault="00D62605" w:rsidP="00EC7CD8">
            <w:pPr>
              <w:shd w:val="clear" w:color="auto" w:fill="FFFFFF"/>
              <w:jc w:val="center"/>
              <w:rPr>
                <w:b/>
              </w:rPr>
            </w:pPr>
          </w:p>
        </w:tc>
        <w:tc>
          <w:tcPr>
            <w:tcW w:w="354" w:type="pct"/>
            <w:shd w:val="clear" w:color="auto" w:fill="auto"/>
          </w:tcPr>
          <w:p w:rsidR="00D62605" w:rsidRPr="00021F88" w:rsidRDefault="006620EB" w:rsidP="00EC7CD8">
            <w:pPr>
              <w:shd w:val="clear" w:color="auto" w:fill="FFFFFF"/>
              <w:jc w:val="center"/>
              <w:rPr>
                <w:b/>
              </w:rPr>
            </w:pPr>
            <w:r>
              <w:rPr>
                <w:b/>
              </w:rPr>
              <w:t>9</w:t>
            </w:r>
          </w:p>
        </w:tc>
      </w:tr>
    </w:tbl>
    <w:p w:rsidR="00CA0AC5" w:rsidRDefault="00CA0AC5" w:rsidP="008E290A">
      <w:pPr>
        <w:shd w:val="clear" w:color="auto" w:fill="FFFFFF"/>
        <w:spacing w:line="220" w:lineRule="exact"/>
        <w:rPr>
          <w:i/>
          <w:color w:val="000000"/>
        </w:rPr>
      </w:pPr>
    </w:p>
    <w:p w:rsidR="00CA0AC5" w:rsidRPr="00D14018" w:rsidRDefault="00CA0AC5" w:rsidP="008E290A">
      <w:pPr>
        <w:shd w:val="clear" w:color="auto" w:fill="FFFFFF"/>
        <w:spacing w:line="220" w:lineRule="exact"/>
        <w:rPr>
          <w:i/>
          <w:color w:val="000000"/>
        </w:rPr>
      </w:pPr>
      <w:r>
        <w:rPr>
          <w:i/>
          <w:color w:val="000000"/>
        </w:rPr>
        <w:br w:type="page"/>
      </w:r>
    </w:p>
    <w:p w:rsidR="00CA0AC5" w:rsidRDefault="00CA0AC5" w:rsidP="00CA0AC5">
      <w:pPr>
        <w:rPr>
          <w:sz w:val="28"/>
          <w:szCs w:val="28"/>
        </w:rPr>
      </w:pPr>
      <w:r w:rsidRPr="0063594C">
        <w:rPr>
          <w:b/>
          <w:caps/>
          <w:sz w:val="28"/>
          <w:szCs w:val="28"/>
        </w:rPr>
        <w:lastRenderedPageBreak/>
        <w:t xml:space="preserve">3.2. </w:t>
      </w:r>
      <w:r w:rsidR="00CD69AA" w:rsidRPr="00CD69AA">
        <w:rPr>
          <w:sz w:val="28"/>
          <w:szCs w:val="28"/>
        </w:rPr>
        <w:t>Тематический план и содержание профессионального модуля (ПМ)</w:t>
      </w:r>
    </w:p>
    <w:p w:rsidR="00CD69AA" w:rsidRPr="00D14018" w:rsidRDefault="00CD69AA" w:rsidP="00CA0AC5">
      <w:pPr>
        <w:rPr>
          <w:color w:val="000000"/>
        </w:rPr>
      </w:pPr>
    </w:p>
    <w:tbl>
      <w:tblPr>
        <w:tblW w:w="158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992"/>
        <w:gridCol w:w="10183"/>
        <w:gridCol w:w="28"/>
        <w:gridCol w:w="1701"/>
        <w:gridCol w:w="413"/>
      </w:tblGrid>
      <w:tr w:rsidR="00A36D0A" w:rsidRPr="00A36D0A" w:rsidTr="00A36D0A">
        <w:trPr>
          <w:gridAfter w:val="1"/>
          <w:wAfter w:w="413" w:type="dxa"/>
          <w:trHeight w:val="387"/>
        </w:trPr>
        <w:tc>
          <w:tcPr>
            <w:tcW w:w="15451" w:type="dxa"/>
            <w:gridSpan w:val="5"/>
            <w:shd w:val="clear" w:color="auto" w:fill="auto"/>
          </w:tcPr>
          <w:p w:rsidR="00CD69AA" w:rsidRPr="00A36D0A" w:rsidRDefault="00CD69AA" w:rsidP="00A36D0A">
            <w:pPr>
              <w:jc w:val="center"/>
              <w:rPr>
                <w:rFonts w:eastAsia="Calibri"/>
                <w:b/>
              </w:rPr>
            </w:pPr>
            <w:r w:rsidRPr="00A36D0A">
              <w:rPr>
                <w:b/>
              </w:rPr>
              <w:t xml:space="preserve">ПМ.01. Подготовительно-сварочные работы и </w:t>
            </w:r>
            <w:r w:rsidR="00051958" w:rsidRPr="00A36D0A">
              <w:rPr>
                <w:b/>
              </w:rPr>
              <w:t>контроль качества</w:t>
            </w:r>
            <w:r w:rsidRPr="00A36D0A">
              <w:rPr>
                <w:b/>
              </w:rPr>
              <w:t xml:space="preserve"> сварных швов после сварки.</w:t>
            </w:r>
            <w:r w:rsidRPr="00A36D0A">
              <w:tab/>
            </w:r>
          </w:p>
        </w:tc>
      </w:tr>
      <w:tr w:rsidR="00A36D0A" w:rsidRPr="00A36D0A" w:rsidTr="00806C2C">
        <w:trPr>
          <w:gridAfter w:val="1"/>
          <w:wAfter w:w="413" w:type="dxa"/>
          <w:trHeight w:val="681"/>
        </w:trPr>
        <w:tc>
          <w:tcPr>
            <w:tcW w:w="2547" w:type="dxa"/>
            <w:shd w:val="clear" w:color="auto" w:fill="auto"/>
          </w:tcPr>
          <w:p w:rsidR="00CD69AA" w:rsidRPr="00A36D0A" w:rsidRDefault="00CD69AA" w:rsidP="00CD69AA">
            <w:pPr>
              <w:jc w:val="center"/>
              <w:rPr>
                <w:b/>
              </w:rPr>
            </w:pPr>
            <w:r w:rsidRPr="00A36D0A">
              <w:rPr>
                <w:b/>
              </w:rPr>
              <w:t>Наименование разделов профессионального модуля (ПМ), междисциплинарных курсов (МДК)</w:t>
            </w:r>
          </w:p>
        </w:tc>
        <w:tc>
          <w:tcPr>
            <w:tcW w:w="11203" w:type="dxa"/>
            <w:gridSpan w:val="3"/>
            <w:shd w:val="clear" w:color="auto" w:fill="auto"/>
          </w:tcPr>
          <w:p w:rsidR="00CD69AA" w:rsidRPr="00A36D0A" w:rsidRDefault="00CD69AA" w:rsidP="00A36D0A">
            <w:pPr>
              <w:jc w:val="center"/>
              <w:rPr>
                <w:b/>
              </w:rPr>
            </w:pPr>
            <w:r w:rsidRPr="00A36D0A">
              <w:rPr>
                <w:b/>
              </w:rPr>
              <w:t>Содержание учебного материала,лабораторные работы и практические занятия, самостоятельная учебная работа обучающихся, курсовая работа (проект)</w:t>
            </w:r>
          </w:p>
        </w:tc>
        <w:tc>
          <w:tcPr>
            <w:tcW w:w="1701" w:type="dxa"/>
            <w:shd w:val="clear" w:color="auto" w:fill="auto"/>
          </w:tcPr>
          <w:p w:rsidR="00CD69AA" w:rsidRPr="00A36D0A" w:rsidRDefault="00CD69AA" w:rsidP="00CD69AA">
            <w:pPr>
              <w:jc w:val="center"/>
              <w:rPr>
                <w:rFonts w:eastAsia="Calibri"/>
                <w:b/>
              </w:rPr>
            </w:pPr>
            <w:r w:rsidRPr="00A36D0A">
              <w:rPr>
                <w:rFonts w:eastAsia="Calibri"/>
                <w:b/>
              </w:rPr>
              <w:t>Объем, акад. Часов.</w:t>
            </w:r>
          </w:p>
        </w:tc>
      </w:tr>
      <w:tr w:rsidR="00A36D0A" w:rsidRPr="00A36D0A" w:rsidTr="00806C2C">
        <w:trPr>
          <w:gridAfter w:val="1"/>
          <w:wAfter w:w="413" w:type="dxa"/>
        </w:trPr>
        <w:tc>
          <w:tcPr>
            <w:tcW w:w="2547" w:type="dxa"/>
            <w:shd w:val="clear" w:color="auto" w:fill="auto"/>
          </w:tcPr>
          <w:p w:rsidR="00CD69AA" w:rsidRPr="00A36D0A" w:rsidRDefault="00CD69AA" w:rsidP="00CD69AA">
            <w:pPr>
              <w:jc w:val="center"/>
              <w:rPr>
                <w:b/>
              </w:rPr>
            </w:pPr>
            <w:r w:rsidRPr="00A36D0A">
              <w:rPr>
                <w:b/>
              </w:rPr>
              <w:t>1</w:t>
            </w:r>
          </w:p>
        </w:tc>
        <w:tc>
          <w:tcPr>
            <w:tcW w:w="11203" w:type="dxa"/>
            <w:gridSpan w:val="3"/>
            <w:shd w:val="clear" w:color="auto" w:fill="auto"/>
          </w:tcPr>
          <w:p w:rsidR="00CD69AA" w:rsidRPr="00A36D0A" w:rsidRDefault="00CD69AA" w:rsidP="00CD69AA">
            <w:pPr>
              <w:jc w:val="center"/>
              <w:rPr>
                <w:b/>
                <w:bCs/>
              </w:rPr>
            </w:pPr>
            <w:r w:rsidRPr="00A36D0A">
              <w:rPr>
                <w:b/>
                <w:bCs/>
              </w:rPr>
              <w:t>2</w:t>
            </w:r>
          </w:p>
        </w:tc>
        <w:tc>
          <w:tcPr>
            <w:tcW w:w="1701" w:type="dxa"/>
            <w:shd w:val="clear" w:color="auto" w:fill="auto"/>
          </w:tcPr>
          <w:p w:rsidR="00CD69AA" w:rsidRPr="00A36D0A" w:rsidRDefault="00CD69AA" w:rsidP="00CD69AA">
            <w:pPr>
              <w:jc w:val="center"/>
              <w:rPr>
                <w:rFonts w:eastAsia="Calibri"/>
                <w:b/>
                <w:bCs/>
              </w:rPr>
            </w:pPr>
            <w:r w:rsidRPr="00A36D0A">
              <w:rPr>
                <w:rFonts w:eastAsia="Calibri"/>
                <w:b/>
                <w:bCs/>
              </w:rPr>
              <w:t>3</w:t>
            </w:r>
          </w:p>
        </w:tc>
      </w:tr>
      <w:tr w:rsidR="00A36D0A" w:rsidRPr="00A36D0A" w:rsidTr="00A36D0A">
        <w:trPr>
          <w:gridAfter w:val="1"/>
          <w:wAfter w:w="413" w:type="dxa"/>
          <w:trHeight w:val="540"/>
        </w:trPr>
        <w:tc>
          <w:tcPr>
            <w:tcW w:w="15451" w:type="dxa"/>
            <w:gridSpan w:val="5"/>
            <w:shd w:val="clear" w:color="auto" w:fill="auto"/>
          </w:tcPr>
          <w:p w:rsidR="00745B55" w:rsidRPr="00A36D0A" w:rsidRDefault="00745B55" w:rsidP="00CD69AA">
            <w:pPr>
              <w:jc w:val="center"/>
            </w:pPr>
            <w:r w:rsidRPr="00A36D0A">
              <w:rPr>
                <w:rFonts w:eastAsia="Calibri"/>
                <w:b/>
                <w:bCs/>
              </w:rPr>
              <w:t xml:space="preserve">МДК 01.01 </w:t>
            </w:r>
            <w:r w:rsidRPr="00A36D0A">
              <w:rPr>
                <w:b/>
              </w:rPr>
              <w:t>Основы технологии сварки и сварочное оборудование.</w:t>
            </w:r>
          </w:p>
          <w:p w:rsidR="00745B55" w:rsidRPr="00A36D0A" w:rsidRDefault="00745B55" w:rsidP="00CD69AA">
            <w:pPr>
              <w:jc w:val="center"/>
              <w:rPr>
                <w:b/>
              </w:rPr>
            </w:pPr>
          </w:p>
        </w:tc>
      </w:tr>
      <w:tr w:rsidR="00A36D0A" w:rsidRPr="00A36D0A" w:rsidTr="00806C2C">
        <w:trPr>
          <w:gridAfter w:val="1"/>
          <w:wAfter w:w="413" w:type="dxa"/>
          <w:trHeight w:val="614"/>
        </w:trPr>
        <w:tc>
          <w:tcPr>
            <w:tcW w:w="2547" w:type="dxa"/>
            <w:vMerge w:val="restart"/>
            <w:shd w:val="clear" w:color="auto" w:fill="auto"/>
          </w:tcPr>
          <w:p w:rsidR="00CD69AA" w:rsidRPr="00A36D0A" w:rsidRDefault="00CD69AA" w:rsidP="00CD69AA">
            <w:pPr>
              <w:rPr>
                <w:b/>
              </w:rPr>
            </w:pPr>
            <w:r w:rsidRPr="00A36D0A">
              <w:rPr>
                <w:b/>
              </w:rPr>
              <w:t>Раздел 1.</w:t>
            </w:r>
          </w:p>
          <w:p w:rsidR="00CD69AA" w:rsidRPr="00A36D0A" w:rsidRDefault="00CD69AA" w:rsidP="00CD69AA">
            <w:pPr>
              <w:rPr>
                <w:b/>
              </w:rPr>
            </w:pPr>
            <w:r w:rsidRPr="00A36D0A">
              <w:rPr>
                <w:b/>
              </w:rPr>
              <w:t>Основы технологии сварки сварочное оборудование.</w:t>
            </w:r>
          </w:p>
          <w:p w:rsidR="00745B55" w:rsidRPr="00A36D0A" w:rsidRDefault="00745B55" w:rsidP="00CD69AA"/>
          <w:p w:rsidR="00745B55" w:rsidRPr="00A36D0A" w:rsidRDefault="00745B55" w:rsidP="00CD69AA"/>
          <w:p w:rsidR="00745B55" w:rsidRPr="00A36D0A" w:rsidRDefault="00745B55" w:rsidP="00CD69AA"/>
          <w:p w:rsidR="00745B55" w:rsidRPr="00A36D0A" w:rsidRDefault="00745B55" w:rsidP="00CD69AA"/>
          <w:p w:rsidR="00CD69AA" w:rsidRPr="00A36D0A" w:rsidRDefault="00CD69AA" w:rsidP="00CD69AA">
            <w:pPr>
              <w:rPr>
                <w:rFonts w:eastAsia="Calibri"/>
                <w:b/>
                <w:bCs/>
              </w:rPr>
            </w:pPr>
            <w:r w:rsidRPr="00A36D0A">
              <w:t>Тема 1. Физические основы классификации процессов сварки</w:t>
            </w:r>
          </w:p>
        </w:tc>
        <w:tc>
          <w:tcPr>
            <w:tcW w:w="11203" w:type="dxa"/>
            <w:gridSpan w:val="3"/>
            <w:shd w:val="clear" w:color="auto" w:fill="auto"/>
          </w:tcPr>
          <w:p w:rsidR="00CD69AA" w:rsidRPr="00A36D0A" w:rsidRDefault="00CD69AA" w:rsidP="008831ED">
            <w:pPr>
              <w:jc w:val="center"/>
            </w:pPr>
            <w:r w:rsidRPr="00A36D0A">
              <w:t>Содержание учебного материала.</w:t>
            </w:r>
            <w:r w:rsidR="00DD7C2D">
              <w:t xml:space="preserve"> 32ч</w:t>
            </w:r>
          </w:p>
          <w:p w:rsidR="00CD69AA" w:rsidRPr="00A36D0A" w:rsidRDefault="00CD69AA" w:rsidP="008831ED">
            <w:pPr>
              <w:jc w:val="center"/>
              <w:rPr>
                <w:rFonts w:eastAsia="Calibri"/>
                <w:b/>
                <w:bCs/>
              </w:rPr>
            </w:pPr>
          </w:p>
        </w:tc>
        <w:tc>
          <w:tcPr>
            <w:tcW w:w="1701" w:type="dxa"/>
            <w:shd w:val="clear" w:color="auto" w:fill="auto"/>
          </w:tcPr>
          <w:p w:rsidR="00CD69AA" w:rsidRPr="00A36D0A" w:rsidRDefault="00F30AB0" w:rsidP="008831ED">
            <w:pPr>
              <w:jc w:val="center"/>
            </w:pPr>
            <w:r w:rsidRPr="00A36D0A">
              <w:t>О(</w:t>
            </w:r>
            <w:r w:rsidR="00111048">
              <w:t>32</w:t>
            </w:r>
            <w:r w:rsidR="00CD69AA" w:rsidRPr="00A36D0A">
              <w:t>)</w:t>
            </w:r>
          </w:p>
          <w:p w:rsidR="00F30AB0" w:rsidRPr="00A36D0A" w:rsidRDefault="00F30AB0" w:rsidP="00111048">
            <w:pPr>
              <w:jc w:val="center"/>
            </w:pPr>
            <w:r w:rsidRPr="00A36D0A">
              <w:t>Т(16)ПП(16)</w:t>
            </w:r>
          </w:p>
        </w:tc>
      </w:tr>
      <w:tr w:rsidR="00A36D0A" w:rsidRPr="00A36D0A" w:rsidTr="00806C2C">
        <w:trPr>
          <w:gridAfter w:val="1"/>
          <w:wAfter w:w="413" w:type="dxa"/>
          <w:trHeight w:val="668"/>
        </w:trPr>
        <w:tc>
          <w:tcPr>
            <w:tcW w:w="2547" w:type="dxa"/>
            <w:vMerge/>
            <w:shd w:val="clear" w:color="auto" w:fill="auto"/>
          </w:tcPr>
          <w:p w:rsidR="00CD69AA" w:rsidRPr="00A36D0A" w:rsidRDefault="00CD69AA" w:rsidP="00CD69AA">
            <w:pPr>
              <w:rPr>
                <w:rFonts w:eastAsia="Calibri"/>
                <w:bCs/>
              </w:rPr>
            </w:pPr>
          </w:p>
        </w:tc>
        <w:tc>
          <w:tcPr>
            <w:tcW w:w="11203" w:type="dxa"/>
            <w:gridSpan w:val="3"/>
            <w:shd w:val="clear" w:color="auto" w:fill="auto"/>
          </w:tcPr>
          <w:p w:rsidR="00CD69AA" w:rsidRPr="00A36D0A" w:rsidRDefault="00CD69AA" w:rsidP="00CD69AA">
            <w:pPr>
              <w:jc w:val="center"/>
              <w:rPr>
                <w:rFonts w:eastAsia="Calibri"/>
                <w:b/>
                <w:bCs/>
              </w:rPr>
            </w:pPr>
          </w:p>
          <w:p w:rsidR="00CD69AA" w:rsidRPr="00A36D0A" w:rsidRDefault="00DD7C2D" w:rsidP="00CD69AA">
            <w:pPr>
              <w:jc w:val="center"/>
              <w:rPr>
                <w:rFonts w:eastAsia="Calibri"/>
                <w:b/>
                <w:bCs/>
              </w:rPr>
            </w:pPr>
            <w:r>
              <w:rPr>
                <w:rFonts w:eastAsia="Calibri"/>
                <w:b/>
                <w:bCs/>
              </w:rPr>
              <w:t>2</w:t>
            </w:r>
            <w:r w:rsidR="00CD69AA" w:rsidRPr="00A36D0A">
              <w:rPr>
                <w:rFonts w:eastAsia="Calibri"/>
                <w:b/>
                <w:bCs/>
              </w:rPr>
              <w:t>курс 1 семестр 32 часа</w:t>
            </w:r>
          </w:p>
          <w:p w:rsidR="00CD69AA" w:rsidRPr="00A36D0A" w:rsidRDefault="00CD69AA" w:rsidP="00CD69AA">
            <w:pPr>
              <w:jc w:val="center"/>
            </w:pPr>
          </w:p>
        </w:tc>
        <w:tc>
          <w:tcPr>
            <w:tcW w:w="1701" w:type="dxa"/>
            <w:shd w:val="clear" w:color="auto" w:fill="auto"/>
          </w:tcPr>
          <w:p w:rsidR="00CD69AA" w:rsidRPr="00A36D0A" w:rsidRDefault="00CD69AA" w:rsidP="00CD69AA"/>
          <w:p w:rsidR="00CD69AA" w:rsidRPr="00A36D0A" w:rsidRDefault="00CD69AA" w:rsidP="00CD69AA">
            <w:pPr>
              <w:jc w:val="center"/>
            </w:pPr>
          </w:p>
        </w:tc>
      </w:tr>
      <w:tr w:rsidR="00A36D0A" w:rsidRPr="00A36D0A" w:rsidTr="00806C2C">
        <w:trPr>
          <w:gridAfter w:val="1"/>
          <w:wAfter w:w="413" w:type="dxa"/>
          <w:trHeight w:val="227"/>
        </w:trPr>
        <w:tc>
          <w:tcPr>
            <w:tcW w:w="2547" w:type="dxa"/>
            <w:vMerge/>
            <w:shd w:val="clear" w:color="auto" w:fill="auto"/>
          </w:tcPr>
          <w:p w:rsidR="00CD69AA" w:rsidRPr="00A36D0A" w:rsidRDefault="00CD69AA" w:rsidP="00CD69AA">
            <w:pPr>
              <w:rPr>
                <w:rFonts w:eastAsia="Calibri"/>
                <w:bCs/>
              </w:rPr>
            </w:pPr>
          </w:p>
        </w:tc>
        <w:tc>
          <w:tcPr>
            <w:tcW w:w="11203" w:type="dxa"/>
            <w:gridSpan w:val="3"/>
            <w:shd w:val="clear" w:color="auto" w:fill="FFFFFF" w:themeFill="background1"/>
          </w:tcPr>
          <w:p w:rsidR="00CD69AA" w:rsidRPr="00A36D0A" w:rsidRDefault="00CD69AA" w:rsidP="00CD69AA">
            <w:pPr>
              <w:rPr>
                <w:rFonts w:eastAsia="Calibri"/>
                <w:b/>
                <w:bCs/>
              </w:rPr>
            </w:pPr>
            <w:r w:rsidRPr="00A36D0A">
              <w:rPr>
                <w:rFonts w:eastAsia="Calibri"/>
                <w:b/>
                <w:bCs/>
              </w:rPr>
              <w:t xml:space="preserve">Теоретические занятия        </w:t>
            </w:r>
          </w:p>
        </w:tc>
        <w:tc>
          <w:tcPr>
            <w:tcW w:w="1701" w:type="dxa"/>
            <w:shd w:val="clear" w:color="auto" w:fill="auto"/>
          </w:tcPr>
          <w:p w:rsidR="00CD69AA" w:rsidRPr="00A36D0A" w:rsidRDefault="00CD69AA" w:rsidP="00CD69AA">
            <w:pPr>
              <w:jc w:val="center"/>
            </w:pPr>
          </w:p>
        </w:tc>
      </w:tr>
      <w:tr w:rsidR="00A36D0A" w:rsidRPr="00A36D0A" w:rsidTr="00806C2C">
        <w:trPr>
          <w:gridAfter w:val="1"/>
          <w:wAfter w:w="413" w:type="dxa"/>
          <w:trHeight w:val="301"/>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1-2</w:t>
            </w:r>
          </w:p>
        </w:tc>
        <w:tc>
          <w:tcPr>
            <w:tcW w:w="10211" w:type="dxa"/>
            <w:gridSpan w:val="2"/>
            <w:shd w:val="clear" w:color="auto" w:fill="auto"/>
          </w:tcPr>
          <w:p w:rsidR="00CD69AA" w:rsidRPr="00A36D0A" w:rsidRDefault="00CD69AA" w:rsidP="00CD69AA">
            <w:r w:rsidRPr="00A36D0A">
              <w:t>Введение.</w:t>
            </w:r>
          </w:p>
          <w:p w:rsidR="00CD69AA" w:rsidRPr="00A36D0A" w:rsidRDefault="00CD69AA" w:rsidP="00A36D0A">
            <w:r w:rsidRPr="00A36D0A">
              <w:t xml:space="preserve">Виды элементарных связей в твердых телах и монолитных соединениях. </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319"/>
        </w:trPr>
        <w:tc>
          <w:tcPr>
            <w:tcW w:w="2547" w:type="dxa"/>
            <w:vMerge/>
            <w:shd w:val="clear" w:color="auto" w:fill="auto"/>
          </w:tcPr>
          <w:p w:rsidR="00CD69AA" w:rsidRPr="00A36D0A" w:rsidRDefault="00CD69AA" w:rsidP="00CD69AA">
            <w:pPr>
              <w:jc w:val="center"/>
              <w:rPr>
                <w:rFonts w:eastAsia="Calibri"/>
                <w:bCs/>
                <w:lang w:val="en-US"/>
              </w:rPr>
            </w:pPr>
          </w:p>
        </w:tc>
        <w:tc>
          <w:tcPr>
            <w:tcW w:w="992" w:type="dxa"/>
            <w:shd w:val="clear" w:color="auto" w:fill="auto"/>
          </w:tcPr>
          <w:p w:rsidR="00CD69AA" w:rsidRPr="00A36D0A" w:rsidRDefault="00CD69AA" w:rsidP="00CD69AA">
            <w:pPr>
              <w:jc w:val="center"/>
            </w:pPr>
            <w:r w:rsidRPr="00A36D0A">
              <w:t>3-4</w:t>
            </w:r>
          </w:p>
        </w:tc>
        <w:tc>
          <w:tcPr>
            <w:tcW w:w="10211" w:type="dxa"/>
            <w:gridSpan w:val="2"/>
            <w:shd w:val="clear" w:color="auto" w:fill="auto"/>
          </w:tcPr>
          <w:p w:rsidR="00CD69AA" w:rsidRPr="00A36D0A" w:rsidRDefault="00CD69AA" w:rsidP="005203D9">
            <w:r w:rsidRPr="00A36D0A">
              <w:t>Физико-химические особенности получения сварных соединений.</w:t>
            </w:r>
            <w:r w:rsidR="00617EDA">
              <w:t xml:space="preserve"> </w:t>
            </w:r>
            <w:r w:rsidR="005203D9" w:rsidRPr="005203D9">
              <w:rPr>
                <w:i/>
              </w:rPr>
              <w:t>(ООД.06 Физика, ООД.07</w:t>
            </w:r>
            <w:r w:rsidR="00D83BF8">
              <w:rPr>
                <w:i/>
              </w:rPr>
              <w:t xml:space="preserve">Химия </w:t>
            </w:r>
            <w:r w:rsidR="005203D9" w:rsidRPr="000C6706">
              <w:rPr>
                <w:rFonts w:eastAsia="Batang" w:cs="Batang"/>
                <w:i/>
              </w:rPr>
              <w:t>профессионально-ориентированного содержания)</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376"/>
        </w:trPr>
        <w:tc>
          <w:tcPr>
            <w:tcW w:w="2547" w:type="dxa"/>
            <w:vMerge/>
            <w:shd w:val="clear" w:color="auto" w:fill="auto"/>
          </w:tcPr>
          <w:p w:rsidR="00CD69AA" w:rsidRPr="00A36D0A" w:rsidRDefault="00CD69AA" w:rsidP="00CD69AA">
            <w:pPr>
              <w:jc w:val="center"/>
              <w:rPr>
                <w:rFonts w:eastAsia="Calibri"/>
                <w:bCs/>
              </w:rPr>
            </w:pPr>
          </w:p>
        </w:tc>
        <w:tc>
          <w:tcPr>
            <w:tcW w:w="11203" w:type="dxa"/>
            <w:gridSpan w:val="3"/>
            <w:shd w:val="clear" w:color="auto" w:fill="auto"/>
          </w:tcPr>
          <w:p w:rsidR="00CD69AA" w:rsidRPr="00A36D0A" w:rsidRDefault="00D17947" w:rsidP="00CD69AA">
            <w:r w:rsidRPr="00A36D0A">
              <w:rPr>
                <w:b/>
              </w:rPr>
              <w:t>В том числе п</w:t>
            </w:r>
            <w:r w:rsidR="00CD69AA" w:rsidRPr="00A36D0A">
              <w:rPr>
                <w:b/>
              </w:rPr>
              <w:t>рактическая подготовка</w:t>
            </w:r>
            <w:r w:rsidRPr="00A36D0A">
              <w:rPr>
                <w:b/>
              </w:rPr>
              <w:t xml:space="preserve"> №1</w:t>
            </w:r>
          </w:p>
        </w:tc>
        <w:tc>
          <w:tcPr>
            <w:tcW w:w="1701" w:type="dxa"/>
            <w:shd w:val="clear" w:color="auto" w:fill="auto"/>
          </w:tcPr>
          <w:p w:rsidR="00CD69AA" w:rsidRPr="00A36D0A" w:rsidRDefault="00CD69AA" w:rsidP="00CD69AA">
            <w:pPr>
              <w:jc w:val="center"/>
            </w:pPr>
          </w:p>
        </w:tc>
      </w:tr>
      <w:tr w:rsidR="00A36D0A" w:rsidRPr="00A36D0A" w:rsidTr="00806C2C">
        <w:trPr>
          <w:gridAfter w:val="1"/>
          <w:wAfter w:w="413" w:type="dxa"/>
          <w:trHeight w:val="408"/>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5-6</w:t>
            </w:r>
          </w:p>
        </w:tc>
        <w:tc>
          <w:tcPr>
            <w:tcW w:w="10211" w:type="dxa"/>
            <w:gridSpan w:val="2"/>
            <w:shd w:val="clear" w:color="auto" w:fill="auto"/>
          </w:tcPr>
          <w:p w:rsidR="00CD69AA" w:rsidRPr="005203D9" w:rsidRDefault="00CD69AA" w:rsidP="0052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A36D0A">
              <w:t xml:space="preserve">Классификация способов сварки.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391"/>
        </w:trPr>
        <w:tc>
          <w:tcPr>
            <w:tcW w:w="2547" w:type="dxa"/>
            <w:vMerge w:val="restart"/>
            <w:shd w:val="clear" w:color="auto" w:fill="auto"/>
          </w:tcPr>
          <w:p w:rsidR="00745B55" w:rsidRPr="00A36D0A" w:rsidRDefault="00745B55" w:rsidP="00CD69AA">
            <w:pPr>
              <w:jc w:val="center"/>
            </w:pPr>
          </w:p>
          <w:p w:rsidR="00CD69AA" w:rsidRPr="00A36D0A" w:rsidRDefault="00CD69AA" w:rsidP="00CD69AA">
            <w:pPr>
              <w:jc w:val="center"/>
              <w:rPr>
                <w:rFonts w:eastAsia="Calibri"/>
                <w:bCs/>
              </w:rPr>
            </w:pPr>
            <w:r w:rsidRPr="00A36D0A">
              <w:t>Тема 2. Техника и технология ручной дуговой сварки покрытыми электродами сварки</w:t>
            </w:r>
          </w:p>
        </w:tc>
        <w:tc>
          <w:tcPr>
            <w:tcW w:w="11203" w:type="dxa"/>
            <w:gridSpan w:val="3"/>
            <w:shd w:val="clear" w:color="auto" w:fill="FFFFFF" w:themeFill="background1"/>
          </w:tcPr>
          <w:p w:rsidR="00CD69AA" w:rsidRPr="00A36D0A" w:rsidRDefault="00CD69AA" w:rsidP="00CD69AA">
            <w:pPr>
              <w:widowControl w:val="0"/>
              <w:snapToGrid w:val="0"/>
              <w:rPr>
                <w:b/>
              </w:rPr>
            </w:pPr>
            <w:r w:rsidRPr="00A36D0A">
              <w:rPr>
                <w:rFonts w:eastAsia="Calibri"/>
                <w:b/>
                <w:bCs/>
              </w:rPr>
              <w:t>Теоретические занятия</w:t>
            </w:r>
          </w:p>
        </w:tc>
        <w:tc>
          <w:tcPr>
            <w:tcW w:w="1701" w:type="dxa"/>
            <w:shd w:val="clear" w:color="auto" w:fill="auto"/>
          </w:tcPr>
          <w:p w:rsidR="00CD69AA" w:rsidRPr="00A36D0A" w:rsidRDefault="00CD69AA" w:rsidP="00CD69AA">
            <w:pPr>
              <w:jc w:val="center"/>
            </w:pPr>
          </w:p>
        </w:tc>
      </w:tr>
      <w:tr w:rsidR="00A36D0A" w:rsidRPr="00A36D0A" w:rsidTr="00806C2C">
        <w:trPr>
          <w:gridAfter w:val="1"/>
          <w:wAfter w:w="413" w:type="dxa"/>
          <w:trHeight w:val="496"/>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 xml:space="preserve"> 7-8</w:t>
            </w:r>
          </w:p>
        </w:tc>
        <w:tc>
          <w:tcPr>
            <w:tcW w:w="10211" w:type="dxa"/>
            <w:gridSpan w:val="2"/>
            <w:shd w:val="clear" w:color="auto" w:fill="auto"/>
          </w:tcPr>
          <w:p w:rsidR="00CD69AA" w:rsidRPr="00A36D0A" w:rsidRDefault="00DD7C2D" w:rsidP="00051958">
            <w:r>
              <w:t>Процесс</w:t>
            </w:r>
            <w:r w:rsidR="00CD69AA" w:rsidRPr="00A36D0A">
              <w:t xml:space="preserve"> ручной дуговой сварки покрытыми электродами. </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70"/>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9-10</w:t>
            </w:r>
          </w:p>
        </w:tc>
        <w:tc>
          <w:tcPr>
            <w:tcW w:w="10211" w:type="dxa"/>
            <w:gridSpan w:val="2"/>
            <w:shd w:val="clear" w:color="auto" w:fill="auto"/>
          </w:tcPr>
          <w:p w:rsidR="00CD69AA" w:rsidRPr="00A36D0A" w:rsidRDefault="00CD69AA" w:rsidP="00A36D0A">
            <w:r w:rsidRPr="00A36D0A">
              <w:t xml:space="preserve"> Покрытие электродов.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277"/>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r w:rsidRPr="00A36D0A">
              <w:rPr>
                <w:b/>
              </w:rPr>
              <w:t>В том числе практическая подготовка №2</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00"/>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11-12</w:t>
            </w:r>
          </w:p>
        </w:tc>
        <w:tc>
          <w:tcPr>
            <w:tcW w:w="10211" w:type="dxa"/>
            <w:gridSpan w:val="2"/>
            <w:shd w:val="clear" w:color="auto" w:fill="auto"/>
          </w:tcPr>
          <w:p w:rsidR="00D17947" w:rsidRPr="00A36D0A" w:rsidRDefault="00D17947" w:rsidP="00A36D0A">
            <w:r w:rsidRPr="00A36D0A">
              <w:t xml:space="preserve">Условные обозначения и характеристики покрытых электродов.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25"/>
        </w:trPr>
        <w:tc>
          <w:tcPr>
            <w:tcW w:w="2547" w:type="dxa"/>
            <w:vMerge/>
            <w:shd w:val="clear" w:color="auto" w:fill="auto"/>
          </w:tcPr>
          <w:p w:rsidR="00D17947" w:rsidRPr="00A36D0A" w:rsidRDefault="00D17947" w:rsidP="00D17947">
            <w:pPr>
              <w:jc w:val="center"/>
            </w:pPr>
          </w:p>
        </w:tc>
        <w:tc>
          <w:tcPr>
            <w:tcW w:w="11203" w:type="dxa"/>
            <w:gridSpan w:val="3"/>
            <w:shd w:val="clear" w:color="auto" w:fill="FFFFFF" w:themeFill="background1"/>
          </w:tcPr>
          <w:p w:rsidR="00D17947" w:rsidRPr="00A36D0A" w:rsidRDefault="00D17947" w:rsidP="00D17947">
            <w:r w:rsidRPr="00A36D0A">
              <w:rPr>
                <w:rFonts w:eastAsia="Calibri"/>
                <w:b/>
                <w:bCs/>
              </w:rPr>
              <w:t>Теоретические занятия</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958"/>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13-14</w:t>
            </w:r>
          </w:p>
        </w:tc>
        <w:tc>
          <w:tcPr>
            <w:tcW w:w="10211" w:type="dxa"/>
            <w:gridSpan w:val="2"/>
            <w:shd w:val="clear" w:color="auto" w:fill="auto"/>
          </w:tcPr>
          <w:p w:rsidR="00D17947" w:rsidRPr="00A36D0A" w:rsidRDefault="00D17947" w:rsidP="00A36D0A">
            <w:r w:rsidRPr="00A36D0A">
              <w:t>Стационарный сварочный пост для ручной дуговой сварки.</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416"/>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15-16</w:t>
            </w:r>
          </w:p>
        </w:tc>
        <w:tc>
          <w:tcPr>
            <w:tcW w:w="10211" w:type="dxa"/>
            <w:gridSpan w:val="2"/>
            <w:shd w:val="clear" w:color="auto" w:fill="auto"/>
          </w:tcPr>
          <w:p w:rsidR="00D17947" w:rsidRPr="00A36D0A" w:rsidRDefault="00D17947" w:rsidP="00A36D0A">
            <w:r w:rsidRPr="00A36D0A">
              <w:t xml:space="preserve">Общие сведения об источниках питания для дуговой сварки покрытыми электродами. </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36"/>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r w:rsidRPr="00A36D0A">
              <w:rPr>
                <w:b/>
              </w:rPr>
              <w:t>В том числе практическая подготовка №3</w:t>
            </w:r>
            <w:r w:rsidR="00C0441B" w:rsidRPr="00A36D0A">
              <w:rPr>
                <w:b/>
              </w:rPr>
              <w:t xml:space="preserve"> №</w:t>
            </w:r>
            <w:r w:rsidR="001B2A73" w:rsidRPr="00A36D0A">
              <w:rPr>
                <w:b/>
              </w:rPr>
              <w:t>4 №5 №</w:t>
            </w:r>
            <w:r w:rsidR="00C0441B" w:rsidRPr="00A36D0A">
              <w:rPr>
                <w:b/>
              </w:rPr>
              <w:t>6</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7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17-18</w:t>
            </w:r>
          </w:p>
        </w:tc>
        <w:tc>
          <w:tcPr>
            <w:tcW w:w="10211" w:type="dxa"/>
            <w:gridSpan w:val="2"/>
            <w:shd w:val="clear" w:color="auto" w:fill="auto"/>
          </w:tcPr>
          <w:p w:rsidR="00D17947" w:rsidRPr="00A36D0A" w:rsidRDefault="00D17947" w:rsidP="00A36D0A">
            <w:r w:rsidRPr="00A36D0A">
              <w:t>Сварочные трансформаторы.</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64"/>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19-20</w:t>
            </w:r>
          </w:p>
        </w:tc>
        <w:tc>
          <w:tcPr>
            <w:tcW w:w="10211" w:type="dxa"/>
            <w:gridSpan w:val="2"/>
            <w:shd w:val="clear" w:color="auto" w:fill="auto"/>
          </w:tcPr>
          <w:p w:rsidR="00D17947" w:rsidRPr="00A36D0A" w:rsidRDefault="00D17947" w:rsidP="00A36D0A">
            <w:r w:rsidRPr="00A36D0A">
              <w:t xml:space="preserve">Сварочные трансформаторы с увеличенным и нормальным рассеиванием.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5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21-22</w:t>
            </w:r>
          </w:p>
        </w:tc>
        <w:tc>
          <w:tcPr>
            <w:tcW w:w="10211" w:type="dxa"/>
            <w:gridSpan w:val="2"/>
            <w:shd w:val="clear" w:color="auto" w:fill="auto"/>
          </w:tcPr>
          <w:p w:rsidR="00D17947" w:rsidRPr="00A36D0A" w:rsidRDefault="00D17947" w:rsidP="00A36D0A">
            <w:pPr>
              <w:rPr>
                <w:rFonts w:eastAsia="Calibri"/>
                <w:bCs/>
              </w:rPr>
            </w:pPr>
            <w:r w:rsidRPr="00A36D0A">
              <w:rPr>
                <w:rFonts w:eastAsia="Calibri"/>
                <w:bCs/>
              </w:rPr>
              <w:t>Сварочные выпрямители</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36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23-24</w:t>
            </w:r>
          </w:p>
        </w:tc>
        <w:tc>
          <w:tcPr>
            <w:tcW w:w="10211" w:type="dxa"/>
            <w:gridSpan w:val="2"/>
            <w:shd w:val="clear" w:color="auto" w:fill="auto"/>
          </w:tcPr>
          <w:p w:rsidR="00D17947" w:rsidRPr="00A36D0A" w:rsidRDefault="00D17947" w:rsidP="00A36D0A">
            <w:pPr>
              <w:rPr>
                <w:rFonts w:eastAsia="Calibri"/>
                <w:bCs/>
                <w:highlight w:val="yellow"/>
              </w:rPr>
            </w:pPr>
            <w:r w:rsidRPr="00A36D0A">
              <w:rPr>
                <w:rFonts w:eastAsia="Calibri"/>
                <w:bCs/>
              </w:rPr>
              <w:t xml:space="preserve">Сварочные выпрямители </w:t>
            </w:r>
            <w:r w:rsidR="001B2A73" w:rsidRPr="00A36D0A">
              <w:rPr>
                <w:rFonts w:eastAsia="Calibri"/>
                <w:bCs/>
              </w:rPr>
              <w:t>устройство.</w:t>
            </w:r>
            <w:r w:rsidR="005203D9" w:rsidRPr="000C6706">
              <w:rPr>
                <w:rFonts w:eastAsia="Batang" w:cs="Batang"/>
                <w:i/>
              </w:rPr>
              <w:t xml:space="preserve"> (О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118"/>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pPr>
              <w:rPr>
                <w:rFonts w:eastAsia="Calibri"/>
                <w:b/>
                <w:bCs/>
              </w:rPr>
            </w:pPr>
            <w:r w:rsidRPr="00A36D0A">
              <w:rPr>
                <w:rFonts w:eastAsia="Calibri"/>
                <w:b/>
                <w:bCs/>
              </w:rPr>
              <w:t>Теоретические занятия</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118"/>
        </w:trPr>
        <w:tc>
          <w:tcPr>
            <w:tcW w:w="2547" w:type="dxa"/>
            <w:vMerge/>
            <w:shd w:val="clear" w:color="auto" w:fill="auto"/>
          </w:tcPr>
          <w:p w:rsidR="00D17947" w:rsidRPr="00A36D0A" w:rsidRDefault="00D17947" w:rsidP="00D17947"/>
        </w:tc>
        <w:tc>
          <w:tcPr>
            <w:tcW w:w="992" w:type="dxa"/>
            <w:shd w:val="clear" w:color="auto" w:fill="auto"/>
          </w:tcPr>
          <w:p w:rsidR="00D17947" w:rsidRPr="00A36D0A" w:rsidRDefault="00D17947" w:rsidP="00D17947">
            <w:pPr>
              <w:jc w:val="center"/>
            </w:pPr>
            <w:r w:rsidRPr="00A36D0A">
              <w:t>25-26</w:t>
            </w:r>
          </w:p>
        </w:tc>
        <w:tc>
          <w:tcPr>
            <w:tcW w:w="10211" w:type="dxa"/>
            <w:gridSpan w:val="2"/>
            <w:shd w:val="clear" w:color="auto" w:fill="auto"/>
          </w:tcPr>
          <w:p w:rsidR="00D17947" w:rsidRPr="00A36D0A" w:rsidRDefault="00D17947" w:rsidP="00A36D0A">
            <w:pPr>
              <w:rPr>
                <w:i/>
              </w:rPr>
            </w:pPr>
            <w:r w:rsidRPr="00A36D0A">
              <w:rPr>
                <w:rFonts w:eastAsia="Calibri"/>
                <w:bCs/>
              </w:rPr>
              <w:t>Резонансные источники питания. Сварочные инверторы.</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90"/>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r w:rsidRPr="00A36D0A">
              <w:rPr>
                <w:b/>
              </w:rPr>
              <w:t>В том числе практическая подготовка №</w:t>
            </w:r>
            <w:r w:rsidR="00C0441B" w:rsidRPr="00A36D0A">
              <w:rPr>
                <w:b/>
              </w:rPr>
              <w:t>7</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90"/>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27-28</w:t>
            </w:r>
          </w:p>
        </w:tc>
        <w:tc>
          <w:tcPr>
            <w:tcW w:w="10211" w:type="dxa"/>
            <w:gridSpan w:val="2"/>
            <w:shd w:val="clear" w:color="auto" w:fill="auto"/>
          </w:tcPr>
          <w:p w:rsidR="00D17947" w:rsidRPr="00A36D0A" w:rsidRDefault="00D17947" w:rsidP="001B2A73">
            <w:r w:rsidRPr="00A36D0A">
              <w:rPr>
                <w:rFonts w:eastAsia="Calibri"/>
                <w:bCs/>
              </w:rPr>
              <w:t>Источники сварочной дуги</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55"/>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pPr>
              <w:rPr>
                <w:rFonts w:eastAsia="Calibri"/>
                <w:b/>
                <w:bCs/>
              </w:rPr>
            </w:pPr>
            <w:r w:rsidRPr="00A36D0A">
              <w:rPr>
                <w:rFonts w:eastAsia="Calibri"/>
                <w:b/>
                <w:bCs/>
              </w:rPr>
              <w:t>Теоретические занятия</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71"/>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CF102D" w:rsidP="00D17947">
            <w:pPr>
              <w:jc w:val="center"/>
            </w:pPr>
            <w:r>
              <w:t>29</w:t>
            </w:r>
          </w:p>
        </w:tc>
        <w:tc>
          <w:tcPr>
            <w:tcW w:w="10211" w:type="dxa"/>
            <w:gridSpan w:val="2"/>
            <w:shd w:val="clear" w:color="auto" w:fill="auto"/>
          </w:tcPr>
          <w:p w:rsidR="00D17947" w:rsidRPr="00A36D0A" w:rsidRDefault="00D17947" w:rsidP="001B2A73">
            <w:pPr>
              <w:rPr>
                <w:rFonts w:eastAsia="Calibri"/>
                <w:bCs/>
              </w:rPr>
            </w:pPr>
            <w:r w:rsidRPr="00A36D0A">
              <w:rPr>
                <w:rFonts w:eastAsia="Calibri"/>
                <w:bCs/>
              </w:rPr>
              <w:t>Сварочные преобразователей агрегаты.</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CF102D" w:rsidP="00D17947">
            <w:pPr>
              <w:jc w:val="center"/>
            </w:pPr>
            <w:r>
              <w:t>1</w:t>
            </w:r>
          </w:p>
        </w:tc>
      </w:tr>
      <w:tr w:rsidR="00A36D0A" w:rsidRPr="00A36D0A" w:rsidTr="00806C2C">
        <w:trPr>
          <w:gridAfter w:val="1"/>
          <w:wAfter w:w="413" w:type="dxa"/>
          <w:trHeight w:val="265"/>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213387">
            <w:r w:rsidRPr="00A36D0A">
              <w:rPr>
                <w:b/>
              </w:rPr>
              <w:t>В том числе практическая подготовка №</w:t>
            </w:r>
            <w:r w:rsidR="00C0441B" w:rsidRPr="00A36D0A">
              <w:rPr>
                <w:b/>
              </w:rPr>
              <w:t>8</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31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CF102D" w:rsidP="00745B55">
            <w:pPr>
              <w:jc w:val="center"/>
            </w:pPr>
            <w:r>
              <w:t>30-</w:t>
            </w:r>
            <w:r w:rsidR="00D17947" w:rsidRPr="00A36D0A">
              <w:t>31</w:t>
            </w:r>
          </w:p>
        </w:tc>
        <w:tc>
          <w:tcPr>
            <w:tcW w:w="10211" w:type="dxa"/>
            <w:gridSpan w:val="2"/>
            <w:shd w:val="clear" w:color="auto" w:fill="auto"/>
          </w:tcPr>
          <w:p w:rsidR="00D17947" w:rsidRPr="00A36D0A" w:rsidRDefault="00D17947" w:rsidP="001B2A73">
            <w:pPr>
              <w:rPr>
                <w:rFonts w:eastAsia="Calibri"/>
                <w:bCs/>
              </w:rPr>
            </w:pPr>
            <w:r w:rsidRPr="00A36D0A">
              <w:rPr>
                <w:rFonts w:eastAsia="Calibri"/>
                <w:bCs/>
              </w:rPr>
              <w:t>Устройство сварочных преобразователей и агрегатов. Вспомогательные устройства для электросварки.</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50069E" w:rsidP="00D17947">
            <w:pPr>
              <w:jc w:val="center"/>
            </w:pPr>
            <w:r>
              <w:t>2</w:t>
            </w:r>
          </w:p>
        </w:tc>
      </w:tr>
      <w:tr w:rsidR="00A36D0A" w:rsidRPr="00A36D0A" w:rsidTr="00806C2C">
        <w:trPr>
          <w:gridAfter w:val="1"/>
          <w:wAfter w:w="413" w:type="dxa"/>
          <w:trHeight w:val="323"/>
        </w:trPr>
        <w:tc>
          <w:tcPr>
            <w:tcW w:w="2547" w:type="dxa"/>
            <w:vMerge/>
            <w:shd w:val="clear" w:color="auto" w:fill="auto"/>
          </w:tcPr>
          <w:p w:rsidR="00D17947" w:rsidRPr="00A36D0A" w:rsidRDefault="00D17947" w:rsidP="00D17947">
            <w:pPr>
              <w:jc w:val="center"/>
              <w:rPr>
                <w:rFonts w:eastAsia="Calibri"/>
                <w:b/>
                <w:bCs/>
              </w:rPr>
            </w:pPr>
          </w:p>
        </w:tc>
        <w:tc>
          <w:tcPr>
            <w:tcW w:w="992" w:type="dxa"/>
            <w:shd w:val="clear" w:color="auto" w:fill="auto"/>
          </w:tcPr>
          <w:p w:rsidR="00D17947" w:rsidRPr="00A36D0A" w:rsidRDefault="00745B55" w:rsidP="00D17947">
            <w:pPr>
              <w:jc w:val="center"/>
            </w:pPr>
            <w:r w:rsidRPr="00A36D0A">
              <w:t>32</w:t>
            </w:r>
          </w:p>
        </w:tc>
        <w:tc>
          <w:tcPr>
            <w:tcW w:w="10211" w:type="dxa"/>
            <w:gridSpan w:val="2"/>
            <w:shd w:val="clear" w:color="auto" w:fill="auto"/>
          </w:tcPr>
          <w:p w:rsidR="00D17947" w:rsidRPr="00A36D0A" w:rsidRDefault="005203D9" w:rsidP="00D17947">
            <w:pPr>
              <w:rPr>
                <w:b/>
                <w:i/>
              </w:rPr>
            </w:pPr>
            <w:r>
              <w:rPr>
                <w:b/>
                <w:i/>
              </w:rPr>
              <w:t>З</w:t>
            </w:r>
            <w:r w:rsidR="00D17947" w:rsidRPr="00A36D0A">
              <w:rPr>
                <w:b/>
                <w:i/>
              </w:rPr>
              <w:t>ачет.</w:t>
            </w:r>
          </w:p>
        </w:tc>
        <w:tc>
          <w:tcPr>
            <w:tcW w:w="1701" w:type="dxa"/>
            <w:shd w:val="clear" w:color="auto" w:fill="auto"/>
          </w:tcPr>
          <w:p w:rsidR="00D17947" w:rsidRPr="00A36D0A" w:rsidRDefault="00D17947" w:rsidP="00D17947">
            <w:pPr>
              <w:jc w:val="center"/>
            </w:pPr>
            <w:r w:rsidRPr="00A36D0A">
              <w:t>1</w:t>
            </w:r>
          </w:p>
        </w:tc>
      </w:tr>
      <w:tr w:rsidR="00A36D0A" w:rsidRPr="00A36D0A" w:rsidTr="00A36D0A">
        <w:tblPrEx>
          <w:tblLook w:val="0000" w:firstRow="0" w:lastRow="0" w:firstColumn="0" w:lastColumn="0" w:noHBand="0" w:noVBand="0"/>
        </w:tblPrEx>
        <w:trPr>
          <w:gridAfter w:val="1"/>
          <w:wAfter w:w="413" w:type="dxa"/>
          <w:trHeight w:val="147"/>
        </w:trPr>
        <w:tc>
          <w:tcPr>
            <w:tcW w:w="15451" w:type="dxa"/>
            <w:gridSpan w:val="5"/>
            <w:shd w:val="clear" w:color="auto" w:fill="auto"/>
          </w:tcPr>
          <w:p w:rsidR="00D17947" w:rsidRPr="00A36D0A" w:rsidRDefault="00D17947" w:rsidP="00D17947">
            <w:pPr>
              <w:jc w:val="center"/>
              <w:rPr>
                <w:rFonts w:eastAsia="Calibri"/>
                <w:b/>
                <w:bCs/>
              </w:rPr>
            </w:pPr>
          </w:p>
        </w:tc>
      </w:tr>
      <w:tr w:rsidR="00A36D0A" w:rsidRPr="00A36D0A" w:rsidTr="00A36D0A">
        <w:trPr>
          <w:gridAfter w:val="1"/>
          <w:wAfter w:w="413" w:type="dxa"/>
          <w:trHeight w:val="64"/>
        </w:trPr>
        <w:tc>
          <w:tcPr>
            <w:tcW w:w="15451" w:type="dxa"/>
            <w:gridSpan w:val="5"/>
            <w:shd w:val="clear" w:color="auto" w:fill="auto"/>
          </w:tcPr>
          <w:p w:rsidR="00D17947" w:rsidRPr="00A36D0A" w:rsidRDefault="00D17947" w:rsidP="00D17947">
            <w:pPr>
              <w:rPr>
                <w:rFonts w:eastAsia="Calibri"/>
                <w:b/>
                <w:bCs/>
              </w:rPr>
            </w:pPr>
          </w:p>
          <w:p w:rsidR="00D17947" w:rsidRPr="00A36D0A" w:rsidRDefault="00D17947" w:rsidP="00D17947">
            <w:pPr>
              <w:jc w:val="center"/>
              <w:rPr>
                <w:rFonts w:eastAsia="Calibri"/>
                <w:b/>
                <w:bCs/>
              </w:rPr>
            </w:pPr>
            <w:r w:rsidRPr="00A36D0A">
              <w:rPr>
                <w:rFonts w:eastAsia="Calibri"/>
                <w:b/>
                <w:bCs/>
              </w:rPr>
              <w:t>МДК 01.02. Технология производства сварных конструкций.</w:t>
            </w:r>
          </w:p>
          <w:p w:rsidR="00D17947" w:rsidRPr="00A36D0A" w:rsidRDefault="00D17947" w:rsidP="00D17947">
            <w:pPr>
              <w:jc w:val="center"/>
            </w:pPr>
          </w:p>
        </w:tc>
      </w:tr>
      <w:tr w:rsidR="00A36D0A" w:rsidRPr="00A36D0A" w:rsidTr="00806C2C">
        <w:trPr>
          <w:gridAfter w:val="1"/>
          <w:wAfter w:w="413" w:type="dxa"/>
          <w:trHeight w:val="803"/>
        </w:trPr>
        <w:tc>
          <w:tcPr>
            <w:tcW w:w="2547" w:type="dxa"/>
            <w:vMerge w:val="restart"/>
            <w:shd w:val="clear" w:color="auto" w:fill="auto"/>
          </w:tcPr>
          <w:p w:rsidR="00CE291F" w:rsidRPr="00A36D0A" w:rsidRDefault="00CE291F" w:rsidP="00D17947">
            <w:pPr>
              <w:rPr>
                <w:rFonts w:eastAsia="Calibri"/>
                <w:b/>
                <w:bCs/>
              </w:rPr>
            </w:pPr>
          </w:p>
          <w:p w:rsidR="00CE291F" w:rsidRPr="00A36D0A" w:rsidRDefault="00CE291F" w:rsidP="00D17947">
            <w:pPr>
              <w:rPr>
                <w:rFonts w:eastAsia="Calibri"/>
                <w:b/>
                <w:bCs/>
              </w:rPr>
            </w:pPr>
          </w:p>
          <w:p w:rsidR="00CE291F" w:rsidRDefault="00CE291F" w:rsidP="00D17947">
            <w:pPr>
              <w:rPr>
                <w:rFonts w:eastAsia="Calibri"/>
                <w:b/>
                <w:bCs/>
              </w:rPr>
            </w:pPr>
          </w:p>
          <w:p w:rsidR="001B2A73" w:rsidRDefault="001B2A73" w:rsidP="00D17947">
            <w:pPr>
              <w:rPr>
                <w:rFonts w:eastAsia="Calibri"/>
                <w:b/>
                <w:bCs/>
              </w:rPr>
            </w:pPr>
          </w:p>
          <w:p w:rsidR="001B2A73" w:rsidRDefault="001B2A73" w:rsidP="00D17947">
            <w:pPr>
              <w:rPr>
                <w:rFonts w:eastAsia="Calibri"/>
                <w:b/>
                <w:bCs/>
              </w:rPr>
            </w:pPr>
          </w:p>
          <w:p w:rsidR="001B2A73" w:rsidRDefault="001B2A73" w:rsidP="00D17947">
            <w:pPr>
              <w:rPr>
                <w:rFonts w:eastAsia="Calibri"/>
                <w:b/>
                <w:bCs/>
              </w:rPr>
            </w:pPr>
          </w:p>
          <w:p w:rsidR="001B2A73" w:rsidRPr="00A36D0A" w:rsidRDefault="001B2A73" w:rsidP="00D17947">
            <w:pPr>
              <w:rPr>
                <w:rFonts w:eastAsia="Calibri"/>
                <w:b/>
                <w:bCs/>
              </w:rPr>
            </w:pPr>
          </w:p>
          <w:p w:rsidR="00CE291F" w:rsidRPr="00A36D0A" w:rsidRDefault="00CE291F" w:rsidP="00CE291F">
            <w:pPr>
              <w:rPr>
                <w:rFonts w:eastAsia="Calibri"/>
                <w:b/>
                <w:bCs/>
              </w:rPr>
            </w:pPr>
            <w:r w:rsidRPr="00A36D0A">
              <w:rPr>
                <w:rFonts w:eastAsia="Calibri"/>
                <w:b/>
                <w:bCs/>
              </w:rPr>
              <w:t>Раздел 1.</w:t>
            </w:r>
            <w:r w:rsidRPr="00A36D0A">
              <w:rPr>
                <w:rFonts w:eastAsia="Calibri"/>
                <w:bCs/>
              </w:rPr>
              <w:t xml:space="preserve">Тема 1. Сварка основных типов конструкций. </w:t>
            </w:r>
          </w:p>
        </w:tc>
        <w:tc>
          <w:tcPr>
            <w:tcW w:w="11203" w:type="dxa"/>
            <w:gridSpan w:val="3"/>
            <w:shd w:val="clear" w:color="auto" w:fill="auto"/>
          </w:tcPr>
          <w:p w:rsidR="00CE291F" w:rsidRPr="00A36D0A" w:rsidRDefault="00CE291F" w:rsidP="00D17947">
            <w:pPr>
              <w:jc w:val="center"/>
              <w:rPr>
                <w:rFonts w:eastAsia="Calibri"/>
                <w:bCs/>
              </w:rPr>
            </w:pPr>
          </w:p>
          <w:p w:rsidR="00CE291F" w:rsidRPr="00A36D0A" w:rsidRDefault="00CE291F" w:rsidP="00CE291F">
            <w:pPr>
              <w:jc w:val="center"/>
            </w:pPr>
            <w:r w:rsidRPr="00A36D0A">
              <w:rPr>
                <w:rFonts w:eastAsia="Calibri"/>
                <w:bCs/>
              </w:rPr>
              <w:t xml:space="preserve">Содержание учебного </w:t>
            </w:r>
            <w:r w:rsidR="00051958" w:rsidRPr="00A36D0A">
              <w:rPr>
                <w:rFonts w:eastAsia="Calibri"/>
                <w:bCs/>
              </w:rPr>
              <w:t xml:space="preserve">материала </w:t>
            </w:r>
            <w:r w:rsidR="00051958">
              <w:rPr>
                <w:rFonts w:eastAsia="Calibri"/>
                <w:bCs/>
              </w:rPr>
              <w:t>32</w:t>
            </w:r>
            <w:r w:rsidR="00DD7C2D">
              <w:rPr>
                <w:rFonts w:eastAsia="Calibri"/>
                <w:bCs/>
              </w:rPr>
              <w:t>ч</w:t>
            </w:r>
          </w:p>
        </w:tc>
        <w:tc>
          <w:tcPr>
            <w:tcW w:w="1701" w:type="dxa"/>
            <w:shd w:val="clear" w:color="auto" w:fill="auto"/>
          </w:tcPr>
          <w:p w:rsidR="00CE291F" w:rsidRPr="00A36D0A" w:rsidRDefault="00CE291F"/>
          <w:p w:rsidR="00F13F6E" w:rsidRPr="00A36D0A" w:rsidRDefault="00F13F6E" w:rsidP="00F13F6E">
            <w:pPr>
              <w:jc w:val="center"/>
            </w:pPr>
            <w:r w:rsidRPr="00A36D0A">
              <w:t>О(</w:t>
            </w:r>
            <w:r w:rsidR="00111048">
              <w:t>3</w:t>
            </w:r>
            <w:r w:rsidRPr="00A36D0A">
              <w:t>2)</w:t>
            </w:r>
          </w:p>
          <w:p w:rsidR="00CE291F" w:rsidRPr="00A36D0A" w:rsidRDefault="00F13F6E" w:rsidP="00111048">
            <w:pPr>
              <w:jc w:val="center"/>
            </w:pPr>
            <w:r w:rsidRPr="00A36D0A">
              <w:t>Т(</w:t>
            </w:r>
            <w:r w:rsidR="00111048">
              <w:t>16</w:t>
            </w:r>
            <w:r w:rsidRPr="00A36D0A">
              <w:t>)    ПП(</w:t>
            </w:r>
            <w:r w:rsidR="00111048">
              <w:t>16</w:t>
            </w:r>
            <w:r w:rsidRPr="00A36D0A">
              <w:t xml:space="preserve">) </w:t>
            </w:r>
          </w:p>
        </w:tc>
      </w:tr>
      <w:tr w:rsidR="00A36D0A" w:rsidRPr="00A36D0A" w:rsidTr="00806C2C">
        <w:trPr>
          <w:gridAfter w:val="1"/>
          <w:wAfter w:w="413" w:type="dxa"/>
          <w:trHeight w:val="312"/>
        </w:trPr>
        <w:tc>
          <w:tcPr>
            <w:tcW w:w="2547" w:type="dxa"/>
            <w:vMerge/>
            <w:shd w:val="clear" w:color="auto" w:fill="auto"/>
          </w:tcPr>
          <w:p w:rsidR="00CE291F" w:rsidRPr="00A36D0A" w:rsidRDefault="00CE291F" w:rsidP="00D17947">
            <w:pPr>
              <w:jc w:val="center"/>
              <w:rPr>
                <w:rFonts w:eastAsia="Calibri"/>
                <w:bCs/>
              </w:rPr>
            </w:pPr>
          </w:p>
        </w:tc>
        <w:tc>
          <w:tcPr>
            <w:tcW w:w="11203" w:type="dxa"/>
            <w:gridSpan w:val="3"/>
            <w:shd w:val="clear" w:color="auto" w:fill="auto"/>
          </w:tcPr>
          <w:p w:rsidR="00CE291F" w:rsidRPr="00A36D0A" w:rsidRDefault="00DD7C2D" w:rsidP="001B2A73">
            <w:pPr>
              <w:jc w:val="center"/>
            </w:pPr>
            <w:r>
              <w:rPr>
                <w:rFonts w:eastAsia="Calibri"/>
                <w:b/>
                <w:bCs/>
              </w:rPr>
              <w:t xml:space="preserve">2курс 1 </w:t>
            </w:r>
            <w:r w:rsidR="00CE291F" w:rsidRPr="00A36D0A">
              <w:rPr>
                <w:rFonts w:eastAsia="Calibri"/>
                <w:b/>
                <w:bCs/>
              </w:rPr>
              <w:t xml:space="preserve">семестр </w:t>
            </w:r>
            <w:r>
              <w:rPr>
                <w:rFonts w:eastAsia="Calibri"/>
                <w:b/>
                <w:bCs/>
              </w:rPr>
              <w:t>3</w:t>
            </w:r>
            <w:r w:rsidR="00F53698">
              <w:rPr>
                <w:rFonts w:eastAsia="Calibri"/>
                <w:b/>
                <w:bCs/>
              </w:rPr>
              <w:t>2</w:t>
            </w:r>
            <w:r w:rsidR="00CE291F" w:rsidRPr="00A36D0A">
              <w:rPr>
                <w:rFonts w:eastAsia="Calibri"/>
                <w:b/>
                <w:bCs/>
              </w:rPr>
              <w:t xml:space="preserve"> часа</w:t>
            </w:r>
          </w:p>
        </w:tc>
        <w:tc>
          <w:tcPr>
            <w:tcW w:w="1701" w:type="dxa"/>
            <w:shd w:val="clear" w:color="auto" w:fill="auto"/>
          </w:tcPr>
          <w:p w:rsidR="00CE291F" w:rsidRPr="00A36D0A" w:rsidRDefault="00CE291F"/>
          <w:p w:rsidR="00CE291F" w:rsidRPr="00A36D0A" w:rsidRDefault="00CE291F" w:rsidP="00D17947">
            <w:pPr>
              <w:jc w:val="center"/>
            </w:pPr>
          </w:p>
        </w:tc>
      </w:tr>
      <w:tr w:rsidR="00A36D0A" w:rsidRPr="00A36D0A" w:rsidTr="00806C2C">
        <w:trPr>
          <w:gridAfter w:val="1"/>
          <w:wAfter w:w="413" w:type="dxa"/>
          <w:trHeight w:val="335"/>
        </w:trPr>
        <w:tc>
          <w:tcPr>
            <w:tcW w:w="2547" w:type="dxa"/>
            <w:vMerge/>
            <w:shd w:val="clear" w:color="auto" w:fill="auto"/>
          </w:tcPr>
          <w:p w:rsidR="00CE291F" w:rsidRPr="00A36D0A" w:rsidRDefault="00CE291F" w:rsidP="00D17947">
            <w:pPr>
              <w:jc w:val="center"/>
              <w:rPr>
                <w:rFonts w:eastAsia="Calibri"/>
                <w:b/>
                <w:bCs/>
              </w:rPr>
            </w:pPr>
          </w:p>
        </w:tc>
        <w:tc>
          <w:tcPr>
            <w:tcW w:w="11203" w:type="dxa"/>
            <w:gridSpan w:val="3"/>
            <w:shd w:val="clear" w:color="auto" w:fill="auto"/>
          </w:tcPr>
          <w:p w:rsidR="00CE291F" w:rsidRPr="00A36D0A" w:rsidRDefault="000B155C" w:rsidP="00D17947">
            <w:r w:rsidRPr="00A36D0A">
              <w:rPr>
                <w:rFonts w:eastAsia="Calibri"/>
                <w:b/>
                <w:bCs/>
              </w:rPr>
              <w:t>Теоретические занятия</w:t>
            </w:r>
          </w:p>
        </w:tc>
        <w:tc>
          <w:tcPr>
            <w:tcW w:w="1701" w:type="dxa"/>
            <w:shd w:val="clear" w:color="auto" w:fill="auto"/>
          </w:tcPr>
          <w:p w:rsidR="00CE291F" w:rsidRPr="00A36D0A" w:rsidRDefault="00CE291F" w:rsidP="00D17947">
            <w:pPr>
              <w:jc w:val="center"/>
              <w:rPr>
                <w:b/>
              </w:rPr>
            </w:pPr>
          </w:p>
        </w:tc>
      </w:tr>
      <w:tr w:rsidR="00A36D0A" w:rsidRPr="00A36D0A" w:rsidTr="00806C2C">
        <w:trPr>
          <w:gridAfter w:val="1"/>
          <w:wAfter w:w="413" w:type="dxa"/>
          <w:trHeight w:val="335"/>
        </w:trPr>
        <w:tc>
          <w:tcPr>
            <w:tcW w:w="2547" w:type="dxa"/>
            <w:vMerge/>
            <w:shd w:val="clear" w:color="auto" w:fill="auto"/>
          </w:tcPr>
          <w:p w:rsidR="00CE291F" w:rsidRPr="00A36D0A" w:rsidRDefault="00CE291F" w:rsidP="00D17947">
            <w:pPr>
              <w:jc w:val="center"/>
              <w:rPr>
                <w:rFonts w:eastAsia="Calibri"/>
                <w:b/>
                <w:bCs/>
              </w:rPr>
            </w:pPr>
          </w:p>
        </w:tc>
        <w:tc>
          <w:tcPr>
            <w:tcW w:w="992" w:type="dxa"/>
            <w:shd w:val="clear" w:color="auto" w:fill="auto"/>
          </w:tcPr>
          <w:p w:rsidR="00CE291F" w:rsidRPr="00A36D0A" w:rsidRDefault="00CE291F" w:rsidP="00D17947">
            <w:pPr>
              <w:jc w:val="center"/>
            </w:pPr>
            <w:r w:rsidRPr="00A36D0A">
              <w:t>1-2</w:t>
            </w:r>
          </w:p>
        </w:tc>
        <w:tc>
          <w:tcPr>
            <w:tcW w:w="10211" w:type="dxa"/>
            <w:gridSpan w:val="2"/>
            <w:shd w:val="clear" w:color="auto" w:fill="auto"/>
          </w:tcPr>
          <w:p w:rsidR="00CE291F" w:rsidRPr="00A36D0A" w:rsidRDefault="00CE291F" w:rsidP="00BD13E1">
            <w:r w:rsidRPr="00A36D0A">
              <w:t>Классификация сварных конструкций.</w:t>
            </w:r>
          </w:p>
        </w:tc>
        <w:tc>
          <w:tcPr>
            <w:tcW w:w="1701" w:type="dxa"/>
            <w:shd w:val="clear" w:color="auto" w:fill="auto"/>
          </w:tcPr>
          <w:p w:rsidR="00CE291F" w:rsidRPr="00A36D0A" w:rsidRDefault="00CE291F" w:rsidP="00D17947">
            <w:pPr>
              <w:jc w:val="center"/>
            </w:pPr>
            <w:r w:rsidRPr="00A36D0A">
              <w:t>2</w:t>
            </w:r>
          </w:p>
        </w:tc>
      </w:tr>
      <w:tr w:rsidR="00A36D0A" w:rsidRPr="00A36D0A" w:rsidTr="00806C2C">
        <w:trPr>
          <w:gridAfter w:val="1"/>
          <w:wAfter w:w="413" w:type="dxa"/>
          <w:trHeight w:val="269"/>
        </w:trPr>
        <w:tc>
          <w:tcPr>
            <w:tcW w:w="2547" w:type="dxa"/>
            <w:vMerge/>
            <w:shd w:val="clear" w:color="auto" w:fill="auto"/>
          </w:tcPr>
          <w:p w:rsidR="00CE291F" w:rsidRPr="00A36D0A" w:rsidRDefault="00CE291F" w:rsidP="00D17947">
            <w:pPr>
              <w:jc w:val="center"/>
              <w:rPr>
                <w:rFonts w:eastAsia="Calibri"/>
                <w:b/>
                <w:bCs/>
              </w:rPr>
            </w:pPr>
          </w:p>
        </w:tc>
        <w:tc>
          <w:tcPr>
            <w:tcW w:w="992" w:type="dxa"/>
            <w:shd w:val="clear" w:color="auto" w:fill="auto"/>
          </w:tcPr>
          <w:p w:rsidR="00CE291F" w:rsidRPr="00A36D0A" w:rsidRDefault="00CE291F" w:rsidP="00D17947">
            <w:pPr>
              <w:jc w:val="center"/>
            </w:pPr>
            <w:r w:rsidRPr="00A36D0A">
              <w:t>3-4</w:t>
            </w:r>
          </w:p>
        </w:tc>
        <w:tc>
          <w:tcPr>
            <w:tcW w:w="10211" w:type="dxa"/>
            <w:gridSpan w:val="2"/>
            <w:shd w:val="clear" w:color="auto" w:fill="auto"/>
          </w:tcPr>
          <w:p w:rsidR="00CE291F" w:rsidRPr="00A36D0A" w:rsidRDefault="00CE291F" w:rsidP="00BD13E1">
            <w:r w:rsidRPr="00A36D0A">
              <w:t>Обеспечение технологичности сварных конструкций.</w:t>
            </w:r>
          </w:p>
        </w:tc>
        <w:tc>
          <w:tcPr>
            <w:tcW w:w="1701" w:type="dxa"/>
            <w:shd w:val="clear" w:color="auto" w:fill="auto"/>
          </w:tcPr>
          <w:p w:rsidR="00CE291F" w:rsidRPr="00A36D0A" w:rsidRDefault="00CE291F" w:rsidP="00D17947">
            <w:pPr>
              <w:jc w:val="center"/>
            </w:pPr>
            <w:r w:rsidRPr="00A36D0A">
              <w:t>2</w:t>
            </w:r>
          </w:p>
        </w:tc>
      </w:tr>
      <w:tr w:rsidR="00A36D0A" w:rsidRPr="00A36D0A" w:rsidTr="00806C2C">
        <w:trPr>
          <w:gridAfter w:val="1"/>
          <w:wAfter w:w="413" w:type="dxa"/>
          <w:trHeight w:val="168"/>
        </w:trPr>
        <w:tc>
          <w:tcPr>
            <w:tcW w:w="2547" w:type="dxa"/>
            <w:vMerge/>
            <w:shd w:val="clear" w:color="auto" w:fill="auto"/>
          </w:tcPr>
          <w:p w:rsidR="00C0441B" w:rsidRPr="00A36D0A" w:rsidRDefault="00C0441B" w:rsidP="00D17947">
            <w:pPr>
              <w:jc w:val="center"/>
              <w:rPr>
                <w:rFonts w:eastAsia="Calibri"/>
                <w:b/>
                <w:bCs/>
              </w:rPr>
            </w:pPr>
          </w:p>
        </w:tc>
        <w:tc>
          <w:tcPr>
            <w:tcW w:w="11203" w:type="dxa"/>
            <w:gridSpan w:val="3"/>
            <w:shd w:val="clear" w:color="auto" w:fill="auto"/>
          </w:tcPr>
          <w:p w:rsidR="00C0441B" w:rsidRPr="00A36D0A" w:rsidRDefault="00C0441B" w:rsidP="00D17947">
            <w:r w:rsidRPr="00A36D0A">
              <w:rPr>
                <w:b/>
              </w:rPr>
              <w:t>В том числе практическая подготовка №1 №2</w:t>
            </w:r>
          </w:p>
        </w:tc>
        <w:tc>
          <w:tcPr>
            <w:tcW w:w="1701" w:type="dxa"/>
            <w:shd w:val="clear" w:color="auto" w:fill="auto"/>
          </w:tcPr>
          <w:p w:rsidR="00C0441B" w:rsidRPr="00A36D0A" w:rsidRDefault="00C0441B" w:rsidP="00D17947">
            <w:pPr>
              <w:jc w:val="center"/>
              <w:rPr>
                <w:b/>
              </w:rPr>
            </w:pPr>
          </w:p>
        </w:tc>
      </w:tr>
      <w:tr w:rsidR="00A36D0A" w:rsidRPr="00A36D0A" w:rsidTr="00806C2C">
        <w:trPr>
          <w:gridAfter w:val="1"/>
          <w:wAfter w:w="413" w:type="dxa"/>
          <w:trHeight w:val="144"/>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5-6</w:t>
            </w:r>
          </w:p>
        </w:tc>
        <w:tc>
          <w:tcPr>
            <w:tcW w:w="10211" w:type="dxa"/>
            <w:gridSpan w:val="2"/>
            <w:shd w:val="clear" w:color="auto" w:fill="auto"/>
          </w:tcPr>
          <w:p w:rsidR="00C0441B" w:rsidRPr="00A36D0A" w:rsidRDefault="00C0441B" w:rsidP="00BD13E1">
            <w:pPr>
              <w:widowControl w:val="0"/>
              <w:snapToGrid w:val="0"/>
            </w:pPr>
            <w:r w:rsidRPr="00A36D0A">
              <w:t>Производство сварных конструкций</w:t>
            </w:r>
            <w:r w:rsidR="00BD13E1">
              <w:t>.</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0441B" w:rsidRPr="00A36D0A" w:rsidRDefault="00C0441B" w:rsidP="00C0441B">
            <w:pPr>
              <w:jc w:val="center"/>
            </w:pPr>
            <w:r w:rsidRPr="00A36D0A">
              <w:t>2</w:t>
            </w:r>
          </w:p>
        </w:tc>
      </w:tr>
      <w:tr w:rsidR="00A36D0A" w:rsidRPr="00A36D0A" w:rsidTr="00806C2C">
        <w:trPr>
          <w:gridAfter w:val="1"/>
          <w:wAfter w:w="413" w:type="dxa"/>
          <w:trHeight w:val="168"/>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7-8</w:t>
            </w:r>
          </w:p>
        </w:tc>
        <w:tc>
          <w:tcPr>
            <w:tcW w:w="10211" w:type="dxa"/>
            <w:gridSpan w:val="2"/>
            <w:shd w:val="clear" w:color="auto" w:fill="auto"/>
          </w:tcPr>
          <w:p w:rsidR="00C0441B" w:rsidRPr="00A36D0A" w:rsidRDefault="00C0441B" w:rsidP="00BD13E1">
            <w:pPr>
              <w:widowControl w:val="0"/>
              <w:snapToGrid w:val="0"/>
            </w:pPr>
            <w:r w:rsidRPr="00A36D0A">
              <w:t>Расчёт двери с замком размером 90 м. на 2 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0441B" w:rsidRPr="00A36D0A" w:rsidRDefault="00C0441B" w:rsidP="00C0441B">
            <w:pPr>
              <w:jc w:val="center"/>
            </w:pPr>
            <w:r w:rsidRPr="00A36D0A">
              <w:t>2</w:t>
            </w:r>
          </w:p>
        </w:tc>
      </w:tr>
      <w:tr w:rsidR="00A36D0A" w:rsidRPr="00A36D0A" w:rsidTr="00806C2C">
        <w:trPr>
          <w:gridAfter w:val="1"/>
          <w:wAfter w:w="413" w:type="dxa"/>
          <w:trHeight w:val="336"/>
        </w:trPr>
        <w:tc>
          <w:tcPr>
            <w:tcW w:w="2547" w:type="dxa"/>
            <w:vMerge/>
            <w:shd w:val="clear" w:color="auto" w:fill="auto"/>
          </w:tcPr>
          <w:p w:rsidR="00C0441B" w:rsidRPr="00A36D0A" w:rsidRDefault="00C0441B" w:rsidP="00C0441B">
            <w:pPr>
              <w:jc w:val="center"/>
              <w:rPr>
                <w:rFonts w:eastAsia="Calibri"/>
                <w:b/>
                <w:bCs/>
              </w:rPr>
            </w:pPr>
          </w:p>
        </w:tc>
        <w:tc>
          <w:tcPr>
            <w:tcW w:w="11203" w:type="dxa"/>
            <w:gridSpan w:val="3"/>
            <w:shd w:val="clear" w:color="auto" w:fill="auto"/>
          </w:tcPr>
          <w:p w:rsidR="00C0441B" w:rsidRPr="00A36D0A" w:rsidRDefault="000B155C" w:rsidP="00C0441B">
            <w:r w:rsidRPr="00A36D0A">
              <w:rPr>
                <w:rFonts w:eastAsia="Calibri"/>
                <w:b/>
                <w:bCs/>
              </w:rPr>
              <w:t>Теоретические занятия</w:t>
            </w:r>
          </w:p>
        </w:tc>
        <w:tc>
          <w:tcPr>
            <w:tcW w:w="1701" w:type="dxa"/>
            <w:shd w:val="clear" w:color="auto" w:fill="auto"/>
          </w:tcPr>
          <w:p w:rsidR="00C0441B" w:rsidRPr="00A36D0A" w:rsidRDefault="00C0441B" w:rsidP="00C0441B">
            <w:pPr>
              <w:jc w:val="center"/>
              <w:rPr>
                <w:b/>
              </w:rPr>
            </w:pPr>
          </w:p>
        </w:tc>
      </w:tr>
      <w:tr w:rsidR="00A36D0A" w:rsidRPr="00A36D0A" w:rsidTr="00806C2C">
        <w:trPr>
          <w:gridAfter w:val="1"/>
          <w:wAfter w:w="413" w:type="dxa"/>
          <w:trHeight w:val="266"/>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9-10</w:t>
            </w:r>
          </w:p>
        </w:tc>
        <w:tc>
          <w:tcPr>
            <w:tcW w:w="10211" w:type="dxa"/>
            <w:gridSpan w:val="2"/>
            <w:shd w:val="clear" w:color="auto" w:fill="auto"/>
          </w:tcPr>
          <w:p w:rsidR="00C0441B" w:rsidRPr="00A36D0A" w:rsidRDefault="00C0441B" w:rsidP="00BD13E1">
            <w:r w:rsidRPr="00A36D0A">
              <w:t>Особенности сборки типовых конструкций.</w:t>
            </w:r>
          </w:p>
        </w:tc>
        <w:tc>
          <w:tcPr>
            <w:tcW w:w="1701" w:type="dxa"/>
            <w:shd w:val="clear" w:color="auto" w:fill="auto"/>
          </w:tcPr>
          <w:p w:rsidR="00C0441B" w:rsidRPr="00A36D0A" w:rsidRDefault="00751354" w:rsidP="00C0441B">
            <w:pPr>
              <w:jc w:val="center"/>
            </w:pPr>
            <w:r w:rsidRPr="00A36D0A">
              <w:t>2</w:t>
            </w:r>
          </w:p>
        </w:tc>
      </w:tr>
      <w:tr w:rsidR="00A36D0A" w:rsidRPr="00A36D0A" w:rsidTr="00806C2C">
        <w:trPr>
          <w:gridAfter w:val="1"/>
          <w:wAfter w:w="413" w:type="dxa"/>
          <w:trHeight w:val="257"/>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11-12</w:t>
            </w:r>
          </w:p>
        </w:tc>
        <w:tc>
          <w:tcPr>
            <w:tcW w:w="10211" w:type="dxa"/>
            <w:gridSpan w:val="2"/>
            <w:shd w:val="clear" w:color="auto" w:fill="auto"/>
          </w:tcPr>
          <w:p w:rsidR="00C0441B" w:rsidRPr="00A36D0A" w:rsidRDefault="00C0441B" w:rsidP="00BD13E1">
            <w:r w:rsidRPr="00A36D0A">
              <w:t xml:space="preserve">Сварка балок, решетчатых, негабаритных емкости и сооружений. </w:t>
            </w:r>
          </w:p>
        </w:tc>
        <w:tc>
          <w:tcPr>
            <w:tcW w:w="1701" w:type="dxa"/>
            <w:shd w:val="clear" w:color="auto" w:fill="auto"/>
          </w:tcPr>
          <w:p w:rsidR="00C0441B" w:rsidRPr="00A36D0A" w:rsidRDefault="00C0441B" w:rsidP="00C0441B">
            <w:pPr>
              <w:jc w:val="center"/>
            </w:pPr>
            <w:r w:rsidRPr="00A36D0A">
              <w:t>2</w:t>
            </w:r>
          </w:p>
        </w:tc>
      </w:tr>
      <w:tr w:rsidR="00A36D0A" w:rsidRPr="00A36D0A" w:rsidTr="00806C2C">
        <w:trPr>
          <w:gridAfter w:val="1"/>
          <w:wAfter w:w="413" w:type="dxa"/>
          <w:trHeight w:val="268"/>
        </w:trPr>
        <w:tc>
          <w:tcPr>
            <w:tcW w:w="2547" w:type="dxa"/>
            <w:vMerge/>
            <w:shd w:val="clear" w:color="auto" w:fill="auto"/>
          </w:tcPr>
          <w:p w:rsidR="00751354" w:rsidRPr="00A36D0A" w:rsidRDefault="00751354" w:rsidP="00751354">
            <w:pPr>
              <w:jc w:val="center"/>
              <w:rPr>
                <w:rFonts w:eastAsia="Calibri"/>
                <w:b/>
                <w:bCs/>
              </w:rPr>
            </w:pPr>
          </w:p>
        </w:tc>
        <w:tc>
          <w:tcPr>
            <w:tcW w:w="11203" w:type="dxa"/>
            <w:gridSpan w:val="3"/>
            <w:shd w:val="clear" w:color="auto" w:fill="auto"/>
          </w:tcPr>
          <w:p w:rsidR="00751354" w:rsidRPr="00A36D0A" w:rsidRDefault="00751354" w:rsidP="00751354">
            <w:r w:rsidRPr="00A36D0A">
              <w:rPr>
                <w:b/>
              </w:rPr>
              <w:t>В том числе практическая подготовка №3 №4</w:t>
            </w:r>
          </w:p>
        </w:tc>
        <w:tc>
          <w:tcPr>
            <w:tcW w:w="1701" w:type="dxa"/>
            <w:shd w:val="clear" w:color="auto" w:fill="auto"/>
          </w:tcPr>
          <w:p w:rsidR="00751354" w:rsidRPr="00A36D0A" w:rsidRDefault="00751354" w:rsidP="00751354">
            <w:pPr>
              <w:jc w:val="center"/>
              <w:rPr>
                <w:b/>
              </w:rPr>
            </w:pPr>
          </w:p>
        </w:tc>
      </w:tr>
      <w:tr w:rsidR="00A36D0A" w:rsidRPr="00A36D0A" w:rsidTr="00806C2C">
        <w:trPr>
          <w:gridAfter w:val="1"/>
          <w:wAfter w:w="413" w:type="dxa"/>
          <w:trHeight w:val="336"/>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13-14</w:t>
            </w:r>
          </w:p>
        </w:tc>
        <w:tc>
          <w:tcPr>
            <w:tcW w:w="10211" w:type="dxa"/>
            <w:gridSpan w:val="2"/>
            <w:shd w:val="clear" w:color="auto" w:fill="auto"/>
          </w:tcPr>
          <w:p w:rsidR="00751354" w:rsidRPr="00A36D0A" w:rsidRDefault="00751354" w:rsidP="00BD13E1">
            <w:pPr>
              <w:widowControl w:val="0"/>
              <w:snapToGrid w:val="0"/>
            </w:pPr>
            <w:r w:rsidRPr="00A36D0A">
              <w:t>Расчёт перила ограждения размером длина 3м высота 80 см.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751354" w:rsidRPr="00A36D0A" w:rsidRDefault="00751354" w:rsidP="00751354">
            <w:pPr>
              <w:jc w:val="center"/>
            </w:pPr>
            <w:r w:rsidRPr="00A36D0A">
              <w:t>2</w:t>
            </w:r>
          </w:p>
        </w:tc>
      </w:tr>
      <w:tr w:rsidR="00A36D0A" w:rsidRPr="00A36D0A" w:rsidTr="00806C2C">
        <w:trPr>
          <w:gridAfter w:val="1"/>
          <w:wAfter w:w="413" w:type="dxa"/>
          <w:trHeight w:val="296"/>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15-16</w:t>
            </w:r>
          </w:p>
        </w:tc>
        <w:tc>
          <w:tcPr>
            <w:tcW w:w="10211" w:type="dxa"/>
            <w:gridSpan w:val="2"/>
            <w:shd w:val="clear" w:color="auto" w:fill="auto"/>
          </w:tcPr>
          <w:p w:rsidR="00751354" w:rsidRPr="00A36D0A" w:rsidRDefault="00751354" w:rsidP="00BD13E1">
            <w:pPr>
              <w:widowControl w:val="0"/>
              <w:snapToGrid w:val="0"/>
            </w:pPr>
            <w:r w:rsidRPr="00A36D0A">
              <w:t>Расчёт оконной решетки ограждения 2.2х2.2 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751354" w:rsidRPr="00A36D0A" w:rsidRDefault="00751354" w:rsidP="00751354">
            <w:pPr>
              <w:jc w:val="center"/>
            </w:pPr>
            <w:r w:rsidRPr="00A36D0A">
              <w:t>2</w:t>
            </w:r>
          </w:p>
        </w:tc>
      </w:tr>
      <w:tr w:rsidR="00A36D0A" w:rsidRPr="00A36D0A" w:rsidTr="00806C2C">
        <w:trPr>
          <w:gridAfter w:val="1"/>
          <w:wAfter w:w="413" w:type="dxa"/>
          <w:trHeight w:val="264"/>
        </w:trPr>
        <w:tc>
          <w:tcPr>
            <w:tcW w:w="2547" w:type="dxa"/>
            <w:vMerge/>
            <w:shd w:val="clear" w:color="auto" w:fill="auto"/>
          </w:tcPr>
          <w:p w:rsidR="00751354" w:rsidRPr="00A36D0A" w:rsidRDefault="00751354" w:rsidP="00751354">
            <w:pPr>
              <w:jc w:val="center"/>
              <w:rPr>
                <w:rFonts w:eastAsia="Calibri"/>
                <w:b/>
                <w:bCs/>
              </w:rPr>
            </w:pPr>
          </w:p>
        </w:tc>
        <w:tc>
          <w:tcPr>
            <w:tcW w:w="11203" w:type="dxa"/>
            <w:gridSpan w:val="3"/>
            <w:shd w:val="clear" w:color="auto" w:fill="auto"/>
          </w:tcPr>
          <w:p w:rsidR="00751354" w:rsidRPr="00A36D0A" w:rsidRDefault="00DD7C2D" w:rsidP="00C9468D">
            <w:pPr>
              <w:widowControl w:val="0"/>
              <w:snapToGrid w:val="0"/>
            </w:pPr>
            <w:r w:rsidRPr="00A36D0A">
              <w:rPr>
                <w:b/>
              </w:rPr>
              <w:t xml:space="preserve">В том </w:t>
            </w:r>
            <w:r>
              <w:rPr>
                <w:b/>
              </w:rPr>
              <w:t>числе практическая подготовка №5</w:t>
            </w:r>
            <w:r w:rsidRPr="00A36D0A">
              <w:rPr>
                <w:b/>
              </w:rPr>
              <w:t xml:space="preserve"> №6№7 №8</w:t>
            </w:r>
          </w:p>
        </w:tc>
        <w:tc>
          <w:tcPr>
            <w:tcW w:w="1701" w:type="dxa"/>
            <w:shd w:val="clear" w:color="auto" w:fill="auto"/>
          </w:tcPr>
          <w:p w:rsidR="00751354" w:rsidRPr="00A36D0A" w:rsidRDefault="00751354" w:rsidP="00751354">
            <w:pPr>
              <w:jc w:val="center"/>
              <w:rPr>
                <w:b/>
              </w:rPr>
            </w:pPr>
          </w:p>
        </w:tc>
      </w:tr>
      <w:tr w:rsidR="00A36D0A" w:rsidRPr="00A36D0A" w:rsidTr="00806C2C">
        <w:trPr>
          <w:gridAfter w:val="1"/>
          <w:wAfter w:w="413" w:type="dxa"/>
          <w:trHeight w:val="306"/>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17-18</w:t>
            </w:r>
          </w:p>
        </w:tc>
        <w:tc>
          <w:tcPr>
            <w:tcW w:w="10211" w:type="dxa"/>
            <w:gridSpan w:val="2"/>
            <w:shd w:val="clear" w:color="auto" w:fill="auto"/>
          </w:tcPr>
          <w:p w:rsidR="00751354" w:rsidRPr="00A36D0A" w:rsidRDefault="00751354" w:rsidP="00BD13E1">
            <w:r w:rsidRPr="00A36D0A">
              <w:t>Цилиндрические резервуары сферические резервуары</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751354" w:rsidRPr="00A36D0A" w:rsidRDefault="00751354" w:rsidP="00751354">
            <w:pPr>
              <w:jc w:val="center"/>
            </w:pPr>
            <w:r w:rsidRPr="00A36D0A">
              <w:t>2</w:t>
            </w:r>
          </w:p>
        </w:tc>
      </w:tr>
      <w:tr w:rsidR="00A36D0A" w:rsidRPr="00A36D0A" w:rsidTr="00806C2C">
        <w:trPr>
          <w:gridAfter w:val="1"/>
          <w:wAfter w:w="413" w:type="dxa"/>
          <w:trHeight w:val="268"/>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19-20</w:t>
            </w:r>
          </w:p>
        </w:tc>
        <w:tc>
          <w:tcPr>
            <w:tcW w:w="10211" w:type="dxa"/>
            <w:gridSpan w:val="2"/>
            <w:shd w:val="clear" w:color="auto" w:fill="auto"/>
          </w:tcPr>
          <w:p w:rsidR="00751354" w:rsidRPr="00A36D0A" w:rsidRDefault="00751354" w:rsidP="00BD13E1">
            <w:r w:rsidRPr="00A36D0A">
              <w:t>Сварка сосудов работающих под давлением.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751354" w:rsidRPr="00A36D0A" w:rsidRDefault="00751354" w:rsidP="00751354">
            <w:pPr>
              <w:jc w:val="center"/>
              <w:rPr>
                <w:lang w:val="en-US"/>
              </w:rPr>
            </w:pPr>
            <w:r w:rsidRPr="00A36D0A">
              <w:rPr>
                <w:lang w:val="en-US"/>
              </w:rPr>
              <w:t>2</w:t>
            </w:r>
          </w:p>
        </w:tc>
      </w:tr>
      <w:tr w:rsidR="00F53698" w:rsidRPr="00A36D0A" w:rsidTr="00806C2C">
        <w:trPr>
          <w:gridAfter w:val="1"/>
          <w:wAfter w:w="413" w:type="dxa"/>
          <w:trHeight w:val="268"/>
        </w:trPr>
        <w:tc>
          <w:tcPr>
            <w:tcW w:w="2547" w:type="dxa"/>
            <w:vMerge/>
            <w:shd w:val="clear" w:color="auto" w:fill="auto"/>
          </w:tcPr>
          <w:p w:rsidR="00F53698" w:rsidRPr="00A36D0A" w:rsidRDefault="00F53698" w:rsidP="00F53698">
            <w:pPr>
              <w:jc w:val="center"/>
              <w:rPr>
                <w:rFonts w:eastAsia="Calibri"/>
                <w:b/>
                <w:bCs/>
              </w:rPr>
            </w:pPr>
          </w:p>
        </w:tc>
        <w:tc>
          <w:tcPr>
            <w:tcW w:w="992" w:type="dxa"/>
            <w:shd w:val="clear" w:color="auto" w:fill="auto"/>
          </w:tcPr>
          <w:p w:rsidR="00F53698" w:rsidRPr="00A36D0A" w:rsidRDefault="00F53698" w:rsidP="00F53698">
            <w:pPr>
              <w:jc w:val="center"/>
            </w:pPr>
            <w:r w:rsidRPr="00A36D0A">
              <w:t>21-22</w:t>
            </w:r>
          </w:p>
        </w:tc>
        <w:tc>
          <w:tcPr>
            <w:tcW w:w="10211" w:type="dxa"/>
            <w:gridSpan w:val="2"/>
            <w:shd w:val="clear" w:color="auto" w:fill="auto"/>
          </w:tcPr>
          <w:p w:rsidR="00F53698" w:rsidRPr="00A36D0A" w:rsidRDefault="00F53698" w:rsidP="00F53698">
            <w:pPr>
              <w:widowControl w:val="0"/>
              <w:snapToGrid w:val="0"/>
              <w:rPr>
                <w:i/>
              </w:rPr>
            </w:pPr>
            <w:r w:rsidRPr="00A36D0A">
              <w:t>Расчёт сварного бака ширина 1м. высота 1м.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F53698" w:rsidRPr="00F53698" w:rsidRDefault="00F53698" w:rsidP="00F53698">
            <w:pPr>
              <w:jc w:val="center"/>
            </w:pPr>
            <w:r>
              <w:t>2</w:t>
            </w:r>
          </w:p>
        </w:tc>
      </w:tr>
      <w:tr w:rsidR="00F53698" w:rsidRPr="00A36D0A" w:rsidTr="00806C2C">
        <w:trPr>
          <w:gridAfter w:val="1"/>
          <w:wAfter w:w="413" w:type="dxa"/>
          <w:trHeight w:val="252"/>
        </w:trPr>
        <w:tc>
          <w:tcPr>
            <w:tcW w:w="2547" w:type="dxa"/>
            <w:vMerge/>
            <w:shd w:val="clear" w:color="auto" w:fill="auto"/>
          </w:tcPr>
          <w:p w:rsidR="00F53698" w:rsidRPr="00A36D0A" w:rsidRDefault="00F53698" w:rsidP="00F53698">
            <w:pPr>
              <w:jc w:val="center"/>
              <w:rPr>
                <w:rFonts w:eastAsia="Calibri"/>
                <w:b/>
                <w:bCs/>
              </w:rPr>
            </w:pPr>
          </w:p>
        </w:tc>
        <w:tc>
          <w:tcPr>
            <w:tcW w:w="992" w:type="dxa"/>
            <w:shd w:val="clear" w:color="auto" w:fill="auto"/>
          </w:tcPr>
          <w:p w:rsidR="00F53698" w:rsidRPr="00A36D0A" w:rsidRDefault="00F53698" w:rsidP="00F53698">
            <w:pPr>
              <w:jc w:val="center"/>
            </w:pPr>
            <w:r w:rsidRPr="00A36D0A">
              <w:t>23-24</w:t>
            </w:r>
          </w:p>
        </w:tc>
        <w:tc>
          <w:tcPr>
            <w:tcW w:w="10211" w:type="dxa"/>
            <w:gridSpan w:val="2"/>
            <w:shd w:val="clear" w:color="auto" w:fill="auto"/>
          </w:tcPr>
          <w:p w:rsidR="00F53698" w:rsidRPr="00A36D0A" w:rsidRDefault="00F53698" w:rsidP="00F53698">
            <w:pPr>
              <w:rPr>
                <w:i/>
              </w:rPr>
            </w:pPr>
            <w:r w:rsidRPr="00A36D0A">
              <w:t>Расчёт лестничного пролета высота 3 м., ширина 1.2м.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F53698" w:rsidRPr="00A36D0A" w:rsidRDefault="00F53698" w:rsidP="00F53698">
            <w:pPr>
              <w:jc w:val="center"/>
            </w:pPr>
            <w:r w:rsidRPr="00A36D0A">
              <w:t>2</w:t>
            </w:r>
          </w:p>
        </w:tc>
      </w:tr>
      <w:tr w:rsidR="00C9468D" w:rsidRPr="00A36D0A" w:rsidTr="00522584">
        <w:trPr>
          <w:gridAfter w:val="1"/>
          <w:wAfter w:w="413" w:type="dxa"/>
          <w:trHeight w:val="252"/>
        </w:trPr>
        <w:tc>
          <w:tcPr>
            <w:tcW w:w="2547" w:type="dxa"/>
            <w:vMerge/>
            <w:shd w:val="clear" w:color="auto" w:fill="auto"/>
          </w:tcPr>
          <w:p w:rsidR="00C9468D" w:rsidRPr="00A36D0A" w:rsidRDefault="00C9468D" w:rsidP="00F53698">
            <w:pPr>
              <w:jc w:val="center"/>
              <w:rPr>
                <w:rFonts w:eastAsia="Calibri"/>
                <w:b/>
                <w:bCs/>
              </w:rPr>
            </w:pPr>
          </w:p>
        </w:tc>
        <w:tc>
          <w:tcPr>
            <w:tcW w:w="11203" w:type="dxa"/>
            <w:gridSpan w:val="3"/>
            <w:shd w:val="clear" w:color="auto" w:fill="auto"/>
          </w:tcPr>
          <w:p w:rsidR="00C9468D" w:rsidRPr="00A36D0A" w:rsidRDefault="00C9468D" w:rsidP="00F53698">
            <w:r w:rsidRPr="00A36D0A">
              <w:rPr>
                <w:rFonts w:eastAsia="Calibri"/>
                <w:b/>
                <w:bCs/>
              </w:rPr>
              <w:t>Теоретические занятия</w:t>
            </w:r>
          </w:p>
        </w:tc>
        <w:tc>
          <w:tcPr>
            <w:tcW w:w="1701" w:type="dxa"/>
            <w:shd w:val="clear" w:color="auto" w:fill="auto"/>
          </w:tcPr>
          <w:p w:rsidR="00C9468D" w:rsidRPr="00A36D0A" w:rsidRDefault="00C9468D" w:rsidP="00F53698">
            <w:pPr>
              <w:jc w:val="center"/>
            </w:pPr>
          </w:p>
        </w:tc>
      </w:tr>
      <w:tr w:rsidR="00DD7C2D" w:rsidRPr="00A36D0A" w:rsidTr="00806C2C">
        <w:trPr>
          <w:gridAfter w:val="1"/>
          <w:wAfter w:w="413" w:type="dxa"/>
          <w:trHeight w:val="216"/>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jc w:val="center"/>
            </w:pPr>
            <w:r w:rsidRPr="00A36D0A">
              <w:t>25-26</w:t>
            </w:r>
          </w:p>
        </w:tc>
        <w:tc>
          <w:tcPr>
            <w:tcW w:w="10211" w:type="dxa"/>
            <w:gridSpan w:val="2"/>
            <w:shd w:val="clear" w:color="auto" w:fill="auto"/>
          </w:tcPr>
          <w:p w:rsidR="00DD7C2D" w:rsidRPr="00A36D0A" w:rsidRDefault="00DD7C2D" w:rsidP="00DD7C2D">
            <w:pPr>
              <w:widowControl w:val="0"/>
              <w:snapToGrid w:val="0"/>
            </w:pPr>
            <w:r w:rsidRPr="00A36D0A">
              <w:t>Расчёт бункерной решетки 1м-1м.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62"/>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jc w:val="center"/>
            </w:pPr>
            <w:r w:rsidRPr="00A36D0A">
              <w:t>27-28</w:t>
            </w:r>
          </w:p>
        </w:tc>
        <w:tc>
          <w:tcPr>
            <w:tcW w:w="10211" w:type="dxa"/>
            <w:gridSpan w:val="2"/>
            <w:shd w:val="clear" w:color="auto" w:fill="auto"/>
          </w:tcPr>
          <w:p w:rsidR="00DD7C2D" w:rsidRPr="00A36D0A" w:rsidRDefault="00DD7C2D" w:rsidP="00DD7C2D">
            <w:pPr>
              <w:widowControl w:val="0"/>
              <w:snapToGrid w:val="0"/>
            </w:pPr>
            <w:r w:rsidRPr="00A36D0A">
              <w:t>Расчёт мангала для дома высота 0.8 м., ширина 30 см.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rPr>
                <w:lang w:val="en-US"/>
              </w:rPr>
            </w:pPr>
            <w:r w:rsidRPr="00A36D0A">
              <w:rPr>
                <w:lang w:val="en-US"/>
              </w:rPr>
              <w:t>2</w:t>
            </w:r>
          </w:p>
        </w:tc>
      </w:tr>
      <w:tr w:rsidR="00DD7C2D" w:rsidRPr="00A36D0A" w:rsidTr="00806C2C">
        <w:trPr>
          <w:gridAfter w:val="1"/>
          <w:wAfter w:w="413" w:type="dxa"/>
          <w:trHeight w:val="328"/>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jc w:val="center"/>
            </w:pPr>
            <w:r w:rsidRPr="00A36D0A">
              <w:t>29-30</w:t>
            </w:r>
          </w:p>
        </w:tc>
        <w:tc>
          <w:tcPr>
            <w:tcW w:w="10211" w:type="dxa"/>
            <w:gridSpan w:val="2"/>
            <w:shd w:val="clear" w:color="auto" w:fill="auto"/>
          </w:tcPr>
          <w:p w:rsidR="00DD7C2D" w:rsidRPr="00A36D0A" w:rsidRDefault="00DD7C2D" w:rsidP="00DD7C2D">
            <w:r w:rsidRPr="00A36D0A">
              <w:t>Расчет теплицы 3м-6м.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91"/>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widowControl w:val="0"/>
              <w:snapToGrid w:val="0"/>
              <w:ind w:left="34"/>
              <w:jc w:val="center"/>
            </w:pPr>
            <w:r w:rsidRPr="00A36D0A">
              <w:t>31</w:t>
            </w:r>
          </w:p>
        </w:tc>
        <w:tc>
          <w:tcPr>
            <w:tcW w:w="10211" w:type="dxa"/>
            <w:gridSpan w:val="2"/>
            <w:shd w:val="clear" w:color="auto" w:fill="auto"/>
          </w:tcPr>
          <w:p w:rsidR="00DD7C2D" w:rsidRPr="00A36D0A" w:rsidRDefault="00DD7C2D" w:rsidP="00DD7C2D">
            <w:r w:rsidRPr="00A36D0A">
              <w:t>Расчет ворот с узорами и калиткой длиной 5м.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w:t>
            </w:r>
            <w:r w:rsidR="005203D9" w:rsidRPr="000C6706">
              <w:rPr>
                <w:rFonts w:eastAsia="Batang" w:cs="Batang"/>
                <w:i/>
              </w:rPr>
              <w:lastRenderedPageBreak/>
              <w:t>нально-ориентированного содержания)</w:t>
            </w:r>
          </w:p>
        </w:tc>
        <w:tc>
          <w:tcPr>
            <w:tcW w:w="1701" w:type="dxa"/>
            <w:shd w:val="clear" w:color="auto" w:fill="auto"/>
          </w:tcPr>
          <w:p w:rsidR="00DD7C2D" w:rsidRPr="00A36D0A" w:rsidRDefault="00DD7C2D" w:rsidP="00DD7C2D">
            <w:pPr>
              <w:jc w:val="center"/>
            </w:pPr>
            <w:r>
              <w:lastRenderedPageBreak/>
              <w:t>1</w:t>
            </w:r>
          </w:p>
        </w:tc>
      </w:tr>
      <w:tr w:rsidR="00DD7C2D" w:rsidRPr="00A36D0A" w:rsidTr="00806C2C">
        <w:trPr>
          <w:gridAfter w:val="1"/>
          <w:wAfter w:w="413" w:type="dxa"/>
          <w:trHeight w:val="309"/>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widowControl w:val="0"/>
              <w:snapToGrid w:val="0"/>
              <w:ind w:left="34"/>
              <w:jc w:val="center"/>
            </w:pPr>
            <w:r w:rsidRPr="00A36D0A">
              <w:t>32</w:t>
            </w:r>
          </w:p>
        </w:tc>
        <w:tc>
          <w:tcPr>
            <w:tcW w:w="10211" w:type="dxa"/>
            <w:gridSpan w:val="2"/>
            <w:shd w:val="clear" w:color="auto" w:fill="auto"/>
          </w:tcPr>
          <w:p w:rsidR="00DD7C2D" w:rsidRPr="00A36D0A" w:rsidRDefault="005203D9" w:rsidP="00DD7C2D">
            <w:pPr>
              <w:rPr>
                <w:b/>
              </w:rPr>
            </w:pPr>
            <w:r>
              <w:rPr>
                <w:b/>
              </w:rPr>
              <w:t>З</w:t>
            </w:r>
            <w:r w:rsidR="00DD7C2D" w:rsidRPr="00A36D0A">
              <w:rPr>
                <w:b/>
              </w:rPr>
              <w:t>ачет.</w:t>
            </w:r>
          </w:p>
        </w:tc>
        <w:tc>
          <w:tcPr>
            <w:tcW w:w="1701" w:type="dxa"/>
            <w:shd w:val="clear" w:color="auto" w:fill="auto"/>
          </w:tcPr>
          <w:p w:rsidR="00DD7C2D" w:rsidRPr="00A36D0A" w:rsidRDefault="00DD7C2D" w:rsidP="00DD7C2D">
            <w:pPr>
              <w:jc w:val="center"/>
            </w:pPr>
            <w:r w:rsidRPr="00A36D0A">
              <w:t>1</w:t>
            </w:r>
          </w:p>
        </w:tc>
      </w:tr>
      <w:tr w:rsidR="00DD7C2D" w:rsidRPr="00A36D0A" w:rsidTr="00A36D0A">
        <w:trPr>
          <w:gridAfter w:val="1"/>
          <w:wAfter w:w="413" w:type="dxa"/>
          <w:trHeight w:val="810"/>
        </w:trPr>
        <w:tc>
          <w:tcPr>
            <w:tcW w:w="15451" w:type="dxa"/>
            <w:gridSpan w:val="5"/>
            <w:shd w:val="clear" w:color="auto" w:fill="auto"/>
          </w:tcPr>
          <w:p w:rsidR="00DD7C2D" w:rsidRPr="00A36D0A" w:rsidRDefault="00DD7C2D" w:rsidP="00DD7C2D">
            <w:pPr>
              <w:widowControl w:val="0"/>
              <w:snapToGrid w:val="0"/>
              <w:rPr>
                <w:b/>
              </w:rPr>
            </w:pPr>
          </w:p>
          <w:p w:rsidR="00DD7C2D" w:rsidRPr="00A36D0A" w:rsidRDefault="00DD7C2D" w:rsidP="00DD7C2D">
            <w:pPr>
              <w:jc w:val="center"/>
              <w:rPr>
                <w:b/>
              </w:rPr>
            </w:pPr>
            <w:r w:rsidRPr="00A36D0A">
              <w:rPr>
                <w:rFonts w:eastAsia="Calibri"/>
                <w:b/>
                <w:bCs/>
              </w:rPr>
              <w:t xml:space="preserve">МДК.01.03 </w:t>
            </w:r>
            <w:r w:rsidRPr="00A36D0A">
              <w:rPr>
                <w:b/>
              </w:rPr>
              <w:t>Подготовительные и сборочные операции перед сваркой.</w:t>
            </w:r>
          </w:p>
          <w:p w:rsidR="00DD7C2D" w:rsidRPr="00A36D0A" w:rsidRDefault="00DD7C2D" w:rsidP="00DD7C2D">
            <w:pPr>
              <w:jc w:val="center"/>
            </w:pPr>
          </w:p>
        </w:tc>
      </w:tr>
      <w:tr w:rsidR="00DD7C2D" w:rsidRPr="00A36D0A" w:rsidTr="00806C2C">
        <w:trPr>
          <w:gridAfter w:val="1"/>
          <w:wAfter w:w="413" w:type="dxa"/>
          <w:trHeight w:val="988"/>
        </w:trPr>
        <w:tc>
          <w:tcPr>
            <w:tcW w:w="2547" w:type="dxa"/>
            <w:vMerge w:val="restart"/>
            <w:shd w:val="clear" w:color="auto" w:fill="auto"/>
          </w:tcPr>
          <w:p w:rsidR="00DD7C2D" w:rsidRPr="00A36D0A" w:rsidRDefault="00DD7C2D" w:rsidP="00DD7C2D">
            <w:pPr>
              <w:rPr>
                <w:rFonts w:eastAsia="Calibri"/>
                <w:b/>
                <w:bCs/>
              </w:rPr>
            </w:pPr>
          </w:p>
          <w:p w:rsidR="00DD7C2D" w:rsidRPr="00A36D0A" w:rsidRDefault="00DD7C2D" w:rsidP="00DD7C2D">
            <w:pPr>
              <w:rPr>
                <w:b/>
              </w:rPr>
            </w:pPr>
          </w:p>
          <w:p w:rsidR="00DD7C2D" w:rsidRPr="00A36D0A" w:rsidRDefault="00DD7C2D" w:rsidP="00DD7C2D">
            <w:pPr>
              <w:rPr>
                <w:rFonts w:eastAsia="Calibri"/>
                <w:b/>
                <w:bCs/>
              </w:rPr>
            </w:pPr>
          </w:p>
          <w:p w:rsidR="00DD7C2D" w:rsidRDefault="00DD7C2D" w:rsidP="00DD7C2D">
            <w:pPr>
              <w:jc w:val="center"/>
              <w:rPr>
                <w:rFonts w:eastAsia="Calibri"/>
                <w:bCs/>
              </w:rPr>
            </w:pPr>
          </w:p>
          <w:p w:rsidR="00DD7C2D" w:rsidRDefault="00DD7C2D" w:rsidP="00DD7C2D">
            <w:pPr>
              <w:jc w:val="center"/>
              <w:rPr>
                <w:rFonts w:eastAsia="Calibri"/>
                <w:bCs/>
              </w:rPr>
            </w:pPr>
          </w:p>
          <w:p w:rsidR="00DD7C2D" w:rsidRPr="00A36D0A" w:rsidRDefault="00DD7C2D" w:rsidP="00DD7C2D">
            <w:pPr>
              <w:jc w:val="center"/>
              <w:rPr>
                <w:rFonts w:eastAsia="Calibri"/>
                <w:bCs/>
              </w:rPr>
            </w:pPr>
            <w:r w:rsidRPr="00A36D0A">
              <w:rPr>
                <w:rFonts w:eastAsia="Calibri"/>
                <w:bCs/>
              </w:rPr>
              <w:t xml:space="preserve">Тема 1. Подготовка поверхности деталей сварку  </w:t>
            </w:r>
          </w:p>
          <w:p w:rsidR="00DD7C2D" w:rsidRPr="00A36D0A" w:rsidRDefault="00DD7C2D" w:rsidP="00DD7C2D">
            <w:pPr>
              <w:jc w:val="center"/>
              <w:rPr>
                <w:rFonts w:eastAsia="Calibri"/>
                <w:bCs/>
              </w:rPr>
            </w:pPr>
          </w:p>
          <w:p w:rsidR="00DD7C2D" w:rsidRPr="00A36D0A" w:rsidRDefault="00DD7C2D" w:rsidP="00DD7C2D">
            <w:pPr>
              <w:jc w:val="center"/>
              <w:rPr>
                <w:rFonts w:eastAsia="Calibri"/>
                <w:bCs/>
              </w:rPr>
            </w:pPr>
          </w:p>
          <w:p w:rsidR="00DD7C2D" w:rsidRPr="00A36D0A" w:rsidRDefault="00DD7C2D" w:rsidP="00DD7C2D">
            <w:pPr>
              <w:jc w:val="center"/>
              <w:rPr>
                <w:rFonts w:eastAsia="Calibri"/>
                <w:bCs/>
              </w:rPr>
            </w:pPr>
          </w:p>
          <w:p w:rsidR="00DD7C2D" w:rsidRPr="00A36D0A" w:rsidRDefault="00DD7C2D" w:rsidP="00DD7C2D">
            <w:pPr>
              <w:jc w:val="center"/>
              <w:rPr>
                <w:rFonts w:eastAsia="Calibri"/>
                <w:b/>
                <w:bCs/>
              </w:rPr>
            </w:pPr>
          </w:p>
        </w:tc>
        <w:tc>
          <w:tcPr>
            <w:tcW w:w="11203" w:type="dxa"/>
            <w:gridSpan w:val="3"/>
            <w:shd w:val="clear" w:color="auto" w:fill="auto"/>
          </w:tcPr>
          <w:p w:rsidR="00DD7C2D" w:rsidRPr="00A36D0A" w:rsidRDefault="00DD7C2D" w:rsidP="00DD7C2D">
            <w:pPr>
              <w:jc w:val="center"/>
            </w:pPr>
          </w:p>
          <w:p w:rsidR="00DD7C2D" w:rsidRPr="00A36D0A" w:rsidRDefault="00DD7C2D" w:rsidP="00DD7C2D">
            <w:pPr>
              <w:jc w:val="center"/>
              <w:rPr>
                <w:rFonts w:eastAsia="Calibri"/>
                <w:b/>
                <w:bCs/>
              </w:rPr>
            </w:pPr>
            <w:r w:rsidRPr="00A36D0A">
              <w:t>Содержание учебного материала. (</w:t>
            </w:r>
            <w:r w:rsidR="00051958">
              <w:t>32</w:t>
            </w:r>
            <w:r w:rsidRPr="00A36D0A">
              <w:t xml:space="preserve"> ч.)</w:t>
            </w:r>
          </w:p>
          <w:p w:rsidR="00DD7C2D" w:rsidRPr="00A36D0A" w:rsidRDefault="00DD7C2D" w:rsidP="00DD7C2D"/>
        </w:tc>
        <w:tc>
          <w:tcPr>
            <w:tcW w:w="1701" w:type="dxa"/>
            <w:shd w:val="clear" w:color="auto" w:fill="auto"/>
          </w:tcPr>
          <w:p w:rsidR="00DD7C2D" w:rsidRPr="00A36D0A" w:rsidRDefault="00DD7C2D" w:rsidP="00DD7C2D">
            <w:pPr>
              <w:jc w:val="center"/>
            </w:pPr>
            <w:r w:rsidRPr="00A36D0A">
              <w:t>О(</w:t>
            </w:r>
            <w:r w:rsidR="00111048">
              <w:t>32</w:t>
            </w:r>
            <w:r w:rsidRPr="00A36D0A">
              <w:t>)</w:t>
            </w:r>
          </w:p>
          <w:p w:rsidR="00DD7C2D" w:rsidRPr="00A36D0A" w:rsidRDefault="00DD7C2D" w:rsidP="00111048">
            <w:pPr>
              <w:jc w:val="center"/>
            </w:pPr>
            <w:r w:rsidRPr="00A36D0A">
              <w:t xml:space="preserve">Т(16)    ПП(16) </w:t>
            </w:r>
          </w:p>
        </w:tc>
      </w:tr>
      <w:tr w:rsidR="00DD7C2D" w:rsidRPr="00A36D0A" w:rsidTr="00806C2C">
        <w:trPr>
          <w:gridAfter w:val="1"/>
          <w:wAfter w:w="413" w:type="dxa"/>
          <w:trHeight w:val="440"/>
        </w:trPr>
        <w:tc>
          <w:tcPr>
            <w:tcW w:w="2547" w:type="dxa"/>
            <w:vMerge/>
            <w:shd w:val="clear" w:color="auto" w:fill="auto"/>
          </w:tcPr>
          <w:p w:rsidR="00DD7C2D" w:rsidRPr="00A36D0A" w:rsidRDefault="00DD7C2D" w:rsidP="00DD7C2D">
            <w:pPr>
              <w:jc w:val="center"/>
              <w:rPr>
                <w:rFonts w:eastAsia="Calibri"/>
                <w:bCs/>
              </w:rPr>
            </w:pPr>
          </w:p>
        </w:tc>
        <w:tc>
          <w:tcPr>
            <w:tcW w:w="12904" w:type="dxa"/>
            <w:gridSpan w:val="4"/>
            <w:shd w:val="clear" w:color="auto" w:fill="auto"/>
          </w:tcPr>
          <w:p w:rsidR="00DD7C2D" w:rsidRPr="00A36D0A" w:rsidRDefault="00051958" w:rsidP="00051958">
            <w:pPr>
              <w:jc w:val="center"/>
            </w:pPr>
            <w:r>
              <w:rPr>
                <w:rFonts w:eastAsia="Calibri"/>
                <w:b/>
                <w:bCs/>
              </w:rPr>
              <w:t>2</w:t>
            </w:r>
            <w:r w:rsidR="00DD7C2D" w:rsidRPr="00A36D0A">
              <w:rPr>
                <w:rFonts w:eastAsia="Calibri"/>
                <w:b/>
                <w:bCs/>
              </w:rPr>
              <w:t xml:space="preserve">курс </w:t>
            </w:r>
            <w:r>
              <w:rPr>
                <w:rFonts w:eastAsia="Calibri"/>
                <w:b/>
                <w:bCs/>
              </w:rPr>
              <w:t>1</w:t>
            </w:r>
            <w:r w:rsidR="00DD7C2D" w:rsidRPr="00A36D0A">
              <w:rPr>
                <w:rFonts w:eastAsia="Calibri"/>
                <w:b/>
                <w:bCs/>
              </w:rPr>
              <w:t xml:space="preserve"> семестр </w:t>
            </w:r>
            <w:r>
              <w:rPr>
                <w:rFonts w:eastAsia="Calibri"/>
                <w:b/>
                <w:bCs/>
              </w:rPr>
              <w:t xml:space="preserve">32 </w:t>
            </w:r>
            <w:r w:rsidR="00DD7C2D" w:rsidRPr="00A36D0A">
              <w:rPr>
                <w:rFonts w:eastAsia="Calibri"/>
                <w:b/>
                <w:bCs/>
              </w:rPr>
              <w:t>часов</w:t>
            </w:r>
          </w:p>
        </w:tc>
      </w:tr>
      <w:tr w:rsidR="00DD7C2D" w:rsidRPr="00A36D0A" w:rsidTr="00806C2C">
        <w:trPr>
          <w:gridAfter w:val="1"/>
          <w:wAfter w:w="413" w:type="dxa"/>
          <w:trHeight w:val="292"/>
        </w:trPr>
        <w:tc>
          <w:tcPr>
            <w:tcW w:w="2547" w:type="dxa"/>
            <w:vMerge/>
            <w:shd w:val="clear" w:color="auto" w:fill="auto"/>
          </w:tcPr>
          <w:p w:rsidR="00DD7C2D" w:rsidRPr="00A36D0A" w:rsidRDefault="00DD7C2D" w:rsidP="00DD7C2D">
            <w:pPr>
              <w:jc w:val="center"/>
              <w:rPr>
                <w:rFonts w:eastAsia="Calibri"/>
                <w:bCs/>
              </w:rPr>
            </w:pPr>
          </w:p>
        </w:tc>
        <w:tc>
          <w:tcPr>
            <w:tcW w:w="11203" w:type="dxa"/>
            <w:gridSpan w:val="3"/>
            <w:shd w:val="clear" w:color="auto" w:fill="auto"/>
          </w:tcPr>
          <w:p w:rsidR="00DD7C2D" w:rsidRPr="00A36D0A" w:rsidRDefault="00DD7C2D" w:rsidP="00DD7C2D">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rPr>
                <w:b/>
              </w:rPr>
            </w:pPr>
          </w:p>
        </w:tc>
      </w:tr>
      <w:tr w:rsidR="00DD7C2D" w:rsidRPr="00A36D0A" w:rsidTr="00806C2C">
        <w:trPr>
          <w:trHeight w:val="247"/>
        </w:trPr>
        <w:tc>
          <w:tcPr>
            <w:tcW w:w="2547" w:type="dxa"/>
            <w:vMerge/>
            <w:shd w:val="clear" w:color="auto" w:fill="auto"/>
          </w:tcPr>
          <w:p w:rsidR="00DD7C2D" w:rsidRPr="00A36D0A" w:rsidRDefault="00DD7C2D" w:rsidP="00DD7C2D">
            <w:pPr>
              <w:rPr>
                <w:rFonts w:eastAsia="Calibri"/>
                <w:b/>
                <w:bCs/>
              </w:rPr>
            </w:pPr>
          </w:p>
        </w:tc>
        <w:tc>
          <w:tcPr>
            <w:tcW w:w="992" w:type="dxa"/>
            <w:tcBorders>
              <w:top w:val="nil"/>
            </w:tcBorders>
            <w:shd w:val="clear" w:color="auto" w:fill="auto"/>
          </w:tcPr>
          <w:p w:rsidR="00DD7C2D" w:rsidRPr="00A36D0A" w:rsidRDefault="00DD7C2D" w:rsidP="00DD7C2D">
            <w:pPr>
              <w:jc w:val="center"/>
              <w:rPr>
                <w:rFonts w:eastAsia="Calibri"/>
                <w:bCs/>
              </w:rPr>
            </w:pPr>
            <w:r w:rsidRPr="00A36D0A">
              <w:rPr>
                <w:rFonts w:eastAsia="Calibri"/>
                <w:bCs/>
              </w:rPr>
              <w:t>1-2</w:t>
            </w:r>
          </w:p>
        </w:tc>
        <w:tc>
          <w:tcPr>
            <w:tcW w:w="10211" w:type="dxa"/>
            <w:gridSpan w:val="2"/>
            <w:tcBorders>
              <w:top w:val="nil"/>
            </w:tcBorders>
            <w:shd w:val="clear" w:color="auto" w:fill="auto"/>
          </w:tcPr>
          <w:p w:rsidR="00DD7C2D" w:rsidRPr="00A36D0A" w:rsidRDefault="00DD7C2D" w:rsidP="00DD7C2D">
            <w:pPr>
              <w:rPr>
                <w:i/>
              </w:rPr>
            </w:pPr>
            <w:r w:rsidRPr="00A36D0A">
              <w:rPr>
                <w:rFonts w:eastAsia="Calibri"/>
                <w:bCs/>
              </w:rPr>
              <w:t>Предисловие. Рабочее место слесаря.</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tcBorders>
              <w:top w:val="nil"/>
            </w:tcBorders>
            <w:shd w:val="clear" w:color="auto" w:fill="auto"/>
          </w:tcPr>
          <w:p w:rsidR="00DD7C2D" w:rsidRPr="00A36D0A" w:rsidRDefault="00DD7C2D" w:rsidP="00DD7C2D">
            <w:pPr>
              <w:jc w:val="center"/>
            </w:pPr>
            <w:r w:rsidRPr="00A36D0A">
              <w:t>2</w:t>
            </w:r>
          </w:p>
        </w:tc>
        <w:tc>
          <w:tcPr>
            <w:tcW w:w="413" w:type="dxa"/>
            <w:tcBorders>
              <w:top w:val="nil"/>
              <w:right w:val="nil"/>
            </w:tcBorders>
            <w:shd w:val="clear" w:color="auto" w:fill="auto"/>
          </w:tcPr>
          <w:p w:rsidR="00DD7C2D" w:rsidRPr="00A36D0A" w:rsidRDefault="00DD7C2D" w:rsidP="00DD7C2D">
            <w:pPr>
              <w:jc w:val="center"/>
            </w:pPr>
          </w:p>
        </w:tc>
      </w:tr>
      <w:tr w:rsidR="00DD7C2D" w:rsidRPr="00A36D0A" w:rsidTr="00806C2C">
        <w:trPr>
          <w:gridAfter w:val="1"/>
          <w:wAfter w:w="413" w:type="dxa"/>
          <w:trHeight w:val="221"/>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3-4</w:t>
            </w:r>
          </w:p>
        </w:tc>
        <w:tc>
          <w:tcPr>
            <w:tcW w:w="10211" w:type="dxa"/>
            <w:gridSpan w:val="2"/>
            <w:shd w:val="clear" w:color="auto" w:fill="auto"/>
          </w:tcPr>
          <w:p w:rsidR="00DD7C2D" w:rsidRPr="00A36D0A" w:rsidRDefault="00DD7C2D" w:rsidP="00DD7C2D">
            <w:pPr>
              <w:rPr>
                <w:rFonts w:eastAsia="Calibri"/>
                <w:bCs/>
              </w:rPr>
            </w:pPr>
            <w:r w:rsidRPr="00A36D0A">
              <w:t xml:space="preserve">Правка пластин.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96"/>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b/>
              </w:rPr>
              <w:t xml:space="preserve">В том числе практическая подготовка №1 №2 </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61"/>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5-6</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 xml:space="preserve">Гибка пластин.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34"/>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7-8</w:t>
            </w:r>
          </w:p>
        </w:tc>
        <w:tc>
          <w:tcPr>
            <w:tcW w:w="10211" w:type="dxa"/>
            <w:gridSpan w:val="2"/>
            <w:shd w:val="clear" w:color="auto" w:fill="auto"/>
          </w:tcPr>
          <w:p w:rsidR="00DD7C2D" w:rsidRPr="00A36D0A" w:rsidRDefault="00DD7C2D" w:rsidP="00DD7C2D">
            <w:pPr>
              <w:rPr>
                <w:rFonts w:eastAsia="Calibri"/>
                <w:bCs/>
              </w:rPr>
            </w:pPr>
            <w:r w:rsidRPr="00A36D0A">
              <w:t>Плоскостная разметка.</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56"/>
        </w:trPr>
        <w:tc>
          <w:tcPr>
            <w:tcW w:w="2547" w:type="dxa"/>
            <w:vMerge w:val="restart"/>
            <w:shd w:val="clear" w:color="auto" w:fill="auto"/>
          </w:tcPr>
          <w:p w:rsidR="00DD7C2D" w:rsidRPr="00A36D0A" w:rsidRDefault="00DD7C2D" w:rsidP="00DD7C2D">
            <w:pPr>
              <w:jc w:val="center"/>
              <w:rPr>
                <w:rFonts w:eastAsia="Calibri"/>
                <w:bCs/>
              </w:rPr>
            </w:pPr>
            <w:r w:rsidRPr="00A36D0A">
              <w:rPr>
                <w:rFonts w:eastAsia="Calibri"/>
                <w:bCs/>
              </w:rPr>
              <w:t xml:space="preserve">Тема 3.Срочно сварочные приспособления </w:t>
            </w:r>
          </w:p>
          <w:p w:rsidR="00DD7C2D" w:rsidRPr="00A36D0A" w:rsidRDefault="00DD7C2D" w:rsidP="00DD7C2D">
            <w:pPr>
              <w:jc w:val="center"/>
              <w:rPr>
                <w:rFonts w:eastAsia="Calibri"/>
                <w:bCs/>
              </w:rPr>
            </w:pPr>
          </w:p>
          <w:p w:rsidR="00DD7C2D" w:rsidRPr="00A36D0A" w:rsidRDefault="00DD7C2D" w:rsidP="00DD7C2D">
            <w:pPr>
              <w:jc w:val="center"/>
              <w:rPr>
                <w:rFonts w:eastAsia="Calibri"/>
                <w:b/>
                <w:bCs/>
              </w:rPr>
            </w:pPr>
          </w:p>
        </w:tc>
        <w:tc>
          <w:tcPr>
            <w:tcW w:w="11203" w:type="dxa"/>
            <w:gridSpan w:val="3"/>
            <w:shd w:val="clear" w:color="auto" w:fill="auto"/>
          </w:tcPr>
          <w:p w:rsidR="00DD7C2D" w:rsidRPr="00A36D0A" w:rsidRDefault="00DD7C2D" w:rsidP="00DD7C2D">
            <w:r w:rsidRPr="00A36D0A">
              <w:rPr>
                <w:rFonts w:eastAsia="Calibri"/>
                <w:b/>
                <w:bCs/>
              </w:rPr>
              <w:t>Теоретические занятия</w:t>
            </w:r>
          </w:p>
        </w:tc>
        <w:tc>
          <w:tcPr>
            <w:tcW w:w="1701" w:type="dxa"/>
            <w:shd w:val="clear" w:color="auto" w:fill="auto"/>
          </w:tcPr>
          <w:p w:rsidR="00DD7C2D" w:rsidRPr="00A36D0A" w:rsidRDefault="00DD7C2D" w:rsidP="00DD7C2D"/>
        </w:tc>
      </w:tr>
      <w:tr w:rsidR="00DD7C2D" w:rsidRPr="00A36D0A" w:rsidTr="00806C2C">
        <w:trPr>
          <w:gridAfter w:val="1"/>
          <w:wAfter w:w="413" w:type="dxa"/>
          <w:trHeight w:val="372"/>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9-10</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 xml:space="preserve">Рубка резка металла.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79"/>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11-12</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Сборка деталей под сварку</w:t>
            </w:r>
            <w:r w:rsidR="00111048">
              <w:rPr>
                <w:rFonts w:eastAsia="Calibri"/>
                <w:bCs/>
              </w:rPr>
              <w:t xml:space="preserve">.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132"/>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r w:rsidRPr="00A36D0A">
              <w:rPr>
                <w:b/>
              </w:rPr>
              <w:t>В том числе практическая подготовка №3 №4</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180"/>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13-14</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 xml:space="preserve"> Конструкции сборочно-сварочных приспособлений.</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26"/>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15-16</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Переносные сборочные приспособления.</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C9468D">
        <w:trPr>
          <w:gridAfter w:val="1"/>
          <w:wAfter w:w="413" w:type="dxa"/>
          <w:trHeight w:val="326"/>
        </w:trPr>
        <w:tc>
          <w:tcPr>
            <w:tcW w:w="2547" w:type="dxa"/>
            <w:vMerge/>
            <w:shd w:val="clear" w:color="auto" w:fill="auto"/>
          </w:tcPr>
          <w:p w:rsidR="00DD7C2D" w:rsidRPr="00A36D0A" w:rsidRDefault="00DD7C2D" w:rsidP="00DD7C2D">
            <w:pPr>
              <w:rPr>
                <w:rFonts w:eastAsia="Calibri"/>
                <w:b/>
                <w:bCs/>
                <w:lang w:val="en-US"/>
              </w:rPr>
            </w:pPr>
          </w:p>
        </w:tc>
        <w:tc>
          <w:tcPr>
            <w:tcW w:w="11203" w:type="dxa"/>
            <w:gridSpan w:val="3"/>
            <w:shd w:val="clear" w:color="auto" w:fill="auto"/>
          </w:tcPr>
          <w:p w:rsidR="00DD7C2D" w:rsidRPr="00A36D0A" w:rsidRDefault="00DD7C2D" w:rsidP="00DD7C2D">
            <w:pPr>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43"/>
        </w:trPr>
        <w:tc>
          <w:tcPr>
            <w:tcW w:w="2547" w:type="dxa"/>
            <w:vMerge/>
            <w:shd w:val="clear" w:color="auto" w:fill="auto"/>
          </w:tcPr>
          <w:p w:rsidR="00DD7C2D" w:rsidRPr="00A36D0A" w:rsidRDefault="00DD7C2D" w:rsidP="00DD7C2D">
            <w:pPr>
              <w:rPr>
                <w:rFonts w:eastAsia="Calibri"/>
                <w:b/>
                <w:bCs/>
              </w:rPr>
            </w:pPr>
          </w:p>
        </w:tc>
        <w:tc>
          <w:tcPr>
            <w:tcW w:w="992" w:type="dxa"/>
            <w:tcBorders>
              <w:bottom w:val="single" w:sz="4" w:space="0" w:color="auto"/>
            </w:tcBorders>
            <w:shd w:val="clear" w:color="auto" w:fill="auto"/>
          </w:tcPr>
          <w:p w:rsidR="00DD7C2D" w:rsidRPr="00A36D0A" w:rsidRDefault="00DD7C2D" w:rsidP="00DD7C2D">
            <w:pPr>
              <w:jc w:val="center"/>
              <w:rPr>
                <w:rFonts w:eastAsia="Calibri"/>
                <w:bCs/>
              </w:rPr>
            </w:pPr>
            <w:r w:rsidRPr="00A36D0A">
              <w:rPr>
                <w:rFonts w:eastAsia="Calibri"/>
                <w:bCs/>
              </w:rPr>
              <w:t>17-18</w:t>
            </w:r>
          </w:p>
        </w:tc>
        <w:tc>
          <w:tcPr>
            <w:tcW w:w="10211" w:type="dxa"/>
            <w:gridSpan w:val="2"/>
            <w:tcBorders>
              <w:bottom w:val="single" w:sz="4" w:space="0" w:color="auto"/>
            </w:tcBorders>
            <w:shd w:val="clear" w:color="auto" w:fill="auto"/>
          </w:tcPr>
          <w:p w:rsidR="00DD7C2D" w:rsidRPr="00A36D0A" w:rsidRDefault="00522584" w:rsidP="00DD7C2D">
            <w:pPr>
              <w:rPr>
                <w:rFonts w:eastAsia="Calibri"/>
                <w:bCs/>
              </w:rPr>
            </w:pPr>
            <w:r w:rsidRPr="00A36D0A">
              <w:rPr>
                <w:rFonts w:eastAsia="Calibri"/>
                <w:bCs/>
              </w:rPr>
              <w:t xml:space="preserve"> Приспособления для сборки типовых сварных конструкций.</w:t>
            </w:r>
          </w:p>
        </w:tc>
        <w:tc>
          <w:tcPr>
            <w:tcW w:w="1701" w:type="dxa"/>
            <w:tcBorders>
              <w:bottom w:val="single" w:sz="4" w:space="0" w:color="auto"/>
            </w:tcBorders>
            <w:shd w:val="clear" w:color="auto" w:fill="auto"/>
          </w:tcPr>
          <w:p w:rsidR="00DD7C2D" w:rsidRPr="00A36D0A" w:rsidRDefault="00C9468D" w:rsidP="00DD7C2D">
            <w:pPr>
              <w:jc w:val="center"/>
            </w:pPr>
            <w:r>
              <w:t>2</w:t>
            </w:r>
          </w:p>
        </w:tc>
      </w:tr>
      <w:tr w:rsidR="00DD7C2D" w:rsidRPr="00A36D0A" w:rsidTr="00806C2C">
        <w:trPr>
          <w:gridAfter w:val="1"/>
          <w:wAfter w:w="413" w:type="dxa"/>
          <w:trHeight w:val="360"/>
        </w:trPr>
        <w:tc>
          <w:tcPr>
            <w:tcW w:w="2547" w:type="dxa"/>
            <w:vMerge/>
            <w:shd w:val="clear" w:color="auto" w:fill="auto"/>
          </w:tcPr>
          <w:p w:rsidR="00DD7C2D" w:rsidRPr="00A36D0A" w:rsidRDefault="00DD7C2D" w:rsidP="00DD7C2D">
            <w:pPr>
              <w:rPr>
                <w:rFonts w:eastAsia="Calibri"/>
                <w:b/>
                <w:bCs/>
              </w:rPr>
            </w:pPr>
          </w:p>
        </w:tc>
        <w:tc>
          <w:tcPr>
            <w:tcW w:w="11203" w:type="dxa"/>
            <w:gridSpan w:val="3"/>
            <w:tcBorders>
              <w:bottom w:val="single" w:sz="4" w:space="0" w:color="auto"/>
            </w:tcBorders>
            <w:shd w:val="clear" w:color="auto" w:fill="auto"/>
          </w:tcPr>
          <w:p w:rsidR="00DD7C2D" w:rsidRPr="00A36D0A" w:rsidRDefault="00DD7C2D" w:rsidP="00DD7C2D">
            <w:pPr>
              <w:rPr>
                <w:rFonts w:eastAsia="Calibri"/>
                <w:bCs/>
              </w:rPr>
            </w:pPr>
            <w:r w:rsidRPr="00A36D0A">
              <w:rPr>
                <w:b/>
              </w:rPr>
              <w:t>В том числе практическая подготовка №5</w:t>
            </w:r>
          </w:p>
        </w:tc>
        <w:tc>
          <w:tcPr>
            <w:tcW w:w="1701" w:type="dxa"/>
            <w:tcBorders>
              <w:bottom w:val="single" w:sz="4" w:space="0" w:color="auto"/>
            </w:tcBorders>
            <w:shd w:val="clear" w:color="auto" w:fill="auto"/>
          </w:tcPr>
          <w:p w:rsidR="00DD7C2D" w:rsidRPr="00A36D0A" w:rsidRDefault="00DD7C2D" w:rsidP="00DD7C2D">
            <w:pPr>
              <w:jc w:val="center"/>
            </w:pPr>
          </w:p>
        </w:tc>
      </w:tr>
      <w:tr w:rsidR="00DD7C2D" w:rsidRPr="00A36D0A" w:rsidTr="00806C2C">
        <w:trPr>
          <w:gridAfter w:val="1"/>
          <w:wAfter w:w="413" w:type="dxa"/>
          <w:trHeight w:val="295"/>
        </w:trPr>
        <w:tc>
          <w:tcPr>
            <w:tcW w:w="2547" w:type="dxa"/>
            <w:vMerge/>
            <w:tcBorders>
              <w:bottom w:val="single" w:sz="4" w:space="0" w:color="auto"/>
            </w:tcBorders>
            <w:shd w:val="clear" w:color="auto" w:fill="auto"/>
          </w:tcPr>
          <w:p w:rsidR="00DD7C2D" w:rsidRPr="00A36D0A" w:rsidRDefault="00DD7C2D" w:rsidP="00DD7C2D">
            <w:pPr>
              <w:rPr>
                <w:rFonts w:eastAsia="Calibri"/>
                <w:b/>
                <w:bCs/>
              </w:rPr>
            </w:pPr>
          </w:p>
        </w:tc>
        <w:tc>
          <w:tcPr>
            <w:tcW w:w="992" w:type="dxa"/>
            <w:tcBorders>
              <w:bottom w:val="single" w:sz="4" w:space="0" w:color="auto"/>
            </w:tcBorders>
            <w:shd w:val="clear" w:color="auto" w:fill="auto"/>
          </w:tcPr>
          <w:p w:rsidR="00DD7C2D" w:rsidRPr="00A36D0A" w:rsidRDefault="00DD7C2D" w:rsidP="00DD7C2D">
            <w:pPr>
              <w:jc w:val="center"/>
              <w:rPr>
                <w:rFonts w:eastAsia="Calibri"/>
                <w:bCs/>
              </w:rPr>
            </w:pPr>
            <w:r w:rsidRPr="00A36D0A">
              <w:rPr>
                <w:rFonts w:eastAsia="Calibri"/>
                <w:bCs/>
              </w:rPr>
              <w:t>19-20</w:t>
            </w:r>
          </w:p>
        </w:tc>
        <w:tc>
          <w:tcPr>
            <w:tcW w:w="10211" w:type="dxa"/>
            <w:gridSpan w:val="2"/>
            <w:tcBorders>
              <w:bottom w:val="single" w:sz="4" w:space="0" w:color="auto"/>
            </w:tcBorders>
            <w:shd w:val="clear" w:color="auto" w:fill="auto"/>
          </w:tcPr>
          <w:p w:rsidR="00DD7C2D" w:rsidRPr="00A36D0A" w:rsidRDefault="00DD7C2D" w:rsidP="00DD7C2D">
            <w:r w:rsidRPr="00A36D0A">
              <w:t>Обобщение сборочно-сварочные приспособления.</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tcBorders>
              <w:bottom w:val="single" w:sz="4" w:space="0" w:color="auto"/>
            </w:tcBorders>
            <w:shd w:val="clear" w:color="auto" w:fill="auto"/>
          </w:tcPr>
          <w:p w:rsidR="00DD7C2D" w:rsidRPr="00A36D0A" w:rsidRDefault="00C9468D" w:rsidP="00DD7C2D">
            <w:pPr>
              <w:jc w:val="center"/>
            </w:pPr>
            <w:r>
              <w:t>2</w:t>
            </w:r>
          </w:p>
        </w:tc>
      </w:tr>
      <w:tr w:rsidR="00DD7C2D" w:rsidRPr="00A36D0A" w:rsidTr="00806C2C">
        <w:trPr>
          <w:gridAfter w:val="1"/>
          <w:wAfter w:w="413" w:type="dxa"/>
          <w:trHeight w:val="204"/>
        </w:trPr>
        <w:tc>
          <w:tcPr>
            <w:tcW w:w="2547" w:type="dxa"/>
            <w:vMerge w:val="restart"/>
            <w:shd w:val="clear" w:color="auto" w:fill="auto"/>
          </w:tcPr>
          <w:p w:rsidR="00DD7C2D" w:rsidRPr="00A36D0A" w:rsidRDefault="00DD7C2D" w:rsidP="00DD7C2D">
            <w:pPr>
              <w:rPr>
                <w:rFonts w:eastAsia="Calibri"/>
                <w:b/>
                <w:bCs/>
              </w:rPr>
            </w:pPr>
            <w:r w:rsidRPr="00A36D0A">
              <w:rPr>
                <w:rFonts w:eastAsia="Calibri"/>
                <w:bCs/>
              </w:rPr>
              <w:lastRenderedPageBreak/>
              <w:t>Тема 4. Основные приемы сборки изделий под сварку.</w:t>
            </w:r>
          </w:p>
        </w:tc>
        <w:tc>
          <w:tcPr>
            <w:tcW w:w="11203" w:type="dxa"/>
            <w:gridSpan w:val="3"/>
            <w:shd w:val="clear" w:color="auto" w:fill="auto"/>
          </w:tcPr>
          <w:p w:rsidR="00DD7C2D" w:rsidRPr="00A36D0A" w:rsidRDefault="00DD7C2D" w:rsidP="00DD7C2D">
            <w:pPr>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312"/>
        </w:trPr>
        <w:tc>
          <w:tcPr>
            <w:tcW w:w="2547" w:type="dxa"/>
            <w:vMerge/>
            <w:shd w:val="clear" w:color="auto" w:fill="auto"/>
          </w:tcPr>
          <w:p w:rsidR="00DD7C2D" w:rsidRPr="00A36D0A" w:rsidRDefault="00DD7C2D" w:rsidP="00DD7C2D">
            <w:pPr>
              <w:rPr>
                <w:rFonts w:eastAsia="Calibri"/>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21-22</w:t>
            </w:r>
          </w:p>
        </w:tc>
        <w:tc>
          <w:tcPr>
            <w:tcW w:w="10211" w:type="dxa"/>
            <w:gridSpan w:val="2"/>
            <w:shd w:val="clear" w:color="auto" w:fill="auto"/>
          </w:tcPr>
          <w:p w:rsidR="00DD7C2D" w:rsidRPr="00A36D0A" w:rsidRDefault="00DD7C2D" w:rsidP="00DD7C2D">
            <w:r w:rsidRPr="00A36D0A">
              <w:t xml:space="preserve">Сборка пластин в нижнем положение сварочного шва.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312"/>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23-24</w:t>
            </w:r>
          </w:p>
        </w:tc>
        <w:tc>
          <w:tcPr>
            <w:tcW w:w="10211" w:type="dxa"/>
            <w:gridSpan w:val="2"/>
            <w:shd w:val="clear" w:color="auto" w:fill="auto"/>
          </w:tcPr>
          <w:p w:rsidR="00DD7C2D" w:rsidRPr="00A36D0A" w:rsidRDefault="00DD7C2D" w:rsidP="00DD7C2D">
            <w:pPr>
              <w:rPr>
                <w:rFonts w:eastAsia="Calibri"/>
                <w:bCs/>
              </w:rPr>
            </w:pPr>
            <w:r w:rsidRPr="00A36D0A">
              <w:t>В наклонном вертикальном горизонтальном положении шва.</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200"/>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b/>
              </w:rPr>
              <w:t>В том числе практическая подготовка №6 №7</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217"/>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25-26</w:t>
            </w:r>
          </w:p>
        </w:tc>
        <w:tc>
          <w:tcPr>
            <w:tcW w:w="10211" w:type="dxa"/>
            <w:gridSpan w:val="2"/>
            <w:shd w:val="clear" w:color="auto" w:fill="auto"/>
          </w:tcPr>
          <w:p w:rsidR="00DD7C2D" w:rsidRPr="00A36D0A" w:rsidRDefault="00DD7C2D" w:rsidP="00DD7C2D">
            <w:r w:rsidRPr="00A36D0A">
              <w:t>Сварочные прихватки. Контроль собранных под прихватку изделий.</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258"/>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27-28</w:t>
            </w:r>
          </w:p>
        </w:tc>
        <w:tc>
          <w:tcPr>
            <w:tcW w:w="10211" w:type="dxa"/>
            <w:gridSpan w:val="2"/>
            <w:shd w:val="clear" w:color="auto" w:fill="auto"/>
          </w:tcPr>
          <w:p w:rsidR="00DD7C2D" w:rsidRPr="00A36D0A" w:rsidRDefault="00DD7C2D" w:rsidP="00DD7C2D">
            <w:pPr>
              <w:rPr>
                <w:rFonts w:eastAsia="Calibri"/>
                <w:bCs/>
              </w:rPr>
            </w:pPr>
            <w:r w:rsidRPr="00A36D0A">
              <w:t xml:space="preserve">Контроль собранных под прихватку изделий. Напряжения и деформации деталей при сварке. </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244"/>
        </w:trPr>
        <w:tc>
          <w:tcPr>
            <w:tcW w:w="2547" w:type="dxa"/>
            <w:vMerge w:val="restart"/>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498"/>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111048">
            <w:pPr>
              <w:jc w:val="center"/>
              <w:rPr>
                <w:rFonts w:eastAsia="Calibri"/>
                <w:bCs/>
              </w:rPr>
            </w:pPr>
            <w:r w:rsidRPr="00A36D0A">
              <w:rPr>
                <w:rFonts w:eastAsia="Calibri"/>
                <w:bCs/>
              </w:rPr>
              <w:t>29</w:t>
            </w:r>
          </w:p>
        </w:tc>
        <w:tc>
          <w:tcPr>
            <w:tcW w:w="10211" w:type="dxa"/>
            <w:gridSpan w:val="2"/>
            <w:shd w:val="clear" w:color="auto" w:fill="auto"/>
          </w:tcPr>
          <w:p w:rsidR="00DD7C2D" w:rsidRPr="00A36D0A" w:rsidRDefault="00DD7C2D" w:rsidP="00111048">
            <w:r w:rsidRPr="00A36D0A">
              <w:t>Напряжения и деформации деталей при сварке. Влияние дефектов сварки на работоспособность конструкции</w:t>
            </w:r>
            <w:r w:rsidR="00111048">
              <w:t xml:space="preserve">. </w:t>
            </w:r>
          </w:p>
        </w:tc>
        <w:tc>
          <w:tcPr>
            <w:tcW w:w="1701" w:type="dxa"/>
            <w:shd w:val="clear" w:color="auto" w:fill="auto"/>
          </w:tcPr>
          <w:p w:rsidR="00DD7C2D" w:rsidRPr="00A36D0A" w:rsidRDefault="00C9468D" w:rsidP="00DD7C2D">
            <w:pPr>
              <w:jc w:val="center"/>
              <w:rPr>
                <w:rFonts w:eastAsia="Calibri"/>
                <w:bCs/>
              </w:rPr>
            </w:pPr>
            <w:r>
              <w:rPr>
                <w:rFonts w:eastAsia="Calibri"/>
                <w:bCs/>
              </w:rPr>
              <w:t>2</w:t>
            </w:r>
          </w:p>
        </w:tc>
      </w:tr>
      <w:tr w:rsidR="00DD7C2D" w:rsidRPr="00A36D0A" w:rsidTr="00806C2C">
        <w:trPr>
          <w:gridAfter w:val="1"/>
          <w:wAfter w:w="413" w:type="dxa"/>
          <w:trHeight w:val="312"/>
        </w:trPr>
        <w:tc>
          <w:tcPr>
            <w:tcW w:w="2547" w:type="dxa"/>
            <w:vMerge w:val="restart"/>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b/>
              </w:rPr>
              <w:t>В том числе практическая подготовка №8</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610"/>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111048">
            <w:pPr>
              <w:jc w:val="center"/>
              <w:rPr>
                <w:rFonts w:eastAsia="Calibri"/>
                <w:bCs/>
              </w:rPr>
            </w:pPr>
            <w:r w:rsidRPr="00A36D0A">
              <w:rPr>
                <w:rFonts w:eastAsia="Calibri"/>
                <w:bCs/>
              </w:rPr>
              <w:t>3</w:t>
            </w:r>
            <w:r w:rsidR="00111048">
              <w:rPr>
                <w:rFonts w:eastAsia="Calibri"/>
                <w:bCs/>
              </w:rPr>
              <w:t>0</w:t>
            </w:r>
            <w:r w:rsidRPr="00A36D0A">
              <w:rPr>
                <w:rFonts w:eastAsia="Calibri"/>
                <w:bCs/>
              </w:rPr>
              <w:t>-3</w:t>
            </w:r>
            <w:r w:rsidR="00111048">
              <w:rPr>
                <w:rFonts w:eastAsia="Calibri"/>
                <w:bCs/>
              </w:rPr>
              <w:t>1</w:t>
            </w:r>
          </w:p>
        </w:tc>
        <w:tc>
          <w:tcPr>
            <w:tcW w:w="10211" w:type="dxa"/>
            <w:gridSpan w:val="2"/>
            <w:shd w:val="clear" w:color="auto" w:fill="auto"/>
          </w:tcPr>
          <w:p w:rsidR="00DD7C2D" w:rsidRPr="00A36D0A" w:rsidRDefault="00DD7C2D" w:rsidP="00DD7C2D">
            <w:r w:rsidRPr="00A36D0A">
              <w:t>Влияние дефектов сварки на работоспособность конструкции. Устран</w:t>
            </w:r>
            <w:r w:rsidR="00051958">
              <w:t xml:space="preserve">ение дефектов дуговой сварки.  </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C9468D" w:rsidP="00DD7C2D">
            <w:pPr>
              <w:jc w:val="center"/>
              <w:rPr>
                <w:rFonts w:eastAsia="Calibri"/>
                <w:bCs/>
              </w:rPr>
            </w:pPr>
            <w:r>
              <w:rPr>
                <w:rFonts w:eastAsia="Calibri"/>
                <w:bCs/>
              </w:rPr>
              <w:t>1</w:t>
            </w:r>
          </w:p>
        </w:tc>
      </w:tr>
      <w:tr w:rsidR="00111048" w:rsidRPr="00A36D0A" w:rsidTr="00806C2C">
        <w:trPr>
          <w:gridAfter w:val="1"/>
          <w:wAfter w:w="413" w:type="dxa"/>
          <w:trHeight w:val="260"/>
        </w:trPr>
        <w:tc>
          <w:tcPr>
            <w:tcW w:w="2547" w:type="dxa"/>
            <w:shd w:val="clear" w:color="auto" w:fill="auto"/>
          </w:tcPr>
          <w:p w:rsidR="00111048" w:rsidRPr="00A36D0A" w:rsidRDefault="00111048" w:rsidP="00DD7C2D">
            <w:pPr>
              <w:rPr>
                <w:rFonts w:eastAsia="Calibri"/>
                <w:b/>
                <w:bCs/>
              </w:rPr>
            </w:pPr>
          </w:p>
        </w:tc>
        <w:tc>
          <w:tcPr>
            <w:tcW w:w="992" w:type="dxa"/>
            <w:shd w:val="clear" w:color="auto" w:fill="auto"/>
          </w:tcPr>
          <w:p w:rsidR="00111048" w:rsidRPr="00601235" w:rsidRDefault="00111048" w:rsidP="00DD7C2D">
            <w:pPr>
              <w:rPr>
                <w:b/>
              </w:rPr>
            </w:pPr>
            <w:r>
              <w:rPr>
                <w:b/>
              </w:rPr>
              <w:t>32</w:t>
            </w:r>
          </w:p>
        </w:tc>
        <w:tc>
          <w:tcPr>
            <w:tcW w:w="10211" w:type="dxa"/>
            <w:gridSpan w:val="2"/>
            <w:shd w:val="clear" w:color="auto" w:fill="auto"/>
          </w:tcPr>
          <w:p w:rsidR="00111048" w:rsidRPr="00601235" w:rsidRDefault="00111048" w:rsidP="00111048">
            <w:pPr>
              <w:ind w:left="12"/>
              <w:rPr>
                <w:b/>
              </w:rPr>
            </w:pPr>
            <w:r>
              <w:rPr>
                <w:b/>
              </w:rPr>
              <w:t>З</w:t>
            </w:r>
            <w:r w:rsidRPr="00A36D0A">
              <w:rPr>
                <w:b/>
              </w:rPr>
              <w:t>ачет.</w:t>
            </w:r>
          </w:p>
        </w:tc>
        <w:tc>
          <w:tcPr>
            <w:tcW w:w="1701" w:type="dxa"/>
            <w:shd w:val="clear" w:color="auto" w:fill="auto"/>
          </w:tcPr>
          <w:p w:rsidR="00111048" w:rsidRPr="00A36D0A" w:rsidRDefault="00111048" w:rsidP="00DD7C2D">
            <w:pPr>
              <w:jc w:val="center"/>
              <w:rPr>
                <w:rFonts w:eastAsia="Calibri"/>
                <w:bCs/>
              </w:rPr>
            </w:pPr>
            <w:r>
              <w:rPr>
                <w:rFonts w:eastAsia="Calibri"/>
                <w:bCs/>
              </w:rPr>
              <w:t>1</w:t>
            </w:r>
          </w:p>
        </w:tc>
      </w:tr>
      <w:tr w:rsidR="00DD7C2D" w:rsidRPr="00A36D0A" w:rsidTr="00806C2C">
        <w:trPr>
          <w:gridAfter w:val="1"/>
          <w:wAfter w:w="413" w:type="dxa"/>
          <w:trHeight w:val="230"/>
        </w:trPr>
        <w:tc>
          <w:tcPr>
            <w:tcW w:w="2547" w:type="dxa"/>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jc w:val="center"/>
              <w:rPr>
                <w:b/>
              </w:rPr>
            </w:pPr>
          </w:p>
        </w:tc>
        <w:tc>
          <w:tcPr>
            <w:tcW w:w="1701" w:type="dxa"/>
            <w:shd w:val="clear" w:color="auto" w:fill="auto"/>
          </w:tcPr>
          <w:p w:rsidR="00DD7C2D" w:rsidRPr="00A36D0A" w:rsidRDefault="00DD7C2D" w:rsidP="00DD7C2D">
            <w:pPr>
              <w:jc w:val="center"/>
              <w:rPr>
                <w:rFonts w:eastAsia="Calibri"/>
                <w:bCs/>
              </w:rPr>
            </w:pPr>
          </w:p>
        </w:tc>
      </w:tr>
      <w:tr w:rsidR="00DD7C2D" w:rsidRPr="00A36D0A" w:rsidTr="00A36D0A">
        <w:trPr>
          <w:gridAfter w:val="1"/>
          <w:wAfter w:w="413" w:type="dxa"/>
          <w:trHeight w:val="6"/>
        </w:trPr>
        <w:tc>
          <w:tcPr>
            <w:tcW w:w="15451" w:type="dxa"/>
            <w:gridSpan w:val="5"/>
            <w:shd w:val="clear" w:color="auto" w:fill="auto"/>
          </w:tcPr>
          <w:p w:rsidR="00DD7C2D" w:rsidRPr="00A36D0A" w:rsidRDefault="00DD7C2D" w:rsidP="00DD7C2D">
            <w:pPr>
              <w:jc w:val="center"/>
              <w:rPr>
                <w:rFonts w:eastAsia="Calibri"/>
                <w:b/>
                <w:bCs/>
              </w:rPr>
            </w:pPr>
          </w:p>
          <w:p w:rsidR="00DD7C2D" w:rsidRPr="00A36D0A" w:rsidRDefault="00DD7C2D" w:rsidP="00DD7C2D">
            <w:pPr>
              <w:jc w:val="center"/>
            </w:pPr>
            <w:r w:rsidRPr="00A36D0A">
              <w:rPr>
                <w:rFonts w:eastAsia="Calibri"/>
                <w:b/>
                <w:bCs/>
              </w:rPr>
              <w:t xml:space="preserve">МДК 01.04. </w:t>
            </w:r>
            <w:r w:rsidRPr="00A36D0A">
              <w:rPr>
                <w:b/>
                <w:spacing w:val="-2"/>
              </w:rPr>
              <w:t>Контроль качества сварных соединений.</w:t>
            </w:r>
          </w:p>
          <w:p w:rsidR="00DD7C2D" w:rsidRPr="00A36D0A" w:rsidRDefault="00DD7C2D" w:rsidP="00DD7C2D">
            <w:pPr>
              <w:jc w:val="center"/>
            </w:pPr>
          </w:p>
        </w:tc>
      </w:tr>
      <w:tr w:rsidR="00DD7C2D" w:rsidRPr="00A36D0A" w:rsidTr="00806C2C">
        <w:trPr>
          <w:gridAfter w:val="1"/>
          <w:wAfter w:w="413" w:type="dxa"/>
          <w:trHeight w:val="975"/>
        </w:trPr>
        <w:tc>
          <w:tcPr>
            <w:tcW w:w="2547" w:type="dxa"/>
            <w:vMerge w:val="restart"/>
            <w:shd w:val="clear" w:color="auto" w:fill="auto"/>
          </w:tcPr>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Pr="00A36D0A" w:rsidRDefault="00DD7C2D" w:rsidP="00DD7C2D">
            <w:pPr>
              <w:rPr>
                <w:spacing w:val="-2"/>
              </w:rPr>
            </w:pPr>
            <w:r w:rsidRPr="00A36D0A">
              <w:rPr>
                <w:spacing w:val="-2"/>
              </w:rPr>
              <w:t xml:space="preserve">Тема 1: Дефекты сварных соединений </w:t>
            </w: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051958">
            <w:pPr>
              <w:rPr>
                <w:rFonts w:eastAsia="Calibri"/>
                <w:b/>
                <w:bCs/>
              </w:rPr>
            </w:pPr>
            <w:r w:rsidRPr="00A36D0A">
              <w:rPr>
                <w:spacing w:val="-2"/>
              </w:rPr>
              <w:t>Тема 2: Методы выявления внешнем дефекты сварных соединений.</w:t>
            </w:r>
          </w:p>
        </w:tc>
        <w:tc>
          <w:tcPr>
            <w:tcW w:w="12904" w:type="dxa"/>
            <w:gridSpan w:val="4"/>
            <w:shd w:val="clear" w:color="auto" w:fill="auto"/>
          </w:tcPr>
          <w:p w:rsidR="00DD7C2D" w:rsidRPr="00A36D0A" w:rsidRDefault="00DD7C2D" w:rsidP="00DD7C2D">
            <w:pPr>
              <w:jc w:val="center"/>
            </w:pPr>
          </w:p>
          <w:p w:rsidR="00DD7C2D" w:rsidRPr="00A36D0A" w:rsidRDefault="00DD7C2D" w:rsidP="00111048">
            <w:pPr>
              <w:jc w:val="center"/>
            </w:pPr>
            <w:r w:rsidRPr="00A36D0A">
              <w:t>Содержание учебного материала. (</w:t>
            </w:r>
            <w:r w:rsidR="00111048">
              <w:t>32</w:t>
            </w:r>
            <w:r w:rsidRPr="00A36D0A">
              <w:t>ч.)</w:t>
            </w:r>
          </w:p>
        </w:tc>
      </w:tr>
      <w:tr w:rsidR="00DD7C2D" w:rsidRPr="00A36D0A" w:rsidTr="00806C2C">
        <w:trPr>
          <w:gridAfter w:val="1"/>
          <w:wAfter w:w="413" w:type="dxa"/>
          <w:trHeight w:val="103"/>
        </w:trPr>
        <w:tc>
          <w:tcPr>
            <w:tcW w:w="2547" w:type="dxa"/>
            <w:vMerge/>
            <w:shd w:val="clear" w:color="auto" w:fill="auto"/>
          </w:tcPr>
          <w:p w:rsidR="00DD7C2D" w:rsidRPr="00A36D0A" w:rsidRDefault="00DD7C2D" w:rsidP="00DD7C2D">
            <w:pPr>
              <w:rPr>
                <w:rFonts w:eastAsia="Calibri"/>
                <w:b/>
                <w:bCs/>
              </w:rPr>
            </w:pPr>
          </w:p>
        </w:tc>
        <w:tc>
          <w:tcPr>
            <w:tcW w:w="12904" w:type="dxa"/>
            <w:gridSpan w:val="4"/>
            <w:shd w:val="clear" w:color="auto" w:fill="FFFFFF" w:themeFill="background1"/>
          </w:tcPr>
          <w:p w:rsidR="00DD7C2D" w:rsidRPr="00A36D0A" w:rsidRDefault="00DD7C2D" w:rsidP="00DD7C2D">
            <w:pPr>
              <w:jc w:val="center"/>
              <w:rPr>
                <w:rFonts w:eastAsia="Calibri"/>
                <w:b/>
                <w:bCs/>
              </w:rPr>
            </w:pPr>
          </w:p>
          <w:p w:rsidR="00DD7C2D" w:rsidRPr="00A36D0A" w:rsidRDefault="00DD7C2D" w:rsidP="00DD7C2D">
            <w:pPr>
              <w:jc w:val="center"/>
              <w:rPr>
                <w:rFonts w:eastAsia="Calibri"/>
                <w:b/>
                <w:bCs/>
              </w:rPr>
            </w:pPr>
            <w:r w:rsidRPr="00A36D0A">
              <w:rPr>
                <w:rFonts w:eastAsia="Calibri"/>
                <w:b/>
                <w:bCs/>
              </w:rPr>
              <w:t>1курс 2 семестр 32 часов</w:t>
            </w:r>
          </w:p>
          <w:p w:rsidR="00DD7C2D" w:rsidRPr="00A36D0A" w:rsidRDefault="00DD7C2D" w:rsidP="00DD7C2D">
            <w:pPr>
              <w:jc w:val="center"/>
            </w:pPr>
          </w:p>
        </w:tc>
      </w:tr>
      <w:tr w:rsidR="00DD7C2D" w:rsidRPr="00A36D0A" w:rsidTr="00806C2C">
        <w:trPr>
          <w:gridAfter w:val="1"/>
          <w:wAfter w:w="413" w:type="dxa"/>
          <w:trHeight w:val="243"/>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135"/>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1-2</w:t>
            </w:r>
          </w:p>
        </w:tc>
        <w:tc>
          <w:tcPr>
            <w:tcW w:w="10211" w:type="dxa"/>
            <w:gridSpan w:val="2"/>
            <w:shd w:val="clear" w:color="auto" w:fill="FFFFFF" w:themeFill="background1"/>
          </w:tcPr>
          <w:p w:rsidR="00DD7C2D" w:rsidRPr="00A36D0A" w:rsidRDefault="00743572" w:rsidP="00DD7C2D">
            <w:pPr>
              <w:rPr>
                <w:spacing w:val="-2"/>
              </w:rPr>
            </w:pPr>
            <w:r w:rsidRPr="00A36D0A">
              <w:rPr>
                <w:spacing w:val="-2"/>
              </w:rPr>
              <w:t>Введение. Классификация дефектов сварных соединений.</w:t>
            </w:r>
            <w:r w:rsidRPr="00D546E4">
              <w:rPr>
                <w:i/>
              </w:rPr>
              <w:t xml:space="preserve"> (ООД.03 Математика</w:t>
            </w:r>
            <w:r>
              <w:rPr>
                <w:rFonts w:eastAsia="Batang" w:cs="Batang"/>
                <w:i/>
              </w:rPr>
              <w:t xml:space="preserve">, </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309"/>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spacing w:val="-2"/>
              </w:rPr>
            </w:pPr>
            <w:r w:rsidRPr="00A36D0A">
              <w:rPr>
                <w:b/>
              </w:rPr>
              <w:t>Практическая подготовка</w:t>
            </w:r>
            <w:r>
              <w:rPr>
                <w:b/>
              </w:rPr>
              <w:t xml:space="preserve"> №1</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43"/>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3-4</w:t>
            </w:r>
          </w:p>
        </w:tc>
        <w:tc>
          <w:tcPr>
            <w:tcW w:w="10211" w:type="dxa"/>
            <w:gridSpan w:val="2"/>
            <w:shd w:val="clear" w:color="auto" w:fill="FFFFFF" w:themeFill="background1"/>
          </w:tcPr>
          <w:p w:rsidR="00DD7C2D" w:rsidRPr="00A36D0A" w:rsidRDefault="00743572" w:rsidP="00DD7C2D">
            <w:pPr>
              <w:ind w:left="-4"/>
              <w:rPr>
                <w:rFonts w:eastAsia="Calibri"/>
                <w:bCs/>
              </w:rPr>
            </w:pPr>
            <w:r w:rsidRPr="00A36D0A">
              <w:rPr>
                <w:rFonts w:eastAsia="Calibri"/>
                <w:bCs/>
              </w:rPr>
              <w:t>Группы дефектов сварных соединений.</w:t>
            </w:r>
            <w:r>
              <w:rPr>
                <w:i/>
              </w:rPr>
              <w:t>(</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398"/>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53"/>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5-6</w:t>
            </w:r>
          </w:p>
        </w:tc>
        <w:tc>
          <w:tcPr>
            <w:tcW w:w="10211" w:type="dxa"/>
            <w:gridSpan w:val="2"/>
            <w:shd w:val="clear" w:color="auto" w:fill="FFFFFF" w:themeFill="background1"/>
          </w:tcPr>
          <w:p w:rsidR="00DD7C2D" w:rsidRPr="00A36D0A" w:rsidRDefault="00743572" w:rsidP="00DD7C2D">
            <w:pPr>
              <w:ind w:left="-4"/>
              <w:rPr>
                <w:rFonts w:eastAsia="Calibri"/>
                <w:bCs/>
              </w:rPr>
            </w:pPr>
            <w:r w:rsidRPr="00A36D0A">
              <w:rPr>
                <w:rFonts w:eastAsia="Calibri"/>
                <w:bCs/>
              </w:rPr>
              <w:t>Описание сварочных дефектов – трещина.</w:t>
            </w:r>
            <w:r>
              <w:rPr>
                <w:i/>
              </w:rPr>
              <w:t>(</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w:t>
            </w:r>
            <w:r w:rsidRPr="000C6706">
              <w:rPr>
                <w:rFonts w:eastAsia="Batang" w:cs="Batang"/>
                <w:i/>
              </w:rPr>
              <w:lastRenderedPageBreak/>
              <w:t>нально-ориентированного содержания)</w:t>
            </w:r>
          </w:p>
        </w:tc>
        <w:tc>
          <w:tcPr>
            <w:tcW w:w="1701" w:type="dxa"/>
            <w:shd w:val="clear" w:color="auto" w:fill="auto"/>
          </w:tcPr>
          <w:p w:rsidR="00DD7C2D" w:rsidRPr="00A36D0A" w:rsidRDefault="00DD7C2D" w:rsidP="00DD7C2D">
            <w:pPr>
              <w:jc w:val="center"/>
            </w:pPr>
            <w:r w:rsidRPr="00A36D0A">
              <w:lastRenderedPageBreak/>
              <w:t>2</w:t>
            </w:r>
          </w:p>
        </w:tc>
      </w:tr>
      <w:tr w:rsidR="00743572" w:rsidRPr="00A36D0A" w:rsidTr="00806C2C">
        <w:trPr>
          <w:gridAfter w:val="1"/>
          <w:wAfter w:w="413" w:type="dxa"/>
          <w:trHeight w:val="291"/>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7-8</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пора, свищ, кратер. </w:t>
            </w:r>
            <w:r>
              <w:rPr>
                <w:i/>
              </w:rPr>
              <w:t>(</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DD7C2D">
            <w:pPr>
              <w:jc w:val="center"/>
            </w:pPr>
            <w:r w:rsidRPr="00A36D0A">
              <w:t>2</w:t>
            </w:r>
          </w:p>
        </w:tc>
      </w:tr>
      <w:tr w:rsidR="00743572" w:rsidRPr="00A36D0A" w:rsidTr="00806C2C">
        <w:trPr>
          <w:gridAfter w:val="1"/>
          <w:wAfter w:w="413" w:type="dxa"/>
          <w:trHeight w:val="149"/>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9-10</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твердые включения. Описание сварочных дефектов без плавления и не провар. </w:t>
            </w:r>
          </w:p>
        </w:tc>
        <w:tc>
          <w:tcPr>
            <w:tcW w:w="1701" w:type="dxa"/>
            <w:shd w:val="clear" w:color="auto" w:fill="auto"/>
          </w:tcPr>
          <w:p w:rsidR="00743572" w:rsidRPr="00A36D0A" w:rsidRDefault="00743572" w:rsidP="00DD7C2D">
            <w:pPr>
              <w:jc w:val="center"/>
            </w:pPr>
            <w:r w:rsidRPr="00A36D0A">
              <w:t>2</w:t>
            </w:r>
          </w:p>
        </w:tc>
      </w:tr>
      <w:tr w:rsidR="00743572" w:rsidRPr="00A36D0A" w:rsidTr="00806C2C">
        <w:trPr>
          <w:gridAfter w:val="1"/>
          <w:wAfter w:w="413" w:type="dxa"/>
          <w:trHeight w:val="149"/>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11-12</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не сплавления и не провар. </w:t>
            </w:r>
          </w:p>
        </w:tc>
        <w:tc>
          <w:tcPr>
            <w:tcW w:w="1701" w:type="dxa"/>
            <w:shd w:val="clear" w:color="auto" w:fill="auto"/>
          </w:tcPr>
          <w:p w:rsidR="00743572" w:rsidRPr="00A36D0A" w:rsidRDefault="00743572" w:rsidP="00DD7C2D">
            <w:pPr>
              <w:jc w:val="center"/>
            </w:pPr>
            <w:r w:rsidRPr="00A36D0A">
              <w:t>2</w:t>
            </w:r>
          </w:p>
        </w:tc>
      </w:tr>
      <w:tr w:rsidR="00743572" w:rsidRPr="00A36D0A" w:rsidTr="00806C2C">
        <w:trPr>
          <w:gridAfter w:val="1"/>
          <w:wAfter w:w="413" w:type="dxa"/>
          <w:trHeight w:val="348"/>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13-14</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нарушения формы шва. </w:t>
            </w:r>
          </w:p>
        </w:tc>
        <w:tc>
          <w:tcPr>
            <w:tcW w:w="1701" w:type="dxa"/>
            <w:shd w:val="clear" w:color="auto" w:fill="auto"/>
          </w:tcPr>
          <w:p w:rsidR="00743572" w:rsidRPr="00A36D0A" w:rsidRDefault="00743572" w:rsidP="00DD7C2D">
            <w:pPr>
              <w:jc w:val="center"/>
            </w:pPr>
            <w:r w:rsidRPr="00A36D0A">
              <w:t>2</w:t>
            </w:r>
          </w:p>
        </w:tc>
      </w:tr>
      <w:tr w:rsidR="00DD7C2D" w:rsidRPr="00A36D0A" w:rsidTr="00806C2C">
        <w:trPr>
          <w:gridAfter w:val="1"/>
          <w:wAfter w:w="413" w:type="dxa"/>
          <w:trHeight w:val="231"/>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spacing w:val="-2"/>
              </w:rPr>
            </w:pPr>
            <w:r w:rsidRPr="00A36D0A">
              <w:rPr>
                <w:b/>
              </w:rPr>
              <w:t>Практическая подготовка</w:t>
            </w:r>
            <w:r>
              <w:rPr>
                <w:b/>
              </w:rPr>
              <w:t xml:space="preserve"> №2</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397"/>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15-16</w:t>
            </w:r>
          </w:p>
        </w:tc>
        <w:tc>
          <w:tcPr>
            <w:tcW w:w="10211" w:type="dxa"/>
            <w:gridSpan w:val="2"/>
            <w:shd w:val="clear" w:color="auto" w:fill="FFFFFF" w:themeFill="background1"/>
          </w:tcPr>
          <w:p w:rsidR="00DD7C2D" w:rsidRPr="00A36D0A" w:rsidRDefault="00743572" w:rsidP="00DD7C2D">
            <w:pPr>
              <w:rPr>
                <w:rFonts w:eastAsia="Calibri"/>
                <w:bCs/>
              </w:rPr>
            </w:pPr>
            <w:r w:rsidRPr="00A36D0A">
              <w:rPr>
                <w:rFonts w:eastAsia="Calibri"/>
                <w:bCs/>
              </w:rPr>
              <w:t>Зарисовка различных форм и видов дефектов</w:t>
            </w:r>
            <w:r w:rsidRPr="00D546E4">
              <w:rPr>
                <w:rFonts w:eastAsia="Calibri"/>
                <w:bCs/>
                <w:i/>
              </w:rPr>
              <w:t>(</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187"/>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B16C45" w:rsidRDefault="00DD7C2D" w:rsidP="00DD7C2D">
            <w:pPr>
              <w:rPr>
                <w:rFonts w:eastAsia="Calibri"/>
                <w:b/>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743572" w:rsidRPr="00A36D0A" w:rsidTr="00C9468D">
        <w:trPr>
          <w:gridAfter w:val="1"/>
          <w:wAfter w:w="413" w:type="dxa"/>
          <w:trHeight w:val="348"/>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auto"/>
          </w:tcPr>
          <w:p w:rsidR="00743572" w:rsidRPr="00A36D0A" w:rsidRDefault="00743572" w:rsidP="00DD7C2D">
            <w:pPr>
              <w:jc w:val="center"/>
              <w:rPr>
                <w:rFonts w:eastAsia="Calibri"/>
                <w:bCs/>
              </w:rPr>
            </w:pPr>
            <w:r>
              <w:rPr>
                <w:rFonts w:eastAsia="Calibri"/>
                <w:bCs/>
              </w:rPr>
              <w:t>17-18</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Усадка деформация деталей при сварке.</w:t>
            </w:r>
            <w:r w:rsidRPr="00D546E4">
              <w:rPr>
                <w:rFonts w:eastAsia="Calibri"/>
                <w:bCs/>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DD7C2D">
            <w:pPr>
              <w:jc w:val="center"/>
            </w:pPr>
            <w:r>
              <w:t>2</w:t>
            </w:r>
          </w:p>
        </w:tc>
      </w:tr>
      <w:tr w:rsidR="00743572" w:rsidRPr="00A36D0A" w:rsidTr="00C9468D">
        <w:trPr>
          <w:gridAfter w:val="1"/>
          <w:wAfter w:w="413" w:type="dxa"/>
          <w:trHeight w:val="348"/>
        </w:trPr>
        <w:tc>
          <w:tcPr>
            <w:tcW w:w="2547" w:type="dxa"/>
            <w:shd w:val="clear" w:color="auto" w:fill="auto"/>
          </w:tcPr>
          <w:p w:rsidR="00743572" w:rsidRPr="00A36D0A" w:rsidRDefault="00743572" w:rsidP="00DD7C2D">
            <w:pPr>
              <w:rPr>
                <w:rFonts w:eastAsia="Calibri"/>
                <w:b/>
                <w:bCs/>
              </w:rPr>
            </w:pPr>
          </w:p>
        </w:tc>
        <w:tc>
          <w:tcPr>
            <w:tcW w:w="992" w:type="dxa"/>
            <w:shd w:val="clear" w:color="auto" w:fill="auto"/>
          </w:tcPr>
          <w:p w:rsidR="00743572" w:rsidRDefault="00743572" w:rsidP="00DD7C2D">
            <w:pPr>
              <w:jc w:val="center"/>
              <w:rPr>
                <w:rFonts w:eastAsia="Calibri"/>
                <w:bCs/>
              </w:rPr>
            </w:pPr>
            <w:r>
              <w:rPr>
                <w:rFonts w:eastAsia="Calibri"/>
                <w:bCs/>
              </w:rPr>
              <w:t>19</w:t>
            </w:r>
          </w:p>
        </w:tc>
        <w:tc>
          <w:tcPr>
            <w:tcW w:w="10211" w:type="dxa"/>
            <w:gridSpan w:val="2"/>
            <w:shd w:val="clear" w:color="auto" w:fill="auto"/>
          </w:tcPr>
          <w:p w:rsidR="00743572" w:rsidRPr="00A36D0A" w:rsidRDefault="00743572" w:rsidP="008E6B35">
            <w:pPr>
              <w:ind w:left="34"/>
              <w:rPr>
                <w:rFonts w:eastAsia="Calibri"/>
              </w:rPr>
            </w:pPr>
            <w:r w:rsidRPr="00A36D0A">
              <w:rPr>
                <w:rFonts w:eastAsia="Calibri"/>
                <w:bCs/>
              </w:rPr>
              <w:t>Влияние дефектов сварки на работоспособность сварных конструкций.</w:t>
            </w:r>
          </w:p>
        </w:tc>
        <w:tc>
          <w:tcPr>
            <w:tcW w:w="1701" w:type="dxa"/>
            <w:shd w:val="clear" w:color="auto" w:fill="auto"/>
          </w:tcPr>
          <w:p w:rsidR="00743572" w:rsidRDefault="00743572" w:rsidP="00DD7C2D">
            <w:pPr>
              <w:jc w:val="center"/>
            </w:pPr>
            <w:r>
              <w:t>1</w:t>
            </w:r>
          </w:p>
        </w:tc>
      </w:tr>
      <w:tr w:rsidR="00DD7C2D" w:rsidRPr="00A36D0A" w:rsidTr="00806C2C">
        <w:trPr>
          <w:gridAfter w:val="1"/>
          <w:wAfter w:w="413" w:type="dxa"/>
          <w:trHeight w:val="329"/>
        </w:trPr>
        <w:tc>
          <w:tcPr>
            <w:tcW w:w="2547" w:type="dxa"/>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34"/>
              <w:rPr>
                <w:rFonts w:eastAsia="Calibri"/>
                <w:bCs/>
              </w:rPr>
            </w:pPr>
            <w:r w:rsidRPr="00A36D0A">
              <w:rPr>
                <w:b/>
              </w:rPr>
              <w:t>Практическая подготовка</w:t>
            </w:r>
            <w:r>
              <w:rPr>
                <w:b/>
              </w:rPr>
              <w:t xml:space="preserve"> №3№4№5№6№7№8</w:t>
            </w:r>
          </w:p>
        </w:tc>
        <w:tc>
          <w:tcPr>
            <w:tcW w:w="1701" w:type="dxa"/>
            <w:shd w:val="clear" w:color="auto" w:fill="auto"/>
          </w:tcPr>
          <w:p w:rsidR="00DD7C2D" w:rsidRPr="00A36D0A" w:rsidRDefault="00DD7C2D" w:rsidP="00DD7C2D">
            <w:pPr>
              <w:jc w:val="center"/>
            </w:pPr>
          </w:p>
        </w:tc>
      </w:tr>
      <w:tr w:rsidR="00743572" w:rsidRPr="00A36D0A" w:rsidTr="00806C2C">
        <w:trPr>
          <w:gridAfter w:val="1"/>
          <w:wAfter w:w="413" w:type="dxa"/>
          <w:trHeight w:val="404"/>
        </w:trPr>
        <w:tc>
          <w:tcPr>
            <w:tcW w:w="2547" w:type="dxa"/>
            <w:vMerge w:val="restart"/>
            <w:shd w:val="clear" w:color="auto" w:fill="auto"/>
          </w:tcPr>
          <w:p w:rsidR="00743572" w:rsidRPr="00A36D0A" w:rsidRDefault="00743572" w:rsidP="00C9468D">
            <w:pPr>
              <w:rPr>
                <w:spacing w:val="-2"/>
              </w:rPr>
            </w:pPr>
          </w:p>
          <w:p w:rsidR="00743572" w:rsidRPr="00A36D0A" w:rsidRDefault="00743572" w:rsidP="00C9468D">
            <w:pPr>
              <w:rPr>
                <w:spacing w:val="-2"/>
              </w:rPr>
            </w:pPr>
          </w:p>
          <w:p w:rsidR="00743572" w:rsidRPr="00A36D0A" w:rsidRDefault="00743572" w:rsidP="00C9468D">
            <w:pPr>
              <w:rPr>
                <w:rFonts w:eastAsia="Calibri"/>
                <w:b/>
                <w:bCs/>
              </w:rPr>
            </w:pPr>
            <w:r w:rsidRPr="00A36D0A">
              <w:rPr>
                <w:spacing w:val="-2"/>
              </w:rPr>
              <w:t>Тема 3:  Методы выявления внутренних дефектов сварных соединений.</w:t>
            </w:r>
          </w:p>
        </w:tc>
        <w:tc>
          <w:tcPr>
            <w:tcW w:w="992" w:type="dxa"/>
            <w:shd w:val="clear" w:color="auto" w:fill="auto"/>
          </w:tcPr>
          <w:p w:rsidR="00743572" w:rsidRPr="00A36D0A" w:rsidRDefault="00743572" w:rsidP="008E6B35">
            <w:pPr>
              <w:jc w:val="center"/>
              <w:rPr>
                <w:rFonts w:eastAsia="Calibri"/>
                <w:bCs/>
              </w:rPr>
            </w:pPr>
            <w:r>
              <w:rPr>
                <w:rFonts w:eastAsia="Calibri"/>
                <w:bCs/>
              </w:rPr>
              <w:t>20</w:t>
            </w:r>
            <w:r w:rsidRPr="00A36D0A">
              <w:rPr>
                <w:rFonts w:eastAsia="Calibri"/>
                <w:bCs/>
              </w:rPr>
              <w:t>-2</w:t>
            </w:r>
            <w:r>
              <w:rPr>
                <w:rFonts w:eastAsia="Calibri"/>
                <w:bCs/>
              </w:rPr>
              <w:t>1</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 xml:space="preserve"> Метода выявления внешних дефектов сварных соединений.</w:t>
            </w:r>
            <w:r w:rsidRPr="00D546E4">
              <w:rPr>
                <w:rFonts w:eastAsia="Calibri"/>
                <w:bCs/>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404"/>
        </w:trPr>
        <w:tc>
          <w:tcPr>
            <w:tcW w:w="2547" w:type="dxa"/>
            <w:vMerge/>
            <w:shd w:val="clear" w:color="auto" w:fill="auto"/>
          </w:tcPr>
          <w:p w:rsidR="00743572" w:rsidRPr="00A36D0A" w:rsidRDefault="00743572" w:rsidP="00C9468D">
            <w:pPr>
              <w:rPr>
                <w:spacing w:val="-2"/>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2</w:t>
            </w:r>
            <w:r>
              <w:rPr>
                <w:rFonts w:eastAsia="Calibri"/>
                <w:bCs/>
              </w:rPr>
              <w:t>2</w:t>
            </w:r>
            <w:r w:rsidRPr="00A36D0A">
              <w:rPr>
                <w:rFonts w:eastAsia="Calibri"/>
                <w:bCs/>
              </w:rPr>
              <w:t>-2</w:t>
            </w:r>
            <w:r>
              <w:rPr>
                <w:rFonts w:eastAsia="Calibri"/>
                <w:bCs/>
              </w:rPr>
              <w:t>3</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Визуальный и измерительный контроль.</w:t>
            </w:r>
            <w:r w:rsidRPr="00327A17">
              <w:rPr>
                <w:rFonts w:eastAsia="Calibri"/>
                <w:bCs/>
                <w:i/>
              </w:rPr>
              <w:t>(ООД.03 Математика</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p>
        </w:tc>
      </w:tr>
      <w:tr w:rsidR="00743572" w:rsidRPr="00A36D0A" w:rsidTr="00806C2C">
        <w:trPr>
          <w:gridAfter w:val="1"/>
          <w:wAfter w:w="413" w:type="dxa"/>
          <w:trHeight w:val="273"/>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2</w:t>
            </w:r>
            <w:r>
              <w:rPr>
                <w:rFonts w:eastAsia="Calibri"/>
                <w:bCs/>
              </w:rPr>
              <w:t>4</w:t>
            </w:r>
            <w:r w:rsidRPr="00A36D0A">
              <w:rPr>
                <w:rFonts w:eastAsia="Calibri"/>
                <w:bCs/>
              </w:rPr>
              <w:t>-2</w:t>
            </w:r>
            <w:r>
              <w:rPr>
                <w:rFonts w:eastAsia="Calibri"/>
                <w:bCs/>
              </w:rPr>
              <w:t>5</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Таблица.  Контролируемые параметры и средства измерений при подготовке деталей под сборку.</w:t>
            </w:r>
            <w:r w:rsidRPr="00D546E4">
              <w:rPr>
                <w:rFonts w:eastAsia="Calibri"/>
                <w:bCs/>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447"/>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2</w:t>
            </w:r>
            <w:r>
              <w:rPr>
                <w:rFonts w:eastAsia="Calibri"/>
                <w:bCs/>
              </w:rPr>
              <w:t>6</w:t>
            </w:r>
            <w:r w:rsidRPr="00A36D0A">
              <w:rPr>
                <w:rFonts w:eastAsia="Calibri"/>
                <w:bCs/>
              </w:rPr>
              <w:t>-2</w:t>
            </w:r>
            <w:r>
              <w:rPr>
                <w:rFonts w:eastAsia="Calibri"/>
                <w:bCs/>
              </w:rPr>
              <w:t>7</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Визуальный и измерительный контроль.</w:t>
            </w:r>
            <w:r w:rsidRPr="00327A17">
              <w:rPr>
                <w:rFonts w:eastAsia="Calibri"/>
                <w:bCs/>
                <w:i/>
              </w:rPr>
              <w:t xml:space="preserve"> (ООД.03 Математика</w:t>
            </w:r>
            <w:r>
              <w:rPr>
                <w:rFonts w:eastAsia="Calibri"/>
                <w:bCs/>
                <w:i/>
              </w:rPr>
              <w:t xml:space="preserve">, </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249"/>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lang w:val="en-US"/>
              </w:rPr>
            </w:pPr>
            <w:r w:rsidRPr="00A36D0A">
              <w:rPr>
                <w:rFonts w:eastAsia="Calibri"/>
                <w:bCs/>
              </w:rPr>
              <w:t>2</w:t>
            </w:r>
            <w:r>
              <w:rPr>
                <w:rFonts w:eastAsia="Calibri"/>
                <w:bCs/>
              </w:rPr>
              <w:t>8</w:t>
            </w:r>
            <w:r w:rsidRPr="00A36D0A">
              <w:rPr>
                <w:rFonts w:eastAsia="Calibri"/>
                <w:bCs/>
              </w:rPr>
              <w:t>-</w:t>
            </w:r>
            <w:r>
              <w:rPr>
                <w:rFonts w:eastAsia="Calibri"/>
                <w:bCs/>
              </w:rPr>
              <w:t>29</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Таблица.  Контролируемые параметры и средства измерений при сборке изделий под сварку.</w:t>
            </w:r>
            <w:r w:rsidRPr="00327A17">
              <w:rPr>
                <w:rFonts w:eastAsia="Calibri"/>
                <w:bCs/>
                <w:i/>
              </w:rPr>
              <w:t xml:space="preserve"> (ООД.03 Математика</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338"/>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3</w:t>
            </w:r>
            <w:r>
              <w:rPr>
                <w:rFonts w:eastAsia="Calibri"/>
                <w:bCs/>
              </w:rPr>
              <w:t>0</w:t>
            </w:r>
            <w:r w:rsidRPr="00A36D0A">
              <w:rPr>
                <w:rFonts w:eastAsia="Calibri"/>
                <w:bCs/>
              </w:rPr>
              <w:t>-3</w:t>
            </w:r>
            <w:r>
              <w:rPr>
                <w:rFonts w:eastAsia="Calibri"/>
                <w:bCs/>
              </w:rPr>
              <w:t>1</w:t>
            </w:r>
          </w:p>
          <w:p w:rsidR="00743572" w:rsidRPr="00A36D0A" w:rsidRDefault="00743572" w:rsidP="008E6B35">
            <w:pPr>
              <w:jc w:val="center"/>
              <w:rPr>
                <w:rFonts w:eastAsia="Calibri"/>
                <w:bCs/>
                <w:lang w:val="en-US"/>
              </w:rPr>
            </w:pP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Радиационная дефектоскопия. Радиационная дефектоскопия.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495"/>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Pr>
                <w:rFonts w:eastAsia="Calibri"/>
                <w:bCs/>
              </w:rPr>
              <w:t>20</w:t>
            </w:r>
            <w:r w:rsidRPr="00A36D0A">
              <w:rPr>
                <w:rFonts w:eastAsia="Calibri"/>
                <w:bCs/>
              </w:rPr>
              <w:t>-2</w:t>
            </w:r>
            <w:r>
              <w:rPr>
                <w:rFonts w:eastAsia="Calibri"/>
                <w:bCs/>
              </w:rPr>
              <w:t>1</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 xml:space="preserve"> Метода выявления внешних дефектов сварных соединений.</w:t>
            </w:r>
            <w:r w:rsidRPr="00D546E4">
              <w:rPr>
                <w:rFonts w:eastAsia="Calibri"/>
                <w:bCs/>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t>1</w:t>
            </w:r>
          </w:p>
        </w:tc>
      </w:tr>
      <w:tr w:rsidR="00C9468D" w:rsidRPr="00A36D0A" w:rsidTr="00806C2C">
        <w:trPr>
          <w:gridAfter w:val="1"/>
          <w:wAfter w:w="413" w:type="dxa"/>
          <w:trHeight w:val="311"/>
        </w:trPr>
        <w:tc>
          <w:tcPr>
            <w:tcW w:w="2547" w:type="dxa"/>
            <w:shd w:val="clear" w:color="auto" w:fill="auto"/>
          </w:tcPr>
          <w:p w:rsidR="00C9468D" w:rsidRPr="00A36D0A" w:rsidRDefault="00C9468D" w:rsidP="00C9468D">
            <w:pPr>
              <w:rPr>
                <w:rFonts w:eastAsia="Calibri"/>
                <w:b/>
                <w:bCs/>
              </w:rPr>
            </w:pPr>
          </w:p>
        </w:tc>
        <w:tc>
          <w:tcPr>
            <w:tcW w:w="992" w:type="dxa"/>
            <w:shd w:val="clear" w:color="auto" w:fill="auto"/>
          </w:tcPr>
          <w:p w:rsidR="00C9468D" w:rsidRPr="00A36D0A" w:rsidRDefault="00522584" w:rsidP="00C9468D">
            <w:pPr>
              <w:jc w:val="center"/>
            </w:pPr>
            <w:r>
              <w:t>32</w:t>
            </w:r>
          </w:p>
        </w:tc>
        <w:tc>
          <w:tcPr>
            <w:tcW w:w="10211" w:type="dxa"/>
            <w:gridSpan w:val="2"/>
            <w:shd w:val="clear" w:color="auto" w:fill="auto"/>
          </w:tcPr>
          <w:p w:rsidR="00C9468D" w:rsidRPr="00A36D0A" w:rsidRDefault="00C9468D" w:rsidP="00C9468D">
            <w:r>
              <w:rPr>
                <w:b/>
              </w:rPr>
              <w:t>З</w:t>
            </w:r>
            <w:r w:rsidRPr="00A36D0A">
              <w:rPr>
                <w:b/>
              </w:rPr>
              <w:t>ачет.</w:t>
            </w:r>
          </w:p>
        </w:tc>
        <w:tc>
          <w:tcPr>
            <w:tcW w:w="1701" w:type="dxa"/>
            <w:shd w:val="clear" w:color="auto" w:fill="auto"/>
          </w:tcPr>
          <w:p w:rsidR="00C9468D" w:rsidRPr="00A36D0A" w:rsidRDefault="00C9468D" w:rsidP="00C9468D">
            <w:pPr>
              <w:jc w:val="center"/>
            </w:pPr>
            <w:r>
              <w:t>1</w:t>
            </w:r>
          </w:p>
        </w:tc>
      </w:tr>
      <w:tr w:rsidR="00743572" w:rsidRPr="00A36D0A" w:rsidTr="008E6B35">
        <w:trPr>
          <w:gridAfter w:val="1"/>
          <w:wAfter w:w="413" w:type="dxa"/>
          <w:trHeight w:val="311"/>
        </w:trPr>
        <w:tc>
          <w:tcPr>
            <w:tcW w:w="15451" w:type="dxa"/>
            <w:gridSpan w:val="5"/>
            <w:shd w:val="clear" w:color="auto" w:fill="auto"/>
          </w:tcPr>
          <w:p w:rsidR="00743572" w:rsidRDefault="00743572" w:rsidP="00C9468D">
            <w:pPr>
              <w:jc w:val="center"/>
            </w:pPr>
          </w:p>
        </w:tc>
      </w:tr>
      <w:tr w:rsidR="00743572" w:rsidRPr="00A36D0A" w:rsidTr="00806C2C">
        <w:trPr>
          <w:gridAfter w:val="1"/>
          <w:wAfter w:w="413" w:type="dxa"/>
          <w:trHeight w:val="311"/>
        </w:trPr>
        <w:tc>
          <w:tcPr>
            <w:tcW w:w="2547" w:type="dxa"/>
            <w:shd w:val="clear" w:color="auto" w:fill="auto"/>
          </w:tcPr>
          <w:p w:rsidR="00743572" w:rsidRPr="00A36D0A" w:rsidRDefault="00743572" w:rsidP="00C9468D">
            <w:pPr>
              <w:rPr>
                <w:rFonts w:eastAsia="Calibri"/>
                <w:b/>
                <w:bCs/>
              </w:rPr>
            </w:pPr>
          </w:p>
        </w:tc>
        <w:tc>
          <w:tcPr>
            <w:tcW w:w="992" w:type="dxa"/>
            <w:shd w:val="clear" w:color="auto" w:fill="auto"/>
          </w:tcPr>
          <w:p w:rsidR="00743572" w:rsidRDefault="00743572" w:rsidP="00C9468D">
            <w:pPr>
              <w:jc w:val="center"/>
            </w:pPr>
          </w:p>
        </w:tc>
        <w:tc>
          <w:tcPr>
            <w:tcW w:w="10211" w:type="dxa"/>
            <w:gridSpan w:val="2"/>
            <w:shd w:val="clear" w:color="auto" w:fill="auto"/>
          </w:tcPr>
          <w:p w:rsidR="00743572" w:rsidRDefault="00743572" w:rsidP="00C9468D">
            <w:pPr>
              <w:rPr>
                <w:b/>
              </w:rPr>
            </w:pPr>
          </w:p>
        </w:tc>
        <w:tc>
          <w:tcPr>
            <w:tcW w:w="1701" w:type="dxa"/>
            <w:shd w:val="clear" w:color="auto" w:fill="auto"/>
          </w:tcPr>
          <w:p w:rsidR="00743572" w:rsidRDefault="00743572" w:rsidP="00C9468D">
            <w:pPr>
              <w:jc w:val="center"/>
            </w:pPr>
          </w:p>
        </w:tc>
      </w:tr>
      <w:tr w:rsidR="00522584" w:rsidRPr="00A36D0A" w:rsidTr="00743572">
        <w:trPr>
          <w:gridAfter w:val="1"/>
          <w:wAfter w:w="413" w:type="dxa"/>
          <w:trHeight w:val="558"/>
        </w:trPr>
        <w:tc>
          <w:tcPr>
            <w:tcW w:w="13722" w:type="dxa"/>
            <w:gridSpan w:val="3"/>
            <w:shd w:val="clear" w:color="auto" w:fill="auto"/>
          </w:tcPr>
          <w:p w:rsidR="00522584" w:rsidRDefault="00522584" w:rsidP="00522584">
            <w:pPr>
              <w:jc w:val="center"/>
              <w:rPr>
                <w:b/>
              </w:rPr>
            </w:pPr>
            <w:r w:rsidRPr="00FF64A8">
              <w:rPr>
                <w:b/>
              </w:rPr>
              <w:t xml:space="preserve">Учебная </w:t>
            </w:r>
            <w:r w:rsidRPr="00DD2722">
              <w:rPr>
                <w:b/>
              </w:rPr>
              <w:t>практика</w:t>
            </w:r>
          </w:p>
          <w:p w:rsidR="00522584" w:rsidRPr="00FF64A8" w:rsidRDefault="00522584" w:rsidP="00522584">
            <w:pPr>
              <w:jc w:val="center"/>
              <w:rPr>
                <w:b/>
              </w:rPr>
            </w:pPr>
            <w:r>
              <w:rPr>
                <w:b/>
              </w:rPr>
              <w:t xml:space="preserve">2 курс                                                                                                                                                                                        </w:t>
            </w:r>
          </w:p>
          <w:p w:rsidR="00522584" w:rsidRDefault="00522584" w:rsidP="00522584">
            <w:pPr>
              <w:rPr>
                <w:b/>
              </w:rPr>
            </w:pPr>
            <w:r w:rsidRPr="00FF64A8">
              <w:rPr>
                <w:b/>
              </w:rPr>
              <w:lastRenderedPageBreak/>
              <w:t>Виды работ</w:t>
            </w:r>
            <w:r>
              <w:rPr>
                <w:b/>
              </w:rPr>
              <w:t>:</w:t>
            </w:r>
          </w:p>
          <w:p w:rsidR="00522584" w:rsidRPr="00FF64A8" w:rsidRDefault="00522584" w:rsidP="00522584">
            <w:pPr>
              <w:snapToGrid w:val="0"/>
              <w:jc w:val="both"/>
              <w:rPr>
                <w:b/>
              </w:rPr>
            </w:pPr>
            <w:r>
              <w:t xml:space="preserve">1. </w:t>
            </w:r>
            <w:r w:rsidRPr="00E255BA">
              <w:t>Ознакомление со сварочным оборудованием и аппаратурой.Упражнение включения и выключения источников питания, регулирование силы сварочного тока.</w:t>
            </w:r>
            <w:r w:rsidRPr="000C6706">
              <w:rPr>
                <w:rFonts w:eastAsia="Batang" w:cs="Batang"/>
                <w:i/>
              </w:rPr>
              <w:t>(</w:t>
            </w:r>
            <w:r>
              <w:rPr>
                <w:rFonts w:eastAsia="Batang" w:cs="Batang"/>
                <w:i/>
              </w:rPr>
              <w:t xml:space="preserve">СГ.03 Безопасность жизнедеятельности,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36</w:t>
            </w:r>
          </w:p>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p w:rsidR="00522584" w:rsidRPr="00A1293F"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22584" w:rsidRPr="00A36D0A" w:rsidTr="00743572">
        <w:trPr>
          <w:gridAfter w:val="1"/>
          <w:wAfter w:w="413" w:type="dxa"/>
          <w:trHeight w:val="277"/>
        </w:trPr>
        <w:tc>
          <w:tcPr>
            <w:tcW w:w="13722" w:type="dxa"/>
            <w:gridSpan w:val="3"/>
            <w:shd w:val="clear" w:color="auto" w:fill="auto"/>
          </w:tcPr>
          <w:p w:rsidR="00522584" w:rsidRPr="00FF64A8" w:rsidRDefault="00522584" w:rsidP="00522584">
            <w:pPr>
              <w:jc w:val="both"/>
              <w:rPr>
                <w:b/>
              </w:rPr>
            </w:pPr>
            <w:r>
              <w:lastRenderedPageBreak/>
              <w:t xml:space="preserve">2. </w:t>
            </w:r>
            <w:r w:rsidRPr="00E255BA">
              <w:t>Упражнение присоединения сварочных проводов, зажим электрода в электрододержателе.Тренировочные упражнения в зажигании сварочной дуги и поддержании ее горения на тренажере сварщика МДТС-05м.</w:t>
            </w:r>
            <w:r w:rsidRPr="000C6706">
              <w:rPr>
                <w:rFonts w:eastAsia="Batang" w:cs="Batang"/>
                <w:i/>
              </w:rPr>
              <w:t xml:space="preserve"> (О</w:t>
            </w:r>
            <w:r>
              <w:rPr>
                <w:rFonts w:eastAsia="Batang" w:cs="Batang"/>
                <w:i/>
              </w:rPr>
              <w:t>П01 Основы инженерной графики</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138"/>
        </w:trPr>
        <w:tc>
          <w:tcPr>
            <w:tcW w:w="13722" w:type="dxa"/>
            <w:gridSpan w:val="3"/>
            <w:shd w:val="clear" w:color="auto" w:fill="auto"/>
          </w:tcPr>
          <w:p w:rsidR="00522584" w:rsidRPr="00FF64A8" w:rsidRDefault="00522584" w:rsidP="00522584">
            <w:pPr>
              <w:rPr>
                <w:b/>
              </w:rPr>
            </w:pPr>
            <w:r>
              <w:t xml:space="preserve">3. </w:t>
            </w:r>
            <w:r w:rsidRPr="00E255BA">
              <w:t>Подготовка газовых баллонов, регулирующей и коммутационной аппаратуры для сварки и резки</w:t>
            </w:r>
            <w:r>
              <w:t xml:space="preserve">. </w:t>
            </w:r>
            <w:r w:rsidRPr="00E255BA">
              <w:t>Инструктаж по организации рабочего места и безопасности труда.</w:t>
            </w:r>
            <w:r>
              <w:rPr>
                <w:rFonts w:eastAsia="Batang" w:cs="Batang"/>
                <w:i/>
              </w:rPr>
              <w:t>(</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71"/>
        </w:trPr>
        <w:tc>
          <w:tcPr>
            <w:tcW w:w="13722" w:type="dxa"/>
            <w:gridSpan w:val="3"/>
            <w:shd w:val="clear" w:color="auto" w:fill="auto"/>
          </w:tcPr>
          <w:p w:rsidR="00522584" w:rsidRPr="00FF64A8" w:rsidRDefault="00522584" w:rsidP="00522584">
            <w:pPr>
              <w:jc w:val="both"/>
              <w:rPr>
                <w:b/>
              </w:rPr>
            </w:pPr>
            <w:r>
              <w:t xml:space="preserve">4. </w:t>
            </w:r>
            <w:r w:rsidRPr="00E255BA">
              <w:t>Визуальн</w:t>
            </w:r>
            <w:r>
              <w:t>о-измерительный</w:t>
            </w:r>
            <w:r w:rsidRPr="00E255BA">
              <w:t xml:space="preserve"> контроль качества сварных соединений</w:t>
            </w:r>
            <w:r>
              <w:t>.</w:t>
            </w:r>
            <w:r w:rsidRPr="00E255BA">
              <w:t xml:space="preserve"> Стыковые, угловые, тавровые и нахлёсточные соединения.</w:t>
            </w:r>
            <w:r w:rsidRPr="00D546E4">
              <w:rPr>
                <w:i/>
              </w:rPr>
              <w:t>(ООД.03 Математика</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74"/>
        </w:trPr>
        <w:tc>
          <w:tcPr>
            <w:tcW w:w="13722" w:type="dxa"/>
            <w:gridSpan w:val="3"/>
            <w:shd w:val="clear" w:color="auto" w:fill="auto"/>
          </w:tcPr>
          <w:p w:rsidR="00522584" w:rsidRPr="00FF64A8" w:rsidRDefault="00522584" w:rsidP="00522584">
            <w:pPr>
              <w:jc w:val="both"/>
              <w:rPr>
                <w:b/>
              </w:rPr>
            </w:pPr>
            <w:r>
              <w:t xml:space="preserve">5. </w:t>
            </w:r>
            <w:r w:rsidRPr="00E255BA">
              <w:t xml:space="preserve">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 </w:t>
            </w:r>
            <w:r w:rsidRPr="00D546E4">
              <w:rPr>
                <w:i/>
              </w:rPr>
              <w:t>(ООД.03 Математика</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79"/>
        </w:trPr>
        <w:tc>
          <w:tcPr>
            <w:tcW w:w="13722" w:type="dxa"/>
            <w:gridSpan w:val="3"/>
            <w:shd w:val="clear" w:color="auto" w:fill="auto"/>
          </w:tcPr>
          <w:p w:rsidR="00522584" w:rsidRPr="00A1293F" w:rsidRDefault="00522584" w:rsidP="00522584">
            <w:pPr>
              <w:jc w:val="both"/>
            </w:pPr>
            <w:r>
              <w:t>6</w:t>
            </w:r>
            <w:r w:rsidRPr="00A1293F">
              <w:t>. Контроль сварных швов на герметичность-гидравлические испытания. Контроль сварных швов на герметичность- пневматические испытания с погружением образца в воду.</w:t>
            </w:r>
            <w:r>
              <w:t xml:space="preserve"> Зачет. </w:t>
            </w:r>
            <w:r w:rsidRPr="00D546E4">
              <w:rPr>
                <w:i/>
              </w:rPr>
              <w:t>(ООД.03 Математика</w:t>
            </w:r>
            <w:r>
              <w:rPr>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54"/>
        </w:trPr>
        <w:tc>
          <w:tcPr>
            <w:tcW w:w="13722" w:type="dxa"/>
            <w:gridSpan w:val="3"/>
            <w:shd w:val="clear" w:color="auto" w:fill="auto"/>
          </w:tcPr>
          <w:p w:rsidR="00522584" w:rsidRPr="0074708B" w:rsidRDefault="00522584" w:rsidP="00522584">
            <w:pPr>
              <w:suppressAutoHyphens/>
              <w:jc w:val="center"/>
              <w:rPr>
                <w:b/>
                <w:bCs/>
              </w:rPr>
            </w:pPr>
            <w:r w:rsidRPr="0074708B">
              <w:rPr>
                <w:b/>
                <w:bCs/>
              </w:rPr>
              <w:t>Производственная практика</w:t>
            </w:r>
          </w:p>
          <w:p w:rsidR="00522584" w:rsidRPr="00E255BA" w:rsidRDefault="00522584" w:rsidP="00522584">
            <w:pPr>
              <w:rPr>
                <w:b/>
              </w:rPr>
            </w:pPr>
            <w:r w:rsidRPr="0074708B">
              <w:rPr>
                <w:b/>
                <w:bCs/>
              </w:rPr>
              <w:t>Виды работ</w:t>
            </w:r>
            <w:r>
              <w:rPr>
                <w:b/>
                <w:bCs/>
              </w:rPr>
              <w:t>:</w:t>
            </w:r>
          </w:p>
        </w:tc>
        <w:tc>
          <w:tcPr>
            <w:tcW w:w="1729" w:type="dxa"/>
            <w:gridSpan w:val="2"/>
            <w:shd w:val="clear" w:color="auto" w:fill="auto"/>
          </w:tcPr>
          <w:p w:rsidR="00522584" w:rsidRPr="00FF64A8" w:rsidRDefault="00522584" w:rsidP="00522584">
            <w:pPr>
              <w:jc w:val="center"/>
              <w:rPr>
                <w:b/>
              </w:rPr>
            </w:pPr>
            <w:r>
              <w:rPr>
                <w:b/>
              </w:rPr>
              <w:t>108</w:t>
            </w:r>
          </w:p>
        </w:tc>
      </w:tr>
      <w:tr w:rsidR="00522584" w:rsidRPr="00A36D0A" w:rsidTr="00743572">
        <w:trPr>
          <w:gridAfter w:val="1"/>
          <w:wAfter w:w="413" w:type="dxa"/>
          <w:trHeight w:val="259"/>
        </w:trPr>
        <w:tc>
          <w:tcPr>
            <w:tcW w:w="13722" w:type="dxa"/>
            <w:gridSpan w:val="3"/>
            <w:shd w:val="clear" w:color="auto" w:fill="auto"/>
          </w:tcPr>
          <w:p w:rsidR="00522584" w:rsidRPr="0074708B" w:rsidRDefault="00522584" w:rsidP="00522584">
            <w:pPr>
              <w:rPr>
                <w:b/>
                <w:bCs/>
              </w:rPr>
            </w:pPr>
            <w:r>
              <w:t xml:space="preserve">1. </w:t>
            </w:r>
            <w:r w:rsidRPr="00E255BA">
              <w:t>Выполнение сваркой сложных строительных и технологических конструкций из углеродистых и конструкционных сталей.</w:t>
            </w:r>
          </w:p>
        </w:tc>
        <w:tc>
          <w:tcPr>
            <w:tcW w:w="1729" w:type="dxa"/>
            <w:gridSpan w:val="2"/>
            <w:shd w:val="clear" w:color="auto" w:fill="auto"/>
          </w:tcPr>
          <w:p w:rsidR="00522584" w:rsidRPr="00FF386F" w:rsidRDefault="00522584" w:rsidP="00522584">
            <w:pPr>
              <w:jc w:val="center"/>
            </w:pPr>
            <w:r>
              <w:t>18</w:t>
            </w:r>
          </w:p>
        </w:tc>
      </w:tr>
      <w:tr w:rsidR="00522584" w:rsidRPr="00A36D0A" w:rsidTr="00743572">
        <w:trPr>
          <w:gridAfter w:val="1"/>
          <w:wAfter w:w="413" w:type="dxa"/>
          <w:trHeight w:val="106"/>
        </w:trPr>
        <w:tc>
          <w:tcPr>
            <w:tcW w:w="13722" w:type="dxa"/>
            <w:gridSpan w:val="3"/>
            <w:shd w:val="clear" w:color="auto" w:fill="auto"/>
          </w:tcPr>
          <w:p w:rsidR="00522584" w:rsidRPr="0074708B" w:rsidRDefault="00522584" w:rsidP="00522584">
            <w:pPr>
              <w:rPr>
                <w:b/>
                <w:bCs/>
              </w:rPr>
            </w:pPr>
            <w:r>
              <w:t xml:space="preserve">2. </w:t>
            </w:r>
            <w:r w:rsidRPr="00E255BA">
              <w:t>Выполнение горячей правки сварных конструкций.</w:t>
            </w:r>
          </w:p>
        </w:tc>
        <w:tc>
          <w:tcPr>
            <w:tcW w:w="1729" w:type="dxa"/>
            <w:gridSpan w:val="2"/>
            <w:shd w:val="clear" w:color="auto" w:fill="auto"/>
          </w:tcPr>
          <w:p w:rsidR="00522584" w:rsidRPr="00FF386F" w:rsidRDefault="00522584" w:rsidP="00522584">
            <w:pPr>
              <w:jc w:val="center"/>
            </w:pPr>
            <w:r>
              <w:t>6</w:t>
            </w:r>
          </w:p>
        </w:tc>
      </w:tr>
      <w:tr w:rsidR="00522584" w:rsidRPr="00A36D0A" w:rsidTr="00743572">
        <w:trPr>
          <w:gridAfter w:val="1"/>
          <w:wAfter w:w="413" w:type="dxa"/>
          <w:trHeight w:val="287"/>
        </w:trPr>
        <w:tc>
          <w:tcPr>
            <w:tcW w:w="13722" w:type="dxa"/>
            <w:gridSpan w:val="3"/>
            <w:shd w:val="clear" w:color="auto" w:fill="auto"/>
          </w:tcPr>
          <w:p w:rsidR="00522584" w:rsidRPr="0074708B" w:rsidRDefault="00522584" w:rsidP="00522584">
            <w:pPr>
              <w:jc w:val="both"/>
              <w:rPr>
                <w:b/>
                <w:bCs/>
              </w:rPr>
            </w:pPr>
            <w:r>
              <w:t xml:space="preserve">3. </w:t>
            </w:r>
            <w:r w:rsidRPr="00E255BA">
              <w:t>Выполнение плоскостной разметки металла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63"/>
        </w:trPr>
        <w:tc>
          <w:tcPr>
            <w:tcW w:w="13722" w:type="dxa"/>
            <w:gridSpan w:val="3"/>
            <w:shd w:val="clear" w:color="auto" w:fill="auto"/>
          </w:tcPr>
          <w:p w:rsidR="00522584" w:rsidRPr="0074708B" w:rsidRDefault="00522584" w:rsidP="00522584">
            <w:pPr>
              <w:snapToGrid w:val="0"/>
              <w:jc w:val="both"/>
              <w:rPr>
                <w:b/>
                <w:bCs/>
              </w:rPr>
            </w:pPr>
            <w:r>
              <w:t xml:space="preserve">4. </w:t>
            </w:r>
            <w:r w:rsidRPr="00E255BA">
              <w:t>Выполнение правки металла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61"/>
        </w:trPr>
        <w:tc>
          <w:tcPr>
            <w:tcW w:w="13722" w:type="dxa"/>
            <w:gridSpan w:val="3"/>
            <w:shd w:val="clear" w:color="auto" w:fill="auto"/>
          </w:tcPr>
          <w:p w:rsidR="00522584" w:rsidRPr="0074708B" w:rsidRDefault="00522584" w:rsidP="00522584">
            <w:pPr>
              <w:snapToGrid w:val="0"/>
              <w:jc w:val="both"/>
              <w:rPr>
                <w:b/>
                <w:bCs/>
              </w:rPr>
            </w:pPr>
            <w:r>
              <w:t xml:space="preserve">5. </w:t>
            </w:r>
            <w:r w:rsidRPr="00E255BA">
              <w:t>Выполнение резки металла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537"/>
        </w:trPr>
        <w:tc>
          <w:tcPr>
            <w:tcW w:w="13722" w:type="dxa"/>
            <w:gridSpan w:val="3"/>
            <w:shd w:val="clear" w:color="auto" w:fill="auto"/>
          </w:tcPr>
          <w:p w:rsidR="00522584" w:rsidRPr="0074708B" w:rsidRDefault="00522584" w:rsidP="00522584">
            <w:pPr>
              <w:snapToGrid w:val="0"/>
              <w:jc w:val="both"/>
              <w:rPr>
                <w:b/>
                <w:bCs/>
              </w:rPr>
            </w:pPr>
            <w:r>
              <w:t xml:space="preserve">6. </w:t>
            </w:r>
            <w:r w:rsidRPr="00E255BA">
              <w:t>Выполнение обработки кромок и очистка металла под сварку.</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50"/>
        </w:trPr>
        <w:tc>
          <w:tcPr>
            <w:tcW w:w="13722" w:type="dxa"/>
            <w:gridSpan w:val="3"/>
            <w:shd w:val="clear" w:color="auto" w:fill="auto"/>
          </w:tcPr>
          <w:p w:rsidR="00522584" w:rsidRPr="0074708B" w:rsidRDefault="00522584" w:rsidP="00522584">
            <w:pPr>
              <w:snapToGrid w:val="0"/>
              <w:jc w:val="both"/>
              <w:rPr>
                <w:b/>
                <w:bCs/>
              </w:rPr>
            </w:pPr>
            <w:r>
              <w:t xml:space="preserve">7. </w:t>
            </w:r>
            <w:r w:rsidRPr="00E255BA">
              <w:t>Подготовка баллонов, регулирующей и коммуникационной аппаратуры для сварки и резки</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00"/>
        </w:trPr>
        <w:tc>
          <w:tcPr>
            <w:tcW w:w="13722" w:type="dxa"/>
            <w:gridSpan w:val="3"/>
            <w:shd w:val="clear" w:color="auto" w:fill="auto"/>
          </w:tcPr>
          <w:p w:rsidR="00522584" w:rsidRPr="0074708B" w:rsidRDefault="00522584" w:rsidP="00522584">
            <w:pPr>
              <w:snapToGrid w:val="0"/>
              <w:jc w:val="both"/>
              <w:rPr>
                <w:b/>
                <w:bCs/>
              </w:rPr>
            </w:pPr>
            <w:r>
              <w:t xml:space="preserve">8. </w:t>
            </w:r>
            <w:r w:rsidRPr="00E255BA">
              <w:t>Выполнение сборки изделий под сварку в сборочно- сварочных приспособлениях и прихватками</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78"/>
        </w:trPr>
        <w:tc>
          <w:tcPr>
            <w:tcW w:w="13722" w:type="dxa"/>
            <w:gridSpan w:val="3"/>
            <w:shd w:val="clear" w:color="auto" w:fill="auto"/>
          </w:tcPr>
          <w:p w:rsidR="00522584" w:rsidRPr="0074708B" w:rsidRDefault="00522584" w:rsidP="00522584">
            <w:pPr>
              <w:snapToGrid w:val="0"/>
              <w:jc w:val="both"/>
              <w:rPr>
                <w:b/>
                <w:bCs/>
              </w:rPr>
            </w:pPr>
            <w:r>
              <w:t xml:space="preserve">9. </w:t>
            </w:r>
            <w:r w:rsidRPr="00E255BA">
              <w:t>Выполнение разделки кромок под сварку</w:t>
            </w:r>
            <w:r>
              <w:t xml:space="preserve">. </w:t>
            </w:r>
            <w:r w:rsidRPr="00E255BA">
              <w:t>Вырубка участка недоброкачественного шва.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77"/>
        </w:trPr>
        <w:tc>
          <w:tcPr>
            <w:tcW w:w="13722" w:type="dxa"/>
            <w:gridSpan w:val="3"/>
            <w:shd w:val="clear" w:color="auto" w:fill="auto"/>
          </w:tcPr>
          <w:p w:rsidR="00522584" w:rsidRPr="0074708B" w:rsidRDefault="00522584" w:rsidP="00522584">
            <w:pPr>
              <w:jc w:val="both"/>
              <w:rPr>
                <w:b/>
                <w:bCs/>
              </w:rPr>
            </w:pPr>
            <w:r>
              <w:t xml:space="preserve">10. </w:t>
            </w:r>
            <w:r w:rsidRPr="00E255BA">
              <w:t>Выполнение механических испытаний сварных соединений, устранение дефектов в крупных чугунных и алюминиевых отливка.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89"/>
        </w:trPr>
        <w:tc>
          <w:tcPr>
            <w:tcW w:w="13722" w:type="dxa"/>
            <w:gridSpan w:val="3"/>
            <w:shd w:val="clear" w:color="auto" w:fill="auto"/>
          </w:tcPr>
          <w:p w:rsidR="00522584" w:rsidRPr="0074708B" w:rsidRDefault="00522584" w:rsidP="00522584">
            <w:pPr>
              <w:jc w:val="both"/>
              <w:rPr>
                <w:b/>
                <w:bCs/>
              </w:rPr>
            </w:pPr>
            <w:r>
              <w:t xml:space="preserve">11. </w:t>
            </w:r>
            <w:r w:rsidRPr="00E255BA">
              <w:t>Выполнение металлографических исследований металла различных участков сварного соединения.</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11"/>
        </w:trPr>
        <w:tc>
          <w:tcPr>
            <w:tcW w:w="13722" w:type="dxa"/>
            <w:gridSpan w:val="3"/>
            <w:shd w:val="clear" w:color="auto" w:fill="auto"/>
          </w:tcPr>
          <w:p w:rsidR="00522584" w:rsidRPr="0074708B" w:rsidRDefault="00522584" w:rsidP="00522584">
            <w:pPr>
              <w:jc w:val="both"/>
              <w:rPr>
                <w:b/>
                <w:bCs/>
              </w:rPr>
            </w:pPr>
            <w:r>
              <w:t xml:space="preserve">12. </w:t>
            </w:r>
            <w:r w:rsidRPr="00E255BA">
              <w:t>Определение причин дефектов сварочных швов и соединений, предупреждение и устранение различных видов дефектов в сварочных швах.</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05"/>
        </w:trPr>
        <w:tc>
          <w:tcPr>
            <w:tcW w:w="13722" w:type="dxa"/>
            <w:gridSpan w:val="3"/>
            <w:shd w:val="clear" w:color="auto" w:fill="auto"/>
          </w:tcPr>
          <w:p w:rsidR="00522584" w:rsidRPr="0074708B" w:rsidRDefault="00522584" w:rsidP="00522584">
            <w:pPr>
              <w:jc w:val="both"/>
              <w:rPr>
                <w:b/>
                <w:bCs/>
              </w:rPr>
            </w:pPr>
            <w:r>
              <w:t xml:space="preserve">13. </w:t>
            </w:r>
            <w:r w:rsidRPr="00E255BA">
              <w:t>Устранение дефектов в обработанных деталях и узлах наплавкой газовой горелкой.</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41"/>
        </w:trPr>
        <w:tc>
          <w:tcPr>
            <w:tcW w:w="13722" w:type="dxa"/>
            <w:gridSpan w:val="3"/>
            <w:shd w:val="clear" w:color="auto" w:fill="auto"/>
          </w:tcPr>
          <w:p w:rsidR="00522584" w:rsidRPr="0074708B" w:rsidRDefault="00522584" w:rsidP="00522584">
            <w:pPr>
              <w:jc w:val="both"/>
              <w:rPr>
                <w:b/>
                <w:bCs/>
              </w:rPr>
            </w:pPr>
            <w:r>
              <w:lastRenderedPageBreak/>
              <w:t xml:space="preserve">14. </w:t>
            </w:r>
            <w:r w:rsidRPr="00E255BA">
              <w:t>Применение способов уменьшения и предупреждения деформаций при сварке.</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63"/>
        </w:trPr>
        <w:tc>
          <w:tcPr>
            <w:tcW w:w="13722" w:type="dxa"/>
            <w:gridSpan w:val="3"/>
            <w:shd w:val="clear" w:color="auto" w:fill="auto"/>
          </w:tcPr>
          <w:p w:rsidR="00522584" w:rsidRPr="0074708B" w:rsidRDefault="00522584" w:rsidP="00522584">
            <w:pPr>
              <w:jc w:val="both"/>
              <w:rPr>
                <w:b/>
                <w:bCs/>
              </w:rPr>
            </w:pPr>
            <w:r>
              <w:t xml:space="preserve">15. </w:t>
            </w:r>
            <w:r w:rsidRPr="00E255BA">
              <w:t>Применение способов уменьшения и предупреждения деформаций при сварке.</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70"/>
        </w:trPr>
        <w:tc>
          <w:tcPr>
            <w:tcW w:w="13722" w:type="dxa"/>
            <w:gridSpan w:val="3"/>
            <w:shd w:val="clear" w:color="auto" w:fill="auto"/>
          </w:tcPr>
          <w:p w:rsidR="00522584" w:rsidRDefault="00522584" w:rsidP="00522584">
            <w:pPr>
              <w:jc w:val="both"/>
            </w:pPr>
            <w:r>
              <w:t xml:space="preserve">16. </w:t>
            </w:r>
            <w:r w:rsidRPr="00E255BA">
              <w:t>Устранение дефектов в обработанных деталях и узлах наплавкой газовой горелкой.</w:t>
            </w:r>
            <w:r>
              <w:t xml:space="preserve"> Зачёт.</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70"/>
        </w:trPr>
        <w:tc>
          <w:tcPr>
            <w:tcW w:w="13722" w:type="dxa"/>
            <w:gridSpan w:val="3"/>
            <w:shd w:val="clear" w:color="auto" w:fill="auto"/>
          </w:tcPr>
          <w:p w:rsidR="00522584" w:rsidRPr="00FF386F" w:rsidRDefault="00522584" w:rsidP="00522584">
            <w:r w:rsidRPr="00FF386F">
              <w:t>Промежуточная аттестация – квалификационный экзамен</w:t>
            </w:r>
          </w:p>
        </w:tc>
        <w:tc>
          <w:tcPr>
            <w:tcW w:w="1729" w:type="dxa"/>
            <w:gridSpan w:val="2"/>
            <w:shd w:val="clear" w:color="auto" w:fill="auto"/>
            <w:vAlign w:val="center"/>
          </w:tcPr>
          <w:p w:rsidR="00522584" w:rsidRPr="00FF386F" w:rsidRDefault="00522584" w:rsidP="00522584">
            <w:pPr>
              <w:jc w:val="center"/>
            </w:pPr>
            <w:r>
              <w:t>8</w:t>
            </w:r>
            <w:r w:rsidRPr="00FF386F">
              <w:t>э/</w:t>
            </w:r>
            <w:r>
              <w:t>1</w:t>
            </w:r>
            <w:r w:rsidRPr="00FF386F">
              <w:t>к</w:t>
            </w:r>
          </w:p>
        </w:tc>
      </w:tr>
      <w:tr w:rsidR="00522584" w:rsidRPr="00A36D0A" w:rsidTr="00743572">
        <w:trPr>
          <w:gridAfter w:val="1"/>
          <w:wAfter w:w="413" w:type="dxa"/>
          <w:trHeight w:val="370"/>
        </w:trPr>
        <w:tc>
          <w:tcPr>
            <w:tcW w:w="13722" w:type="dxa"/>
            <w:gridSpan w:val="3"/>
            <w:shd w:val="clear" w:color="auto" w:fill="auto"/>
          </w:tcPr>
          <w:p w:rsidR="00522584" w:rsidRPr="00DE21B8" w:rsidRDefault="00522584" w:rsidP="00522584">
            <w:r w:rsidRPr="00DE21B8">
              <w:t>Всего</w:t>
            </w:r>
          </w:p>
        </w:tc>
        <w:tc>
          <w:tcPr>
            <w:tcW w:w="1729" w:type="dxa"/>
            <w:gridSpan w:val="2"/>
            <w:shd w:val="clear" w:color="auto" w:fill="auto"/>
            <w:vAlign w:val="center"/>
          </w:tcPr>
          <w:p w:rsidR="00522584" w:rsidRPr="00DE21B8" w:rsidRDefault="00522584" w:rsidP="00522584">
            <w:pPr>
              <w:jc w:val="center"/>
            </w:pPr>
            <w:r>
              <w:t>144</w:t>
            </w:r>
          </w:p>
        </w:tc>
      </w:tr>
    </w:tbl>
    <w:p w:rsidR="002A697D" w:rsidRDefault="002A697D" w:rsidP="00CA0AC5">
      <w:pPr>
        <w:widowControl w:val="0"/>
        <w:tabs>
          <w:tab w:val="left" w:pos="2475"/>
        </w:tabs>
        <w:suppressAutoHyphens/>
        <w:jc w:val="both"/>
        <w:rPr>
          <w:i/>
          <w:color w:val="000000"/>
        </w:rPr>
        <w:sectPr w:rsidR="002A697D" w:rsidSect="00D17947">
          <w:footnotePr>
            <w:numRestart w:val="eachPage"/>
          </w:footnotePr>
          <w:pgSz w:w="16838" w:h="11906" w:orient="landscape"/>
          <w:pgMar w:top="568" w:right="1134" w:bottom="426" w:left="1134" w:header="709" w:footer="709" w:gutter="0"/>
          <w:cols w:space="708"/>
          <w:docGrid w:linePitch="360"/>
        </w:sectPr>
      </w:pPr>
    </w:p>
    <w:p w:rsidR="00B04F45" w:rsidRDefault="00B04F45" w:rsidP="00CA0AC5">
      <w:pPr>
        <w:pStyle w:val="1"/>
        <w:ind w:firstLine="0"/>
        <w:jc w:val="center"/>
        <w:rPr>
          <w:b/>
          <w:bCs/>
          <w:caps/>
          <w:sz w:val="28"/>
          <w:szCs w:val="28"/>
        </w:rPr>
      </w:pPr>
      <w:bookmarkStart w:id="6" w:name="_Toc288459505"/>
    </w:p>
    <w:p w:rsidR="000C469D" w:rsidRDefault="000C469D" w:rsidP="00CA0AC5">
      <w:pPr>
        <w:pStyle w:val="1"/>
        <w:ind w:firstLine="0"/>
        <w:jc w:val="center"/>
        <w:rPr>
          <w:b/>
          <w:bCs/>
          <w:caps/>
          <w:sz w:val="28"/>
          <w:szCs w:val="28"/>
        </w:rPr>
      </w:pPr>
    </w:p>
    <w:p w:rsidR="00CA3ABB" w:rsidRPr="00FF386F" w:rsidRDefault="00CA3ABB" w:rsidP="00CA3ABB">
      <w:pPr>
        <w:jc w:val="center"/>
        <w:rPr>
          <w:b/>
        </w:rPr>
      </w:pPr>
      <w:r w:rsidRPr="00FF386F">
        <w:rPr>
          <w:b/>
        </w:rPr>
        <w:t>3. УСЛОВИЯ РЕАЛИЗАЦИИ ПРОФЕССИОНАЛЬНОГО МОДУЛЯ</w:t>
      </w:r>
    </w:p>
    <w:p w:rsidR="00CA3ABB" w:rsidRPr="00DE21B8" w:rsidRDefault="00CA3ABB" w:rsidP="00CA3ABB"/>
    <w:p w:rsidR="00FF386F" w:rsidRPr="00820CA6" w:rsidRDefault="00FF386F" w:rsidP="00FF386F">
      <w:pPr>
        <w:spacing w:line="276" w:lineRule="auto"/>
        <w:ind w:firstLine="709"/>
        <w:jc w:val="both"/>
        <w:rPr>
          <w:b/>
          <w:bCs/>
        </w:rPr>
      </w:pPr>
      <w:r w:rsidRPr="00820CA6">
        <w:rPr>
          <w:b/>
          <w:bCs/>
        </w:rPr>
        <w:t>3.1. Для реализации программы профессионального модуля должны быть предусмотрены следующие специальные помещения:</w:t>
      </w:r>
    </w:p>
    <w:p w:rsidR="00FF386F" w:rsidRPr="00E255BA" w:rsidRDefault="00FF386F" w:rsidP="00FF386F">
      <w:pPr>
        <w:suppressAutoHyphens/>
        <w:spacing w:line="276" w:lineRule="auto"/>
        <w:ind w:firstLine="709"/>
        <w:jc w:val="both"/>
        <w:rPr>
          <w:bCs/>
        </w:rPr>
      </w:pPr>
      <w:r>
        <w:rPr>
          <w:bCs/>
        </w:rPr>
        <w:t>Кабинет «</w:t>
      </w:r>
      <w:r w:rsidRPr="00944C6A">
        <w:rPr>
          <w:bCs/>
        </w:rPr>
        <w:t>Профессиональных модулей</w:t>
      </w:r>
      <w:r>
        <w:rPr>
          <w:bCs/>
        </w:rPr>
        <w:t>»</w:t>
      </w:r>
      <w:r w:rsidRPr="00E255BA">
        <w:rPr>
          <w:bCs/>
        </w:rPr>
        <w:t>,оснащ</w:t>
      </w:r>
      <w:r>
        <w:rPr>
          <w:bCs/>
        </w:rPr>
        <w:t>енный</w:t>
      </w:r>
      <w:r w:rsidRPr="00E255BA">
        <w:rPr>
          <w:bCs/>
        </w:rPr>
        <w:t xml:space="preserve"> в соответствии с п. 6.1.2.1 образовательной программы по специальности профессии15.01.05 Сварщик </w:t>
      </w:r>
      <w:r>
        <w:rPr>
          <w:bCs/>
        </w:rPr>
        <w:t>(</w:t>
      </w:r>
      <w:r w:rsidRPr="00E255BA">
        <w:rPr>
          <w:bCs/>
        </w:rPr>
        <w:t xml:space="preserve">ручной </w:t>
      </w:r>
      <w:r>
        <w:rPr>
          <w:bCs/>
        </w:rPr>
        <w:br/>
      </w:r>
      <w:r w:rsidRPr="00E255BA">
        <w:rPr>
          <w:bCs/>
        </w:rPr>
        <w:t>и частично механизированной сварки (наплавки)</w:t>
      </w:r>
      <w:r>
        <w:rPr>
          <w:bCs/>
        </w:rPr>
        <w:t>)</w:t>
      </w:r>
      <w:r w:rsidRPr="00E255BA">
        <w:rPr>
          <w:bCs/>
        </w:rPr>
        <w:t>.</w:t>
      </w:r>
    </w:p>
    <w:p w:rsidR="00FF386F" w:rsidRPr="00E255BA" w:rsidRDefault="00FF386F" w:rsidP="00FF386F">
      <w:pPr>
        <w:suppressAutoHyphens/>
        <w:spacing w:line="276" w:lineRule="auto"/>
        <w:ind w:firstLine="709"/>
        <w:jc w:val="both"/>
        <w:rPr>
          <w:bCs/>
        </w:rPr>
      </w:pPr>
      <w:r>
        <w:rPr>
          <w:bCs/>
        </w:rPr>
        <w:t>Лаборатории «</w:t>
      </w:r>
      <w:r w:rsidRPr="00944C6A">
        <w:rPr>
          <w:bCs/>
        </w:rPr>
        <w:t>Материаловедения</w:t>
      </w:r>
      <w:r>
        <w:rPr>
          <w:bCs/>
        </w:rPr>
        <w:t>»«</w:t>
      </w:r>
      <w:r>
        <w:t>Электротехники и сварочного оборудования</w:t>
      </w:r>
      <w:r>
        <w:rPr>
          <w:bCs/>
        </w:rPr>
        <w:t>», оснащенные</w:t>
      </w:r>
      <w:r w:rsidRPr="00E255BA">
        <w:rPr>
          <w:bCs/>
        </w:rPr>
        <w:t xml:space="preserve"> в соответствии с п. 6.1.2.3 образовательной программы по профессии15.01.05 Сварщик ручной и частично механизированной сварки (наплавки)).</w:t>
      </w:r>
    </w:p>
    <w:p w:rsidR="00FF386F" w:rsidRPr="00C835FD" w:rsidRDefault="00FF386F" w:rsidP="00FF386F">
      <w:pPr>
        <w:suppressAutoHyphens/>
        <w:spacing w:line="276" w:lineRule="auto"/>
        <w:ind w:firstLine="709"/>
        <w:jc w:val="both"/>
        <w:rPr>
          <w:bCs/>
          <w:iCs/>
        </w:rPr>
      </w:pPr>
      <w:r w:rsidRPr="00C835FD">
        <w:rPr>
          <w:bCs/>
        </w:rPr>
        <w:t>Мастерские</w:t>
      </w:r>
      <w:r>
        <w:rPr>
          <w:bCs/>
        </w:rPr>
        <w:t>, «</w:t>
      </w:r>
      <w:r>
        <w:t>Сварочная для сварки металлов</w:t>
      </w:r>
      <w:r>
        <w:rPr>
          <w:bCs/>
        </w:rPr>
        <w:t>», «</w:t>
      </w:r>
      <w:r w:rsidRPr="00944C6A">
        <w:rPr>
          <w:bCs/>
        </w:rPr>
        <w:t>Сварочная для сварки неметаллических материалов</w:t>
      </w:r>
      <w:r>
        <w:rPr>
          <w:bCs/>
        </w:rPr>
        <w:t>»</w:t>
      </w:r>
      <w:r w:rsidRPr="00C835FD">
        <w:rPr>
          <w:bCs/>
          <w:iCs/>
        </w:rPr>
        <w:t xml:space="preserve">, </w:t>
      </w:r>
      <w:r>
        <w:rPr>
          <w:bCs/>
          <w:iCs/>
        </w:rPr>
        <w:t>оснащенные</w:t>
      </w:r>
      <w:r w:rsidRPr="00C835FD">
        <w:rPr>
          <w:bCs/>
          <w:iCs/>
        </w:rPr>
        <w:t xml:space="preserve"> в соответствии с п. 6.1.2.</w:t>
      </w:r>
      <w:r>
        <w:rPr>
          <w:bCs/>
          <w:iCs/>
        </w:rPr>
        <w:t>4</w:t>
      </w:r>
      <w:r w:rsidRPr="00C835FD">
        <w:rPr>
          <w:bCs/>
          <w:iCs/>
        </w:rPr>
        <w:t xml:space="preserve"> образовательной программы по профессии15.01.05 Сварщик ручной и частично механизированной сварки (наплавки)).</w:t>
      </w:r>
    </w:p>
    <w:p w:rsidR="00FF386F" w:rsidRPr="00C835FD" w:rsidRDefault="00FF386F" w:rsidP="00FF386F">
      <w:pPr>
        <w:suppressAutoHyphens/>
        <w:spacing w:line="276" w:lineRule="auto"/>
        <w:ind w:firstLine="709"/>
        <w:jc w:val="both"/>
        <w:rPr>
          <w:bCs/>
          <w:i/>
        </w:rPr>
      </w:pPr>
      <w:r w:rsidRPr="00C835FD">
        <w:rPr>
          <w:bCs/>
        </w:rPr>
        <w:t xml:space="preserve">Оснащенные базы практики в соответствии с п 6.1.2.5 образовательной программы </w:t>
      </w:r>
      <w:r w:rsidRPr="00C835FD">
        <w:rPr>
          <w:bCs/>
        </w:rPr>
        <w:br/>
        <w:t xml:space="preserve">по </w:t>
      </w:r>
      <w:r w:rsidRPr="00C835FD">
        <w:rPr>
          <w:bCs/>
          <w:iCs/>
        </w:rPr>
        <w:t>профессии15.01.05 Сварщик ручной и частично механизированной сварки (наплавки)).</w:t>
      </w:r>
    </w:p>
    <w:p w:rsidR="00FF386F" w:rsidRPr="00C835FD" w:rsidRDefault="00FF386F" w:rsidP="00FF386F">
      <w:pPr>
        <w:suppressAutoHyphens/>
        <w:spacing w:line="276" w:lineRule="auto"/>
        <w:ind w:firstLine="709"/>
        <w:jc w:val="both"/>
        <w:rPr>
          <w:bCs/>
          <w:i/>
          <w:sz w:val="10"/>
        </w:rPr>
      </w:pPr>
    </w:p>
    <w:p w:rsidR="00FF386F" w:rsidRPr="00C41B35" w:rsidRDefault="00FF386F" w:rsidP="00FF386F">
      <w:pPr>
        <w:spacing w:line="276" w:lineRule="auto"/>
        <w:ind w:firstLine="709"/>
        <w:rPr>
          <w:b/>
          <w:bCs/>
        </w:rPr>
      </w:pPr>
      <w:r w:rsidRPr="00C835FD">
        <w:rPr>
          <w:b/>
          <w:bCs/>
        </w:rPr>
        <w:t>3.2. Информационное обеспечение реализации программы</w:t>
      </w:r>
    </w:p>
    <w:p w:rsidR="00FF386F" w:rsidRPr="00C41B35" w:rsidRDefault="00FF386F" w:rsidP="00FF386F">
      <w:pPr>
        <w:suppressAutoHyphens/>
        <w:spacing w:line="276" w:lineRule="auto"/>
        <w:ind w:firstLine="709"/>
        <w:jc w:val="both"/>
      </w:pPr>
      <w:r w:rsidRPr="00C41B35">
        <w:rPr>
          <w:bCs/>
        </w:rPr>
        <w:t>Для реализации программы библиотечный фонд образовательной организации должен иметь п</w:t>
      </w:r>
      <w:r w:rsidRPr="00C41B35">
        <w:t xml:space="preserve">ечатные и/или электронные образовательные и информационные ресурсы </w:t>
      </w:r>
      <w:r>
        <w:br/>
      </w:r>
      <w:r w:rsidRPr="00C41B35">
        <w:t xml:space="preserve">для использования в образовательном процессе. При формировании </w:t>
      </w:r>
      <w:r w:rsidRPr="00C41B35">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F386F" w:rsidRPr="000057FF" w:rsidRDefault="00FF386F" w:rsidP="00FF386F">
      <w:pPr>
        <w:spacing w:line="276" w:lineRule="auto"/>
        <w:ind w:firstLine="709"/>
        <w:contextualSpacing/>
        <w:rPr>
          <w:sz w:val="16"/>
        </w:rPr>
      </w:pPr>
    </w:p>
    <w:p w:rsidR="00CA3ABB" w:rsidRPr="00FF386F" w:rsidRDefault="00CA3ABB" w:rsidP="00CA3ABB">
      <w:pPr>
        <w:jc w:val="both"/>
        <w:rPr>
          <w:b/>
        </w:rPr>
      </w:pPr>
      <w:r w:rsidRPr="00FF386F">
        <w:rPr>
          <w:b/>
        </w:rPr>
        <w:t>3.2.1. Основные печатные издания</w:t>
      </w:r>
    </w:p>
    <w:p w:rsidR="00CA3ABB" w:rsidRPr="00FF64A8" w:rsidRDefault="00CA3ABB" w:rsidP="00CA3ABB">
      <w:pPr>
        <w:pStyle w:val="af8"/>
        <w:widowControl/>
        <w:numPr>
          <w:ilvl w:val="0"/>
          <w:numId w:val="34"/>
        </w:numPr>
        <w:spacing w:line="259" w:lineRule="auto"/>
        <w:ind w:left="284" w:hanging="284"/>
        <w:jc w:val="both"/>
        <w:rPr>
          <w:rFonts w:ascii="Times New Roman" w:hAnsi="Times New Roman" w:cs="Times New Roman"/>
        </w:rPr>
      </w:pPr>
      <w:r w:rsidRPr="00FF64A8">
        <w:rPr>
          <w:rFonts w:ascii="Times New Roman" w:hAnsi="Times New Roman" w:cs="Times New Roman"/>
        </w:rPr>
        <w:t xml:space="preserve">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w:t>
      </w:r>
      <w:r w:rsidRPr="00FF64A8">
        <w:rPr>
          <w:rFonts w:ascii="Times New Roman" w:hAnsi="Times New Roman" w:cs="Times New Roman"/>
        </w:rPr>
        <w:br/>
        <w:t xml:space="preserve">Т. П. Завьялова, И. В. Стародубцева. — 2-е изд., стер. — Москва : Издательство Юрайт, 2020. — 350 с. </w:t>
      </w:r>
    </w:p>
    <w:p w:rsidR="00CA3ABB" w:rsidRPr="00FF64A8" w:rsidRDefault="00CA3ABB" w:rsidP="00CA3ABB">
      <w:pPr>
        <w:pStyle w:val="af8"/>
        <w:widowControl/>
        <w:numPr>
          <w:ilvl w:val="0"/>
          <w:numId w:val="34"/>
        </w:numPr>
        <w:spacing w:line="259" w:lineRule="auto"/>
        <w:ind w:left="284" w:hanging="284"/>
        <w:jc w:val="both"/>
        <w:rPr>
          <w:rFonts w:ascii="Times New Roman" w:hAnsi="Times New Roman" w:cs="Times New Roman"/>
        </w:rPr>
      </w:pPr>
      <w:r w:rsidRPr="00FF64A8">
        <w:rPr>
          <w:rFonts w:ascii="Times New Roman" w:hAnsi="Times New Roman" w:cs="Times New Roman"/>
        </w:rPr>
        <w:t>Теоретические и методические основы физического воспитания и развития детей раннего и дошкольного возраста : учебное пособие для студ. учреждений сред. проф. образования / [Филиппова С.О., Каминский О.А., Лукина Г. Г. И др.]; под ред. С.О. Филипповой. – 9-е изд., стер. – Москва: Академия, 2020. – 320 с.</w:t>
      </w:r>
    </w:p>
    <w:p w:rsidR="00CA3ABB" w:rsidRPr="00FF64A8" w:rsidRDefault="00CA3ABB" w:rsidP="00CA3ABB">
      <w:pPr>
        <w:pStyle w:val="af8"/>
        <w:widowControl/>
        <w:numPr>
          <w:ilvl w:val="0"/>
          <w:numId w:val="34"/>
        </w:numPr>
        <w:spacing w:line="259" w:lineRule="auto"/>
        <w:ind w:left="284" w:hanging="284"/>
        <w:jc w:val="both"/>
        <w:rPr>
          <w:rFonts w:ascii="Times New Roman" w:hAnsi="Times New Roman" w:cs="Times New Roman"/>
        </w:rPr>
      </w:pPr>
      <w:r w:rsidRPr="00FF64A8">
        <w:rPr>
          <w:rFonts w:ascii="Times New Roman" w:hAnsi="Times New Roman" w:cs="Times New Roman"/>
        </w:rPr>
        <w:t>Голубев В.В. Медико-биологические и социальные основы здоровья детей до-школьного возраста: учебник для студ. учреждений СПО / В.В. Голубев, Л.В. Макарова. 3-е изд., стер. – М.: Издательский центр «Академия», 2020. – 272 с.</w:t>
      </w:r>
    </w:p>
    <w:p w:rsidR="00CA3ABB" w:rsidRPr="00DE21B8" w:rsidRDefault="00CA3ABB" w:rsidP="00CA3ABB">
      <w:pPr>
        <w:jc w:val="both"/>
      </w:pPr>
    </w:p>
    <w:p w:rsidR="00CA3ABB" w:rsidRPr="00FF386F" w:rsidRDefault="00CA3ABB" w:rsidP="00CA3ABB">
      <w:pPr>
        <w:jc w:val="both"/>
        <w:rPr>
          <w:b/>
        </w:rPr>
      </w:pPr>
      <w:r w:rsidRPr="00FF386F">
        <w:rPr>
          <w:b/>
        </w:rPr>
        <w:t>3.2.2. Основные электронные издания</w:t>
      </w:r>
    </w:p>
    <w:p w:rsidR="00CA3ABB" w:rsidRPr="00DE21B8" w:rsidRDefault="00CA3ABB" w:rsidP="00CA3ABB">
      <w:pPr>
        <w:ind w:left="284" w:hanging="284"/>
        <w:jc w:val="both"/>
      </w:pPr>
      <w:r w:rsidRPr="00DE21B8">
        <w:lastRenderedPageBreak/>
        <w:t>1. Белова, Ю. В. Теория и технология физического воспитания детей : учебно-методическое пособие / Ю. В. Белова. — Саратов : Вузовское образование, 2018. — 111 c. — ISBN 978-5-4487-0141-2. — Текст : электронный // Электронный ресурс цифровой образовательной среды СПО PROFобразование : [сайт]. — URL: https://profspo.ru/books/72354</w:t>
      </w:r>
    </w:p>
    <w:p w:rsidR="00CA3ABB" w:rsidRPr="00DE21B8" w:rsidRDefault="00CA3ABB" w:rsidP="00CA3ABB">
      <w:pPr>
        <w:ind w:left="284" w:hanging="284"/>
        <w:jc w:val="both"/>
      </w:pPr>
      <w:r w:rsidRPr="00DE21B8">
        <w:t>2. 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Т. П. Завьялова, И. В. Стародубцева. — 2-е изд., стер. — Москва : Издательство Юрайт, 2022. — 350 с. — (Профессиональное образование). — ISBN 978-5-534-11219-1. — Текст : электронный // Образовательная платформа Юрайт [сайт]. — URL: https://urait.ru/bcode/495704 (дата обращения: 13.06.2022).</w:t>
      </w:r>
    </w:p>
    <w:p w:rsidR="00CA3ABB" w:rsidRPr="00DE21B8" w:rsidRDefault="00CA3ABB" w:rsidP="00CA3ABB">
      <w:pPr>
        <w:ind w:left="284" w:hanging="284"/>
        <w:jc w:val="both"/>
      </w:pPr>
      <w:r w:rsidRPr="00DE21B8">
        <w:t xml:space="preserve">3. Карась, Т. Ю. Методика обучения предмету «Физическая культура» : учебно-практическое пособие для СПО / Т. Ю. Карась. — Саратов : Профобразование, 2019. — 131 c. — ISBN 978-5-4488-0332-1. — Текст : электронный // Электронный ресурс цифровой образовательной среды СПО PROFобразование : [сайт]. — URL: https://profspo.ru/books/86140   </w:t>
      </w:r>
    </w:p>
    <w:p w:rsidR="00CA3ABB" w:rsidRPr="00DE21B8" w:rsidRDefault="00CA3ABB" w:rsidP="00CA3ABB">
      <w:pPr>
        <w:ind w:left="284" w:hanging="284"/>
        <w:jc w:val="both"/>
      </w:pPr>
      <w:r w:rsidRPr="00DE21B8">
        <w:t>4. 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Электронный ресурс цифровой образовательной среды СПО PROFобразование : [сайт]. — URL: https://profspo.ru/books/93803</w:t>
      </w:r>
    </w:p>
    <w:p w:rsidR="00CA3ABB" w:rsidRPr="00DE21B8" w:rsidRDefault="00CA3ABB" w:rsidP="00CA3ABB">
      <w:pPr>
        <w:jc w:val="both"/>
      </w:pPr>
    </w:p>
    <w:p w:rsidR="00CA3ABB" w:rsidRPr="00FF386F" w:rsidRDefault="00CA3ABB" w:rsidP="00CA3ABB">
      <w:pPr>
        <w:jc w:val="both"/>
        <w:rPr>
          <w:b/>
        </w:rPr>
      </w:pPr>
      <w:r w:rsidRPr="00FF386F">
        <w:rPr>
          <w:b/>
        </w:rPr>
        <w:t xml:space="preserve">3.2.3. Дополнительные источники </w:t>
      </w:r>
    </w:p>
    <w:p w:rsidR="00CA3ABB" w:rsidRPr="00FF386F" w:rsidRDefault="001F0C22" w:rsidP="00CA3ABB">
      <w:pPr>
        <w:pStyle w:val="af8"/>
        <w:widowControl/>
        <w:numPr>
          <w:ilvl w:val="0"/>
          <w:numId w:val="35"/>
        </w:numPr>
        <w:spacing w:line="259" w:lineRule="auto"/>
        <w:jc w:val="both"/>
        <w:rPr>
          <w:rFonts w:ascii="Times New Roman" w:hAnsi="Times New Roman" w:cs="Times New Roman"/>
        </w:rPr>
      </w:pPr>
      <w:hyperlink r:id="rId12" w:history="1">
        <w:r w:rsidR="00CA3ABB" w:rsidRPr="00FF386F">
          <w:rPr>
            <w:rStyle w:val="af2"/>
            <w:rFonts w:ascii="Times New Roman" w:hAnsi="Times New Roman" w:cs="Times New Roman"/>
          </w:rPr>
          <w:t>https://znanium.com/</w:t>
        </w:r>
      </w:hyperlink>
    </w:p>
    <w:p w:rsidR="00CA3ABB" w:rsidRPr="00FF386F" w:rsidRDefault="001F0C22" w:rsidP="00CA3ABB">
      <w:pPr>
        <w:pStyle w:val="af8"/>
        <w:widowControl/>
        <w:numPr>
          <w:ilvl w:val="0"/>
          <w:numId w:val="35"/>
        </w:numPr>
        <w:spacing w:line="259" w:lineRule="auto"/>
        <w:jc w:val="both"/>
        <w:rPr>
          <w:rFonts w:ascii="Times New Roman" w:hAnsi="Times New Roman" w:cs="Times New Roman"/>
        </w:rPr>
      </w:pPr>
      <w:hyperlink r:id="rId13" w:history="1">
        <w:r w:rsidR="00CA3ABB" w:rsidRPr="00FF386F">
          <w:rPr>
            <w:rStyle w:val="af2"/>
            <w:rFonts w:ascii="Times New Roman" w:hAnsi="Times New Roman" w:cs="Times New Roman"/>
          </w:rPr>
          <w:t>https://rusneb.ru/</w:t>
        </w:r>
      </w:hyperlink>
    </w:p>
    <w:bookmarkEnd w:id="6"/>
    <w:p w:rsidR="00CA0AC5"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2509" w:rsidRDefault="00C92509" w:rsidP="00C92509">
      <w:pPr>
        <w:tabs>
          <w:tab w:val="left" w:pos="204"/>
        </w:tabs>
        <w:rPr>
          <w:b/>
          <w:bCs/>
        </w:rPr>
      </w:pPr>
    </w:p>
    <w:p w:rsidR="00CA3ABB" w:rsidRDefault="00CA3AB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FF386F" w:rsidRPr="00C41B35" w:rsidRDefault="00FF386F" w:rsidP="00FF386F">
      <w:pPr>
        <w:jc w:val="center"/>
        <w:rPr>
          <w:b/>
          <w:bCs/>
        </w:rPr>
      </w:pPr>
      <w:r w:rsidRPr="00C41B35">
        <w:rPr>
          <w:b/>
          <w:bCs/>
        </w:rPr>
        <w:t xml:space="preserve">4. КОНТРОЛЬ И ОЦЕНКА РЕЗУЛЬТАТОВ ОСВОЕНИЯ </w:t>
      </w:r>
      <w:r w:rsidRPr="00C41B35">
        <w:rPr>
          <w:b/>
          <w:bCs/>
        </w:rPr>
        <w:br/>
        <w:t>ПРОФЕССИОНАЛЬНОГО МОДУЛЯ</w:t>
      </w:r>
    </w:p>
    <w:p w:rsidR="00960A9B" w:rsidRDefault="00960A9B" w:rsidP="00FF386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0"/>
        <w:gridCol w:w="2595"/>
      </w:tblGrid>
      <w:tr w:rsidR="00A8346A" w:rsidRPr="00A8346A" w:rsidTr="00314305">
        <w:trPr>
          <w:trHeight w:val="1098"/>
        </w:trPr>
        <w:tc>
          <w:tcPr>
            <w:tcW w:w="3686" w:type="dxa"/>
            <w:vAlign w:val="center"/>
          </w:tcPr>
          <w:p w:rsidR="00A8346A" w:rsidRPr="00A8346A" w:rsidRDefault="00A8346A" w:rsidP="00314305">
            <w:pPr>
              <w:suppressAutoHyphens/>
              <w:jc w:val="center"/>
            </w:pPr>
            <w:r w:rsidRPr="00A8346A">
              <w:t>Код и наименование профессиональных и общих компетенций, формируемых в рамках модуля</w:t>
            </w:r>
            <w:r w:rsidRPr="00A8346A">
              <w:rPr>
                <w:rStyle w:val="a6"/>
              </w:rPr>
              <w:footnoteReference w:id="1"/>
            </w:r>
          </w:p>
        </w:tc>
        <w:tc>
          <w:tcPr>
            <w:tcW w:w="3500" w:type="dxa"/>
            <w:vAlign w:val="center"/>
          </w:tcPr>
          <w:p w:rsidR="00A8346A" w:rsidRPr="00A8346A" w:rsidRDefault="00A8346A" w:rsidP="00314305">
            <w:pPr>
              <w:suppressAutoHyphens/>
              <w:jc w:val="center"/>
            </w:pPr>
            <w:r w:rsidRPr="00A8346A">
              <w:t>Критерии оценки</w:t>
            </w:r>
          </w:p>
        </w:tc>
        <w:tc>
          <w:tcPr>
            <w:tcW w:w="2595" w:type="dxa"/>
            <w:vAlign w:val="center"/>
          </w:tcPr>
          <w:p w:rsidR="00A8346A" w:rsidRPr="00A8346A" w:rsidRDefault="00A8346A" w:rsidP="00314305">
            <w:pPr>
              <w:suppressAutoHyphens/>
              <w:jc w:val="center"/>
            </w:pPr>
            <w:r w:rsidRPr="00A8346A">
              <w:t>Методы оценки</w:t>
            </w:r>
          </w:p>
        </w:tc>
      </w:tr>
      <w:tr w:rsidR="00A8346A" w:rsidRPr="00A8346A" w:rsidTr="00314305">
        <w:trPr>
          <w:trHeight w:val="698"/>
        </w:trPr>
        <w:tc>
          <w:tcPr>
            <w:tcW w:w="3686" w:type="dxa"/>
          </w:tcPr>
          <w:p w:rsidR="00A8346A" w:rsidRPr="00A8346A" w:rsidRDefault="00A8346A" w:rsidP="00314305">
            <w:r w:rsidRPr="00A8346A">
              <w:t>ПК.1.1.</w:t>
            </w:r>
          </w:p>
          <w:p w:rsidR="00A8346A" w:rsidRPr="00A8346A" w:rsidRDefault="00A8346A" w:rsidP="00314305">
            <w:r w:rsidRPr="00A8346A">
              <w:t>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3500" w:type="dxa"/>
          </w:tcPr>
          <w:p w:rsidR="00A8346A" w:rsidRPr="00A8346A" w:rsidRDefault="00A8346A" w:rsidP="00314305">
            <w:pPr>
              <w:suppressAutoHyphens/>
            </w:pPr>
            <w:r w:rsidRPr="00A8346A">
              <w:t>Пользуется конструкторской, производственно-технологической и нормативной документацией для выполнения профессиональной деятельности</w:t>
            </w:r>
          </w:p>
        </w:tc>
        <w:tc>
          <w:tcPr>
            <w:tcW w:w="2595" w:type="dxa"/>
          </w:tcPr>
          <w:p w:rsidR="00A8346A" w:rsidRPr="00A8346A" w:rsidRDefault="00A8346A" w:rsidP="00314305">
            <w:pPr>
              <w:suppressAutoHyphens/>
            </w:pPr>
            <w:r w:rsidRPr="00A8346A">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r w:rsidRPr="00A8346A">
              <w:t>ПК.1.2.</w:t>
            </w:r>
          </w:p>
          <w:p w:rsidR="00A8346A" w:rsidRPr="00A8346A" w:rsidRDefault="00A8346A" w:rsidP="00314305">
            <w:r w:rsidRPr="00A8346A">
              <w:t>Выбирать пространственное положение сварного шва для сварки элементов конструкции (изделий, узлов, деталей)</w:t>
            </w:r>
          </w:p>
        </w:tc>
        <w:tc>
          <w:tcPr>
            <w:tcW w:w="3500" w:type="dxa"/>
          </w:tcPr>
          <w:p w:rsidR="00A8346A" w:rsidRPr="00A8346A" w:rsidRDefault="00A8346A" w:rsidP="00314305">
            <w:r w:rsidRPr="00A8346A">
              <w:t>Выбирает пространственное положение сварного шва для сварки элементов конструкции (изделий, узлов, деталей)</w:t>
            </w:r>
          </w:p>
        </w:tc>
        <w:tc>
          <w:tcPr>
            <w:tcW w:w="2595" w:type="dxa"/>
          </w:tcPr>
          <w:p w:rsidR="00A8346A" w:rsidRPr="00A8346A" w:rsidRDefault="00A8346A" w:rsidP="00314305">
            <w:r w:rsidRPr="00A8346A">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r w:rsidRPr="00A8346A">
              <w:t>ПК.1.3.</w:t>
            </w:r>
          </w:p>
          <w:p w:rsidR="00A8346A" w:rsidRPr="00A8346A" w:rsidRDefault="00A8346A" w:rsidP="00314305">
            <w:r w:rsidRPr="00A8346A">
              <w:t>Применять сборочные приспособления для сборки элементов конструкции (изделий, узлов, деталей) под сварку</w:t>
            </w:r>
          </w:p>
        </w:tc>
        <w:tc>
          <w:tcPr>
            <w:tcW w:w="3500" w:type="dxa"/>
          </w:tcPr>
          <w:p w:rsidR="00A8346A" w:rsidRPr="00A8346A" w:rsidRDefault="00A8346A" w:rsidP="00314305">
            <w:r w:rsidRPr="00A8346A">
              <w:t>Применяет сборочные приспособления для сборки элементов конструкции (изделий, узлов, деталей) под сварку.</w:t>
            </w:r>
          </w:p>
        </w:tc>
        <w:tc>
          <w:tcPr>
            <w:tcW w:w="2595" w:type="dxa"/>
          </w:tcPr>
          <w:p w:rsidR="00A8346A" w:rsidRPr="00A8346A" w:rsidRDefault="00A8346A" w:rsidP="00314305">
            <w:r w:rsidRPr="00A8346A">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r w:rsidRPr="00A8346A">
              <w:t>ПК.1.4.</w:t>
            </w:r>
          </w:p>
          <w:p w:rsidR="00A8346A" w:rsidRPr="00A8346A" w:rsidRDefault="00A8346A" w:rsidP="00314305">
            <w:r w:rsidRPr="00A8346A">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c>
          <w:tcPr>
            <w:tcW w:w="3500" w:type="dxa"/>
          </w:tcPr>
          <w:p w:rsidR="00A8346A" w:rsidRPr="00A8346A" w:rsidRDefault="00A8346A" w:rsidP="00314305">
            <w:r w:rsidRPr="00A8346A">
              <w:t>Использует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tc>
        <w:tc>
          <w:tcPr>
            <w:tcW w:w="2595" w:type="dxa"/>
          </w:tcPr>
          <w:p w:rsidR="00A8346A" w:rsidRPr="00A8346A" w:rsidRDefault="00A8346A" w:rsidP="00314305">
            <w:r w:rsidRPr="00A8346A">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r w:rsidRPr="00A8346A">
              <w:t>ПК.1.5.</w:t>
            </w:r>
          </w:p>
          <w:p w:rsidR="00A8346A" w:rsidRPr="00A8346A" w:rsidRDefault="00A8346A" w:rsidP="00314305">
            <w:r w:rsidRPr="00A8346A">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500" w:type="dxa"/>
          </w:tcPr>
          <w:p w:rsidR="00A8346A" w:rsidRPr="00A8346A" w:rsidRDefault="00A8346A" w:rsidP="00314305">
            <w:pPr>
              <w:widowControl w:val="0"/>
              <w:autoSpaceDE w:val="0"/>
              <w:autoSpaceDN w:val="0"/>
              <w:adjustRightInd w:val="0"/>
            </w:pPr>
            <w:r w:rsidRPr="00A8346A">
              <w:t xml:space="preserve">Осуществляет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rsidR="00A8346A" w:rsidRPr="00A8346A" w:rsidRDefault="00A8346A" w:rsidP="00314305">
            <w:r w:rsidRPr="00A8346A">
              <w:t>Осуществляет контроль с применением измерительного инструмента подготовленных и собранных на прихватках эле</w:t>
            </w:r>
            <w:r w:rsidRPr="00A8346A">
              <w:lastRenderedPageBreak/>
              <w:t>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c>
          <w:tcPr>
            <w:tcW w:w="2595" w:type="dxa"/>
          </w:tcPr>
          <w:p w:rsidR="00A8346A" w:rsidRPr="00A8346A" w:rsidRDefault="00A8346A" w:rsidP="00314305">
            <w:pPr>
              <w:suppressAutoHyphens/>
            </w:pPr>
            <w:r w:rsidRPr="00A8346A">
              <w:lastRenderedPageBreak/>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pPr>
              <w:rPr>
                <w:rStyle w:val="afa"/>
                <w:i w:val="0"/>
                <w:iCs/>
              </w:rPr>
            </w:pPr>
            <w:r w:rsidRPr="00A8346A">
              <w:rPr>
                <w:rStyle w:val="afa"/>
                <w:i w:val="0"/>
                <w:iCs/>
              </w:rPr>
              <w:lastRenderedPageBreak/>
              <w:t>ОК 01. Выбирать способы решения задач профессиональной деятельности применительно к различным контекстам</w:t>
            </w:r>
          </w:p>
        </w:tc>
        <w:tc>
          <w:tcPr>
            <w:tcW w:w="3500" w:type="dxa"/>
          </w:tcPr>
          <w:p w:rsidR="00A8346A" w:rsidRPr="00A8346A" w:rsidRDefault="00A8346A" w:rsidP="00314305">
            <w:r w:rsidRPr="00A8346A">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rsidR="00A8346A" w:rsidRPr="00A8346A" w:rsidRDefault="00A8346A" w:rsidP="00314305">
            <w:r w:rsidRPr="00A8346A">
              <w:t>оценивает результат и последствия своих действий (самостоятельно или с помощью наставника)</w:t>
            </w:r>
          </w:p>
        </w:tc>
        <w:tc>
          <w:tcPr>
            <w:tcW w:w="2595" w:type="dxa"/>
          </w:tcPr>
          <w:p w:rsidR="00A8346A" w:rsidRPr="00A8346A" w:rsidRDefault="00A8346A" w:rsidP="00314305">
            <w:pPr>
              <w:suppressAutoHyphens/>
            </w:pPr>
            <w:r w:rsidRPr="00A8346A">
              <w:t>Опрос, лист наблюдений</w:t>
            </w:r>
          </w:p>
        </w:tc>
      </w:tr>
      <w:tr w:rsidR="00A8346A" w:rsidRPr="00A8346A" w:rsidTr="00314305">
        <w:trPr>
          <w:trHeight w:val="698"/>
        </w:trPr>
        <w:tc>
          <w:tcPr>
            <w:tcW w:w="3686" w:type="dxa"/>
          </w:tcPr>
          <w:p w:rsidR="00A8346A" w:rsidRPr="00A8346A" w:rsidRDefault="00A8346A" w:rsidP="00314305">
            <w:pPr>
              <w:rPr>
                <w:rStyle w:val="afa"/>
                <w:i w:val="0"/>
                <w:iCs/>
              </w:rPr>
            </w:pPr>
            <w:r w:rsidRPr="00A8346A">
              <w:rPr>
                <w:rStyle w:val="afa"/>
                <w:i w:val="0"/>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00" w:type="dxa"/>
          </w:tcPr>
          <w:p w:rsidR="00A8346A" w:rsidRPr="00A8346A" w:rsidRDefault="00A8346A" w:rsidP="00314305">
            <w:pPr>
              <w:suppressAutoHyphens/>
            </w:pPr>
            <w:r w:rsidRPr="00A8346A">
              <w:rPr>
                <w:iCs/>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95" w:type="dxa"/>
          </w:tcPr>
          <w:p w:rsidR="00A8346A" w:rsidRPr="00A8346A" w:rsidRDefault="00A8346A" w:rsidP="00314305">
            <w:r w:rsidRPr="00A8346A">
              <w:t>Опрос, лист наблюдений</w:t>
            </w:r>
          </w:p>
        </w:tc>
      </w:tr>
      <w:tr w:rsidR="00A8346A" w:rsidRPr="00A8346A" w:rsidTr="00314305">
        <w:trPr>
          <w:trHeight w:val="698"/>
        </w:trPr>
        <w:tc>
          <w:tcPr>
            <w:tcW w:w="3686" w:type="dxa"/>
          </w:tcPr>
          <w:p w:rsidR="00A8346A" w:rsidRPr="00A8346A" w:rsidRDefault="00A8346A" w:rsidP="00314305">
            <w:pPr>
              <w:rPr>
                <w:rStyle w:val="afa"/>
                <w:i w:val="0"/>
                <w:iCs/>
              </w:rPr>
            </w:pPr>
            <w:r w:rsidRPr="00A8346A">
              <w:rPr>
                <w:rStyle w:val="afa"/>
                <w:i w:val="0"/>
                <w:iCs/>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00" w:type="dxa"/>
          </w:tcPr>
          <w:p w:rsidR="00A8346A" w:rsidRPr="00A8346A" w:rsidRDefault="00A8346A" w:rsidP="00314305">
            <w:pPr>
              <w:suppressAutoHyphens/>
            </w:pPr>
            <w:r w:rsidRPr="00A8346A">
              <w:rPr>
                <w:bCs/>
                <w:iCs/>
              </w:rPr>
              <w:t xml:space="preserve">Определяет актуальность нормативно-правовой документации в профессиональной деятельности. </w:t>
            </w:r>
            <w:r w:rsidRPr="00A8346A">
              <w:t>Выстраивает траекторию профессионального развития и самообразования</w:t>
            </w:r>
          </w:p>
        </w:tc>
        <w:tc>
          <w:tcPr>
            <w:tcW w:w="2595" w:type="dxa"/>
          </w:tcPr>
          <w:p w:rsidR="00A8346A" w:rsidRPr="00A8346A" w:rsidRDefault="00A8346A" w:rsidP="00314305">
            <w:r w:rsidRPr="00A8346A">
              <w:t>Опрос, лист наблюдений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04. Эффективно взаимодействовать и работать в коллективе и команде;</w:t>
            </w:r>
          </w:p>
        </w:tc>
        <w:tc>
          <w:tcPr>
            <w:tcW w:w="3500" w:type="dxa"/>
            <w:shd w:val="clear" w:color="auto" w:fill="auto"/>
          </w:tcPr>
          <w:p w:rsidR="00A8346A" w:rsidRPr="00A8346A" w:rsidRDefault="00A8346A" w:rsidP="00314305">
            <w:pPr>
              <w:suppressAutoHyphens/>
              <w:rPr>
                <w:bCs/>
              </w:rPr>
            </w:pPr>
            <w:r w:rsidRPr="00A8346A">
              <w:rPr>
                <w:bCs/>
                <w:spacing w:val="-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595" w:type="dxa"/>
            <w:shd w:val="clear" w:color="auto" w:fill="auto"/>
          </w:tcPr>
          <w:p w:rsidR="00A8346A" w:rsidRPr="00A8346A" w:rsidRDefault="00A8346A" w:rsidP="00314305">
            <w:r w:rsidRPr="00A8346A">
              <w:t>Опрос, лист наблюдений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00" w:type="dxa"/>
            <w:shd w:val="clear" w:color="auto" w:fill="auto"/>
          </w:tcPr>
          <w:p w:rsidR="00A8346A" w:rsidRPr="00A8346A" w:rsidRDefault="00A8346A" w:rsidP="00314305">
            <w:pPr>
              <w:suppressAutoHyphens/>
              <w:rPr>
                <w:bCs/>
              </w:rPr>
            </w:pPr>
            <w:r w:rsidRPr="00A8346A">
              <w:rPr>
                <w:iCs/>
              </w:rPr>
              <w:t xml:space="preserve">Грамотно </w:t>
            </w:r>
            <w:r w:rsidRPr="00A8346A">
              <w:rPr>
                <w:bCs/>
              </w:rPr>
              <w:t xml:space="preserve">излагает свои мысли и оформляет документы по профессиональной тематике на государственном языке, </w:t>
            </w:r>
            <w:r w:rsidRPr="00A8346A">
              <w:rPr>
                <w:iCs/>
              </w:rPr>
              <w:t>проявляет толерантность в рабочем коллективе</w:t>
            </w:r>
          </w:p>
        </w:tc>
        <w:tc>
          <w:tcPr>
            <w:tcW w:w="2595" w:type="dxa"/>
            <w:shd w:val="clear" w:color="auto" w:fill="auto"/>
          </w:tcPr>
          <w:p w:rsidR="00A8346A" w:rsidRPr="00A8346A" w:rsidRDefault="00A8346A" w:rsidP="00314305">
            <w:r w:rsidRPr="00A8346A">
              <w:t>Опрос, лист наблюдений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iCs/>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w:t>
            </w:r>
            <w:r w:rsidRPr="00A8346A">
              <w:rPr>
                <w:iCs/>
              </w:rPr>
              <w:lastRenderedPageBreak/>
              <w:t>стандарты антикоррупционного поведения</w:t>
            </w:r>
          </w:p>
        </w:tc>
        <w:tc>
          <w:tcPr>
            <w:tcW w:w="3500" w:type="dxa"/>
            <w:shd w:val="clear" w:color="auto" w:fill="auto"/>
          </w:tcPr>
          <w:p w:rsidR="00A8346A" w:rsidRPr="00A8346A" w:rsidRDefault="00A8346A" w:rsidP="00314305">
            <w:r w:rsidRPr="00A8346A">
              <w:rPr>
                <w:bCs/>
                <w:iCs/>
              </w:rPr>
              <w:lastRenderedPageBreak/>
              <w:t>Описывает значимость своей профессии; умеет применять стандарты антикоррупционного поведения</w:t>
            </w:r>
          </w:p>
        </w:tc>
        <w:tc>
          <w:tcPr>
            <w:tcW w:w="2595" w:type="dxa"/>
            <w:shd w:val="clear" w:color="auto" w:fill="auto"/>
          </w:tcPr>
          <w:p w:rsidR="00A8346A" w:rsidRPr="00A8346A" w:rsidRDefault="00A8346A" w:rsidP="00314305">
            <w:r w:rsidRPr="00A8346A">
              <w:t>Опрос, лист наблюдений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00" w:type="dxa"/>
            <w:shd w:val="clear" w:color="auto" w:fill="auto"/>
          </w:tcPr>
          <w:p w:rsidR="00A8346A" w:rsidRPr="00A8346A" w:rsidRDefault="00A8346A" w:rsidP="00314305">
            <w:r w:rsidRPr="00A8346A">
              <w:rPr>
                <w:bCs/>
                <w:iCs/>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sidRPr="00A8346A">
              <w:rPr>
                <w:bCs/>
              </w:rPr>
              <w:t xml:space="preserve"> соблюдением принципов бережливого производства</w:t>
            </w:r>
          </w:p>
        </w:tc>
        <w:tc>
          <w:tcPr>
            <w:tcW w:w="2595" w:type="dxa"/>
            <w:shd w:val="clear" w:color="auto" w:fill="auto"/>
          </w:tcPr>
          <w:p w:rsidR="00A8346A" w:rsidRPr="00A8346A" w:rsidRDefault="00A8346A" w:rsidP="00314305">
            <w:r w:rsidRPr="00A8346A">
              <w:t>Опрос, лист наблюдений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00" w:type="dxa"/>
            <w:shd w:val="clear" w:color="auto" w:fill="auto"/>
          </w:tcPr>
          <w:p w:rsidR="00A8346A" w:rsidRPr="00A8346A" w:rsidRDefault="00A8346A" w:rsidP="00314305">
            <w:r w:rsidRPr="00A8346A">
              <w:rPr>
                <w:iCs/>
              </w:rPr>
              <w:t>Использует физкультурно-оздоровительную деятельность для укрепления здоровья, достижения жизненных и профессиональных целей</w:t>
            </w:r>
          </w:p>
        </w:tc>
        <w:tc>
          <w:tcPr>
            <w:tcW w:w="2595" w:type="dxa"/>
            <w:shd w:val="clear" w:color="auto" w:fill="auto"/>
          </w:tcPr>
          <w:p w:rsidR="00A8346A" w:rsidRPr="00A8346A" w:rsidRDefault="00A8346A" w:rsidP="00314305">
            <w:r w:rsidRPr="00A8346A">
              <w:t>Опрос, лист наблюдений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09. Пользоваться профессиональной документацией на государственном и иностранном языках</w:t>
            </w:r>
          </w:p>
        </w:tc>
        <w:tc>
          <w:tcPr>
            <w:tcW w:w="3500" w:type="dxa"/>
            <w:shd w:val="clear" w:color="auto" w:fill="auto"/>
          </w:tcPr>
          <w:p w:rsidR="00A8346A" w:rsidRPr="00A8346A" w:rsidRDefault="00A8346A" w:rsidP="00314305">
            <w:r w:rsidRPr="00A8346A">
              <w:rPr>
                <w:iCs/>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595" w:type="dxa"/>
            <w:shd w:val="clear" w:color="auto" w:fill="auto"/>
          </w:tcPr>
          <w:p w:rsidR="00A8346A" w:rsidRPr="00A8346A" w:rsidRDefault="00A8346A" w:rsidP="00314305">
            <w:r w:rsidRPr="00A8346A">
              <w:t>Опрос, лист наблюдений</w:t>
            </w:r>
          </w:p>
        </w:tc>
      </w:tr>
    </w:tbl>
    <w:p w:rsidR="00A8346A" w:rsidRDefault="00A8346A" w:rsidP="00FF386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pPr>
    </w:p>
    <w:sectPr w:rsidR="00A8346A" w:rsidSect="00C92509">
      <w:footnotePr>
        <w:numRestart w:val="eachPage"/>
      </w:footnotePr>
      <w:pgSz w:w="11906" w:h="16838"/>
      <w:pgMar w:top="709" w:right="184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22" w:rsidRDefault="001F0C22">
      <w:r>
        <w:separator/>
      </w:r>
    </w:p>
  </w:endnote>
  <w:endnote w:type="continuationSeparator" w:id="0">
    <w:p w:rsidR="001F0C22" w:rsidRDefault="001F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35" w:rsidRDefault="008E6B35">
    <w:pPr>
      <w:pStyle w:val="a9"/>
      <w:jc w:val="right"/>
    </w:pPr>
  </w:p>
  <w:p w:rsidR="008E6B35" w:rsidRDefault="008E6B3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35" w:rsidRDefault="003200D1" w:rsidP="00C67BCA">
    <w:pPr>
      <w:pStyle w:val="a9"/>
      <w:framePr w:wrap="around" w:vAnchor="text" w:hAnchor="margin" w:xAlign="right" w:y="1"/>
      <w:rPr>
        <w:rStyle w:val="ab"/>
      </w:rPr>
    </w:pPr>
    <w:r>
      <w:rPr>
        <w:rStyle w:val="ab"/>
      </w:rPr>
      <w:fldChar w:fldCharType="begin"/>
    </w:r>
    <w:r w:rsidR="008E6B35">
      <w:rPr>
        <w:rStyle w:val="ab"/>
      </w:rPr>
      <w:instrText xml:space="preserve">PAGE  </w:instrText>
    </w:r>
    <w:r>
      <w:rPr>
        <w:rStyle w:val="ab"/>
      </w:rPr>
      <w:fldChar w:fldCharType="separate"/>
    </w:r>
    <w:r w:rsidR="008E6B35">
      <w:rPr>
        <w:rStyle w:val="ab"/>
        <w:noProof/>
      </w:rPr>
      <w:t>1</w:t>
    </w:r>
    <w:r>
      <w:rPr>
        <w:rStyle w:val="ab"/>
      </w:rPr>
      <w:fldChar w:fldCharType="end"/>
    </w:r>
  </w:p>
  <w:p w:rsidR="008E6B35" w:rsidRDefault="008E6B35" w:rsidP="00C5016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35" w:rsidRDefault="008E6B35">
    <w:pPr>
      <w:pStyle w:val="a9"/>
      <w:jc w:val="center"/>
    </w:pPr>
  </w:p>
  <w:p w:rsidR="008E6B35" w:rsidRDefault="008E6B35" w:rsidP="00C50164">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35" w:rsidRDefault="008E6B35">
    <w:pPr>
      <w:pStyle w:val="a9"/>
      <w:jc w:val="center"/>
    </w:pPr>
  </w:p>
  <w:p w:rsidR="008E6B35" w:rsidRDefault="008E6B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22" w:rsidRDefault="001F0C22">
      <w:r>
        <w:separator/>
      </w:r>
    </w:p>
  </w:footnote>
  <w:footnote w:type="continuationSeparator" w:id="0">
    <w:p w:rsidR="001F0C22" w:rsidRDefault="001F0C22">
      <w:r>
        <w:continuationSeparator/>
      </w:r>
    </w:p>
  </w:footnote>
  <w:footnote w:id="1">
    <w:p w:rsidR="00A8346A" w:rsidRDefault="00A8346A" w:rsidP="00A8346A">
      <w:pPr>
        <w:pStyle w:val="a4"/>
      </w:pPr>
      <w:r>
        <w:rPr>
          <w:rStyle w:val="a6"/>
        </w:rPr>
        <w:footnoteRef/>
      </w:r>
      <w:bookmarkStart w:id="7" w:name="_Hlk75853748"/>
      <w:r>
        <w:t>В ходе оценивания могут быть учтены личностные результаты.</w:t>
      </w:r>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805"/>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53EA"/>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3">
    <w:nsid w:val="099B333E"/>
    <w:multiLevelType w:val="hybridMultilevel"/>
    <w:tmpl w:val="F7EA682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86351"/>
    <w:multiLevelType w:val="hybridMultilevel"/>
    <w:tmpl w:val="B71C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46C46"/>
    <w:multiLevelType w:val="hybridMultilevel"/>
    <w:tmpl w:val="F6163E46"/>
    <w:lvl w:ilvl="0" w:tplc="D318E844">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cs="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cs="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cs="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6">
    <w:nsid w:val="18AE0072"/>
    <w:multiLevelType w:val="hybridMultilevel"/>
    <w:tmpl w:val="A27CFEA2"/>
    <w:lvl w:ilvl="0" w:tplc="AB16D5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40494"/>
    <w:multiLevelType w:val="hybridMultilevel"/>
    <w:tmpl w:val="62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953D4C"/>
    <w:multiLevelType w:val="hybridMultilevel"/>
    <w:tmpl w:val="A998CCC2"/>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0">
    <w:nsid w:val="2FE52C10"/>
    <w:multiLevelType w:val="hybridMultilevel"/>
    <w:tmpl w:val="4640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835580"/>
    <w:multiLevelType w:val="hybridMultilevel"/>
    <w:tmpl w:val="96E20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1206FD"/>
    <w:multiLevelType w:val="hybridMultilevel"/>
    <w:tmpl w:val="9072D6F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C62530"/>
    <w:multiLevelType w:val="hybridMultilevel"/>
    <w:tmpl w:val="660433BE"/>
    <w:lvl w:ilvl="0" w:tplc="486A722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76633"/>
    <w:multiLevelType w:val="hybridMultilevel"/>
    <w:tmpl w:val="EACC3BE8"/>
    <w:lvl w:ilvl="0" w:tplc="7DE07308">
      <w:start w:val="1"/>
      <w:numFmt w:val="decimal"/>
      <w:lvlText w:val="%1."/>
      <w:lvlJc w:val="left"/>
      <w:pPr>
        <w:ind w:left="78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BC58C6"/>
    <w:multiLevelType w:val="hybridMultilevel"/>
    <w:tmpl w:val="E00E1F8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53593B07"/>
    <w:multiLevelType w:val="hybridMultilevel"/>
    <w:tmpl w:val="8FE2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2E3039"/>
    <w:multiLevelType w:val="hybridMultilevel"/>
    <w:tmpl w:val="08ECB806"/>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3A1DC1"/>
    <w:multiLevelType w:val="hybridMultilevel"/>
    <w:tmpl w:val="5AE45118"/>
    <w:lvl w:ilvl="0" w:tplc="AB16D54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73760"/>
    <w:multiLevelType w:val="hybridMultilevel"/>
    <w:tmpl w:val="DC5E863C"/>
    <w:lvl w:ilvl="0" w:tplc="D318E8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nsid w:val="69B21116"/>
    <w:multiLevelType w:val="hybridMultilevel"/>
    <w:tmpl w:val="67220C16"/>
    <w:lvl w:ilvl="0" w:tplc="E8385AE0">
      <w:start w:val="1"/>
      <w:numFmt w:val="bullet"/>
      <w:lvlText w:val=""/>
      <w:lvlJc w:val="left"/>
      <w:pPr>
        <w:tabs>
          <w:tab w:val="num" w:pos="1276"/>
        </w:tabs>
        <w:ind w:left="1276" w:hanging="360"/>
      </w:pPr>
      <w:rPr>
        <w:rFonts w:ascii="Symbol" w:hAnsi="Symbol" w:hint="default"/>
      </w:rPr>
    </w:lvl>
    <w:lvl w:ilvl="1" w:tplc="04190003" w:tentative="1">
      <w:start w:val="1"/>
      <w:numFmt w:val="bullet"/>
      <w:lvlText w:val="o"/>
      <w:lvlJc w:val="left"/>
      <w:pPr>
        <w:tabs>
          <w:tab w:val="num" w:pos="1996"/>
        </w:tabs>
        <w:ind w:left="1996" w:hanging="360"/>
      </w:pPr>
      <w:rPr>
        <w:rFonts w:ascii="Courier New" w:hAnsi="Courier New" w:cs="Courier New" w:hint="default"/>
      </w:rPr>
    </w:lvl>
    <w:lvl w:ilvl="2" w:tplc="04190005" w:tentative="1">
      <w:start w:val="1"/>
      <w:numFmt w:val="bullet"/>
      <w:lvlText w:val=""/>
      <w:lvlJc w:val="left"/>
      <w:pPr>
        <w:tabs>
          <w:tab w:val="num" w:pos="2716"/>
        </w:tabs>
        <w:ind w:left="2716" w:hanging="360"/>
      </w:pPr>
      <w:rPr>
        <w:rFonts w:ascii="Wingdings" w:hAnsi="Wingdings" w:hint="default"/>
      </w:rPr>
    </w:lvl>
    <w:lvl w:ilvl="3" w:tplc="04190001" w:tentative="1">
      <w:start w:val="1"/>
      <w:numFmt w:val="bullet"/>
      <w:lvlText w:val=""/>
      <w:lvlJc w:val="left"/>
      <w:pPr>
        <w:tabs>
          <w:tab w:val="num" w:pos="3436"/>
        </w:tabs>
        <w:ind w:left="3436" w:hanging="360"/>
      </w:pPr>
      <w:rPr>
        <w:rFonts w:ascii="Symbol" w:hAnsi="Symbol" w:hint="default"/>
      </w:rPr>
    </w:lvl>
    <w:lvl w:ilvl="4" w:tplc="04190003" w:tentative="1">
      <w:start w:val="1"/>
      <w:numFmt w:val="bullet"/>
      <w:lvlText w:val="o"/>
      <w:lvlJc w:val="left"/>
      <w:pPr>
        <w:tabs>
          <w:tab w:val="num" w:pos="4156"/>
        </w:tabs>
        <w:ind w:left="4156" w:hanging="360"/>
      </w:pPr>
      <w:rPr>
        <w:rFonts w:ascii="Courier New" w:hAnsi="Courier New" w:cs="Courier New" w:hint="default"/>
      </w:rPr>
    </w:lvl>
    <w:lvl w:ilvl="5" w:tplc="04190005" w:tentative="1">
      <w:start w:val="1"/>
      <w:numFmt w:val="bullet"/>
      <w:lvlText w:val=""/>
      <w:lvlJc w:val="left"/>
      <w:pPr>
        <w:tabs>
          <w:tab w:val="num" w:pos="4876"/>
        </w:tabs>
        <w:ind w:left="4876" w:hanging="360"/>
      </w:pPr>
      <w:rPr>
        <w:rFonts w:ascii="Wingdings" w:hAnsi="Wingdings" w:hint="default"/>
      </w:rPr>
    </w:lvl>
    <w:lvl w:ilvl="6" w:tplc="04190001" w:tentative="1">
      <w:start w:val="1"/>
      <w:numFmt w:val="bullet"/>
      <w:lvlText w:val=""/>
      <w:lvlJc w:val="left"/>
      <w:pPr>
        <w:tabs>
          <w:tab w:val="num" w:pos="5596"/>
        </w:tabs>
        <w:ind w:left="5596" w:hanging="360"/>
      </w:pPr>
      <w:rPr>
        <w:rFonts w:ascii="Symbol" w:hAnsi="Symbol" w:hint="default"/>
      </w:rPr>
    </w:lvl>
    <w:lvl w:ilvl="7" w:tplc="04190003" w:tentative="1">
      <w:start w:val="1"/>
      <w:numFmt w:val="bullet"/>
      <w:lvlText w:val="o"/>
      <w:lvlJc w:val="left"/>
      <w:pPr>
        <w:tabs>
          <w:tab w:val="num" w:pos="6316"/>
        </w:tabs>
        <w:ind w:left="6316" w:hanging="360"/>
      </w:pPr>
      <w:rPr>
        <w:rFonts w:ascii="Courier New" w:hAnsi="Courier New" w:cs="Courier New" w:hint="default"/>
      </w:rPr>
    </w:lvl>
    <w:lvl w:ilvl="8" w:tplc="04190005" w:tentative="1">
      <w:start w:val="1"/>
      <w:numFmt w:val="bullet"/>
      <w:lvlText w:val=""/>
      <w:lvlJc w:val="left"/>
      <w:pPr>
        <w:tabs>
          <w:tab w:val="num" w:pos="7036"/>
        </w:tabs>
        <w:ind w:left="7036" w:hanging="360"/>
      </w:pPr>
      <w:rPr>
        <w:rFonts w:ascii="Wingdings" w:hAnsi="Wingdings" w:hint="default"/>
      </w:rPr>
    </w:lvl>
  </w:abstractNum>
  <w:abstractNum w:abstractNumId="26">
    <w:nsid w:val="6A965979"/>
    <w:multiLevelType w:val="hybridMultilevel"/>
    <w:tmpl w:val="7E260CC0"/>
    <w:lvl w:ilvl="0" w:tplc="E8385A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604423"/>
    <w:multiLevelType w:val="hybridMultilevel"/>
    <w:tmpl w:val="6BC4D53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AB3AB3"/>
    <w:multiLevelType w:val="hybridMultilevel"/>
    <w:tmpl w:val="56C0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EE4B07"/>
    <w:multiLevelType w:val="hybridMultilevel"/>
    <w:tmpl w:val="2C3EAEB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7B9132A6"/>
    <w:multiLevelType w:val="hybridMultilevel"/>
    <w:tmpl w:val="6D88929C"/>
    <w:lvl w:ilvl="0" w:tplc="4D087AB2">
      <w:start w:val="1"/>
      <w:numFmt w:val="bullet"/>
      <w:lvlText w:val=""/>
      <w:lvlJc w:val="left"/>
      <w:pPr>
        <w:tabs>
          <w:tab w:val="num" w:pos="39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9"/>
  </w:num>
  <w:num w:numId="4">
    <w:abstractNumId w:val="26"/>
  </w:num>
  <w:num w:numId="5">
    <w:abstractNumId w:val="5"/>
  </w:num>
  <w:num w:numId="6">
    <w:abstractNumId w:val="23"/>
  </w:num>
  <w:num w:numId="7">
    <w:abstractNumId w:val="29"/>
  </w:num>
  <w:num w:numId="8">
    <w:abstractNumId w:val="20"/>
  </w:num>
  <w:num w:numId="9">
    <w:abstractNumId w:val="13"/>
  </w:num>
  <w:num w:numId="10">
    <w:abstractNumId w:val="17"/>
  </w:num>
  <w:num w:numId="11">
    <w:abstractNumId w:val="10"/>
  </w:num>
  <w:num w:numId="12">
    <w:abstractNumId w:val="30"/>
  </w:num>
  <w:num w:numId="13">
    <w:abstractNumId w:val="27"/>
  </w:num>
  <w:num w:numId="14">
    <w:abstractNumId w:val="3"/>
  </w:num>
  <w:num w:numId="15">
    <w:abstractNumId w:val="12"/>
  </w:num>
  <w:num w:numId="16">
    <w:abstractNumId w:val="19"/>
  </w:num>
  <w:num w:numId="17">
    <w:abstractNumId w:val="35"/>
  </w:num>
  <w:num w:numId="18">
    <w:abstractNumId w:val="6"/>
  </w:num>
  <w:num w:numId="19">
    <w:abstractNumId w:val="21"/>
  </w:num>
  <w:num w:numId="20">
    <w:abstractNumId w:val="7"/>
  </w:num>
  <w:num w:numId="21">
    <w:abstractNumId w:val="16"/>
  </w:num>
  <w:num w:numId="22">
    <w:abstractNumId w:val="4"/>
  </w:num>
  <w:num w:numId="23">
    <w:abstractNumId w:val="15"/>
  </w:num>
  <w:num w:numId="24">
    <w:abstractNumId w:val="11"/>
  </w:num>
  <w:num w:numId="25">
    <w:abstractNumId w:val="34"/>
  </w:num>
  <w:num w:numId="26">
    <w:abstractNumId w:val="28"/>
  </w:num>
  <w:num w:numId="27">
    <w:abstractNumId w:val="22"/>
  </w:num>
  <w:num w:numId="28">
    <w:abstractNumId w:val="2"/>
  </w:num>
  <w:num w:numId="29">
    <w:abstractNumId w:val="0"/>
  </w:num>
  <w:num w:numId="30">
    <w:abstractNumId w:val="31"/>
  </w:num>
  <w:num w:numId="31">
    <w:abstractNumId w:val="24"/>
  </w:num>
  <w:num w:numId="32">
    <w:abstractNumId w:val="32"/>
  </w:num>
  <w:num w:numId="33">
    <w:abstractNumId w:val="18"/>
  </w:num>
  <w:num w:numId="34">
    <w:abstractNumId w:val="1"/>
  </w:num>
  <w:num w:numId="35">
    <w:abstractNumId w:val="14"/>
  </w:num>
  <w:num w:numId="36">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CA0AC5"/>
    <w:rsid w:val="00000A9F"/>
    <w:rsid w:val="00000BAE"/>
    <w:rsid w:val="00000E80"/>
    <w:rsid w:val="000019E1"/>
    <w:rsid w:val="00003487"/>
    <w:rsid w:val="0000352E"/>
    <w:rsid w:val="00003B6A"/>
    <w:rsid w:val="00004518"/>
    <w:rsid w:val="000168DC"/>
    <w:rsid w:val="00021F88"/>
    <w:rsid w:val="00024F17"/>
    <w:rsid w:val="00030D19"/>
    <w:rsid w:val="00033ADF"/>
    <w:rsid w:val="0004179D"/>
    <w:rsid w:val="000428BC"/>
    <w:rsid w:val="00044756"/>
    <w:rsid w:val="00050E3E"/>
    <w:rsid w:val="00051958"/>
    <w:rsid w:val="00053D03"/>
    <w:rsid w:val="00054085"/>
    <w:rsid w:val="00054DBA"/>
    <w:rsid w:val="0005577D"/>
    <w:rsid w:val="00057EC0"/>
    <w:rsid w:val="0006473E"/>
    <w:rsid w:val="00083877"/>
    <w:rsid w:val="00084C1F"/>
    <w:rsid w:val="000940CF"/>
    <w:rsid w:val="000A01CC"/>
    <w:rsid w:val="000B155C"/>
    <w:rsid w:val="000C469D"/>
    <w:rsid w:val="000D53BD"/>
    <w:rsid w:val="000D57C5"/>
    <w:rsid w:val="000E390E"/>
    <w:rsid w:val="000E3E3A"/>
    <w:rsid w:val="000F0475"/>
    <w:rsid w:val="000F095E"/>
    <w:rsid w:val="0010321D"/>
    <w:rsid w:val="00104F10"/>
    <w:rsid w:val="001063EA"/>
    <w:rsid w:val="00107C73"/>
    <w:rsid w:val="00111048"/>
    <w:rsid w:val="00111154"/>
    <w:rsid w:val="00122991"/>
    <w:rsid w:val="00122E12"/>
    <w:rsid w:val="00123406"/>
    <w:rsid w:val="001244A2"/>
    <w:rsid w:val="001410FB"/>
    <w:rsid w:val="00141B21"/>
    <w:rsid w:val="001437A1"/>
    <w:rsid w:val="00144324"/>
    <w:rsid w:val="00146139"/>
    <w:rsid w:val="00147805"/>
    <w:rsid w:val="001555F7"/>
    <w:rsid w:val="00156D42"/>
    <w:rsid w:val="00161ED4"/>
    <w:rsid w:val="00165000"/>
    <w:rsid w:val="001666FB"/>
    <w:rsid w:val="001736BB"/>
    <w:rsid w:val="001A3666"/>
    <w:rsid w:val="001A4B4F"/>
    <w:rsid w:val="001A5EB6"/>
    <w:rsid w:val="001B2A73"/>
    <w:rsid w:val="001C554C"/>
    <w:rsid w:val="001C6751"/>
    <w:rsid w:val="001D1402"/>
    <w:rsid w:val="001D2017"/>
    <w:rsid w:val="001D264D"/>
    <w:rsid w:val="001D76F2"/>
    <w:rsid w:val="001E2FFB"/>
    <w:rsid w:val="001F0C22"/>
    <w:rsid w:val="001F29A9"/>
    <w:rsid w:val="001F3298"/>
    <w:rsid w:val="001F5669"/>
    <w:rsid w:val="001F6F86"/>
    <w:rsid w:val="001F7A79"/>
    <w:rsid w:val="001F7C55"/>
    <w:rsid w:val="0020396F"/>
    <w:rsid w:val="00210B5C"/>
    <w:rsid w:val="0021333C"/>
    <w:rsid w:val="00213387"/>
    <w:rsid w:val="00217EF7"/>
    <w:rsid w:val="002223AC"/>
    <w:rsid w:val="002231E8"/>
    <w:rsid w:val="00225083"/>
    <w:rsid w:val="00232BB2"/>
    <w:rsid w:val="00234E06"/>
    <w:rsid w:val="00241286"/>
    <w:rsid w:val="00250C13"/>
    <w:rsid w:val="0026245B"/>
    <w:rsid w:val="00267390"/>
    <w:rsid w:val="00276BEA"/>
    <w:rsid w:val="002773B1"/>
    <w:rsid w:val="0027759B"/>
    <w:rsid w:val="00277BF8"/>
    <w:rsid w:val="00295D63"/>
    <w:rsid w:val="0029649A"/>
    <w:rsid w:val="002A2349"/>
    <w:rsid w:val="002A4316"/>
    <w:rsid w:val="002A4524"/>
    <w:rsid w:val="002A697D"/>
    <w:rsid w:val="002B2963"/>
    <w:rsid w:val="002B5689"/>
    <w:rsid w:val="002B7308"/>
    <w:rsid w:val="002C1C99"/>
    <w:rsid w:val="002C4E38"/>
    <w:rsid w:val="002D1E1D"/>
    <w:rsid w:val="002E0192"/>
    <w:rsid w:val="002E3C98"/>
    <w:rsid w:val="002E5B9E"/>
    <w:rsid w:val="003006D6"/>
    <w:rsid w:val="003050B4"/>
    <w:rsid w:val="00305E78"/>
    <w:rsid w:val="003107E0"/>
    <w:rsid w:val="00313792"/>
    <w:rsid w:val="003200D1"/>
    <w:rsid w:val="00320592"/>
    <w:rsid w:val="00325380"/>
    <w:rsid w:val="00327A53"/>
    <w:rsid w:val="00331C9F"/>
    <w:rsid w:val="0034266A"/>
    <w:rsid w:val="00355618"/>
    <w:rsid w:val="0035682A"/>
    <w:rsid w:val="00362128"/>
    <w:rsid w:val="00374FF7"/>
    <w:rsid w:val="0038291C"/>
    <w:rsid w:val="0038689E"/>
    <w:rsid w:val="00390746"/>
    <w:rsid w:val="003B78E3"/>
    <w:rsid w:val="003D4779"/>
    <w:rsid w:val="003D54C7"/>
    <w:rsid w:val="003E0BB8"/>
    <w:rsid w:val="003F076D"/>
    <w:rsid w:val="003F5219"/>
    <w:rsid w:val="00400081"/>
    <w:rsid w:val="004051BD"/>
    <w:rsid w:val="00413627"/>
    <w:rsid w:val="004225BA"/>
    <w:rsid w:val="00422FD0"/>
    <w:rsid w:val="00424AEB"/>
    <w:rsid w:val="00424CE4"/>
    <w:rsid w:val="004277FC"/>
    <w:rsid w:val="004331CF"/>
    <w:rsid w:val="0043353A"/>
    <w:rsid w:val="004357CB"/>
    <w:rsid w:val="00447253"/>
    <w:rsid w:val="00450CB0"/>
    <w:rsid w:val="00454F11"/>
    <w:rsid w:val="004557B8"/>
    <w:rsid w:val="00455E4F"/>
    <w:rsid w:val="00457DF6"/>
    <w:rsid w:val="00462761"/>
    <w:rsid w:val="00464F7D"/>
    <w:rsid w:val="00467A99"/>
    <w:rsid w:val="00472CA2"/>
    <w:rsid w:val="00473AB7"/>
    <w:rsid w:val="00485117"/>
    <w:rsid w:val="004975CB"/>
    <w:rsid w:val="004A1D46"/>
    <w:rsid w:val="004B7FD2"/>
    <w:rsid w:val="004C00F4"/>
    <w:rsid w:val="004C17A0"/>
    <w:rsid w:val="004C2482"/>
    <w:rsid w:val="004C5947"/>
    <w:rsid w:val="004D0693"/>
    <w:rsid w:val="004D47A6"/>
    <w:rsid w:val="004D50B7"/>
    <w:rsid w:val="004F48FF"/>
    <w:rsid w:val="0050069E"/>
    <w:rsid w:val="0050099E"/>
    <w:rsid w:val="00502551"/>
    <w:rsid w:val="0050382E"/>
    <w:rsid w:val="00504EDD"/>
    <w:rsid w:val="00505106"/>
    <w:rsid w:val="00513214"/>
    <w:rsid w:val="005168B4"/>
    <w:rsid w:val="00516CBA"/>
    <w:rsid w:val="00517A99"/>
    <w:rsid w:val="005203D9"/>
    <w:rsid w:val="00522584"/>
    <w:rsid w:val="00524E3C"/>
    <w:rsid w:val="00527370"/>
    <w:rsid w:val="005448D5"/>
    <w:rsid w:val="005535B4"/>
    <w:rsid w:val="00553BCA"/>
    <w:rsid w:val="005611DA"/>
    <w:rsid w:val="00561D32"/>
    <w:rsid w:val="0056426D"/>
    <w:rsid w:val="005667B1"/>
    <w:rsid w:val="00570E35"/>
    <w:rsid w:val="0057760F"/>
    <w:rsid w:val="0058483D"/>
    <w:rsid w:val="00593EE7"/>
    <w:rsid w:val="005A02FF"/>
    <w:rsid w:val="005A40FF"/>
    <w:rsid w:val="005A7B63"/>
    <w:rsid w:val="005B51D0"/>
    <w:rsid w:val="005C1ABB"/>
    <w:rsid w:val="005C4123"/>
    <w:rsid w:val="005C5F37"/>
    <w:rsid w:val="005D44DE"/>
    <w:rsid w:val="005E0732"/>
    <w:rsid w:val="005E3106"/>
    <w:rsid w:val="005E3517"/>
    <w:rsid w:val="005E61AF"/>
    <w:rsid w:val="005F0F60"/>
    <w:rsid w:val="00601235"/>
    <w:rsid w:val="006051BE"/>
    <w:rsid w:val="00610427"/>
    <w:rsid w:val="00610E47"/>
    <w:rsid w:val="00611C7C"/>
    <w:rsid w:val="00617EDA"/>
    <w:rsid w:val="00630DF8"/>
    <w:rsid w:val="006347A8"/>
    <w:rsid w:val="006348D0"/>
    <w:rsid w:val="006437B1"/>
    <w:rsid w:val="00644473"/>
    <w:rsid w:val="006449CB"/>
    <w:rsid w:val="0064779C"/>
    <w:rsid w:val="006502CA"/>
    <w:rsid w:val="006562A5"/>
    <w:rsid w:val="0066178F"/>
    <w:rsid w:val="006620EB"/>
    <w:rsid w:val="00670939"/>
    <w:rsid w:val="00675649"/>
    <w:rsid w:val="00690276"/>
    <w:rsid w:val="006924E0"/>
    <w:rsid w:val="00695978"/>
    <w:rsid w:val="006967AD"/>
    <w:rsid w:val="006A5F36"/>
    <w:rsid w:val="006B0632"/>
    <w:rsid w:val="006C7B6F"/>
    <w:rsid w:val="006D00BA"/>
    <w:rsid w:val="006D3539"/>
    <w:rsid w:val="006E5BD9"/>
    <w:rsid w:val="006F35D1"/>
    <w:rsid w:val="006F4519"/>
    <w:rsid w:val="006F68CF"/>
    <w:rsid w:val="00702E9F"/>
    <w:rsid w:val="0071105F"/>
    <w:rsid w:val="0071610F"/>
    <w:rsid w:val="007208A7"/>
    <w:rsid w:val="00725A31"/>
    <w:rsid w:val="00731A90"/>
    <w:rsid w:val="00737AFB"/>
    <w:rsid w:val="00737C4A"/>
    <w:rsid w:val="0074307D"/>
    <w:rsid w:val="00743572"/>
    <w:rsid w:val="00744BC3"/>
    <w:rsid w:val="00745B55"/>
    <w:rsid w:val="00751354"/>
    <w:rsid w:val="007568EA"/>
    <w:rsid w:val="007604FB"/>
    <w:rsid w:val="007639B4"/>
    <w:rsid w:val="00767B7D"/>
    <w:rsid w:val="00773987"/>
    <w:rsid w:val="007754DC"/>
    <w:rsid w:val="0077654F"/>
    <w:rsid w:val="00776807"/>
    <w:rsid w:val="007769F5"/>
    <w:rsid w:val="00781A5C"/>
    <w:rsid w:val="00781F02"/>
    <w:rsid w:val="0078635F"/>
    <w:rsid w:val="007910BD"/>
    <w:rsid w:val="007A4687"/>
    <w:rsid w:val="007B0DDC"/>
    <w:rsid w:val="007B2594"/>
    <w:rsid w:val="007C044D"/>
    <w:rsid w:val="007C0C36"/>
    <w:rsid w:val="007C65A0"/>
    <w:rsid w:val="007D597F"/>
    <w:rsid w:val="007D5BE3"/>
    <w:rsid w:val="007D5F10"/>
    <w:rsid w:val="007E3893"/>
    <w:rsid w:val="007E3AF9"/>
    <w:rsid w:val="007E610E"/>
    <w:rsid w:val="007F2A0B"/>
    <w:rsid w:val="007F2B05"/>
    <w:rsid w:val="008036DE"/>
    <w:rsid w:val="00803F2F"/>
    <w:rsid w:val="00803F4B"/>
    <w:rsid w:val="00806C2C"/>
    <w:rsid w:val="008108C4"/>
    <w:rsid w:val="008165ED"/>
    <w:rsid w:val="00825B6C"/>
    <w:rsid w:val="008313F4"/>
    <w:rsid w:val="00837196"/>
    <w:rsid w:val="00843B39"/>
    <w:rsid w:val="0085233A"/>
    <w:rsid w:val="0085364B"/>
    <w:rsid w:val="008563C0"/>
    <w:rsid w:val="00862102"/>
    <w:rsid w:val="00862FFD"/>
    <w:rsid w:val="00874E98"/>
    <w:rsid w:val="0087639F"/>
    <w:rsid w:val="008816FC"/>
    <w:rsid w:val="008831ED"/>
    <w:rsid w:val="00892DEB"/>
    <w:rsid w:val="008940BF"/>
    <w:rsid w:val="008C3F5C"/>
    <w:rsid w:val="008C659A"/>
    <w:rsid w:val="008C7C40"/>
    <w:rsid w:val="008D06DF"/>
    <w:rsid w:val="008D208A"/>
    <w:rsid w:val="008D44C9"/>
    <w:rsid w:val="008D56B8"/>
    <w:rsid w:val="008D7F09"/>
    <w:rsid w:val="008E1D45"/>
    <w:rsid w:val="008E290A"/>
    <w:rsid w:val="008E5F61"/>
    <w:rsid w:val="008E6B35"/>
    <w:rsid w:val="008E75C6"/>
    <w:rsid w:val="0092163C"/>
    <w:rsid w:val="009223F3"/>
    <w:rsid w:val="00925022"/>
    <w:rsid w:val="00925023"/>
    <w:rsid w:val="0093161E"/>
    <w:rsid w:val="009344AE"/>
    <w:rsid w:val="00936349"/>
    <w:rsid w:val="00943548"/>
    <w:rsid w:val="00953504"/>
    <w:rsid w:val="00960A9B"/>
    <w:rsid w:val="00960F24"/>
    <w:rsid w:val="00963B62"/>
    <w:rsid w:val="009704B3"/>
    <w:rsid w:val="00977DCF"/>
    <w:rsid w:val="00981669"/>
    <w:rsid w:val="0099437E"/>
    <w:rsid w:val="009A20AA"/>
    <w:rsid w:val="009A7B27"/>
    <w:rsid w:val="009B2D1B"/>
    <w:rsid w:val="009B2F87"/>
    <w:rsid w:val="009B3ACB"/>
    <w:rsid w:val="009B53B3"/>
    <w:rsid w:val="009B73E6"/>
    <w:rsid w:val="009C025D"/>
    <w:rsid w:val="009C1090"/>
    <w:rsid w:val="009C146F"/>
    <w:rsid w:val="009D04EE"/>
    <w:rsid w:val="009E0A9D"/>
    <w:rsid w:val="009E207B"/>
    <w:rsid w:val="009F6747"/>
    <w:rsid w:val="00A024CF"/>
    <w:rsid w:val="00A10095"/>
    <w:rsid w:val="00A1293F"/>
    <w:rsid w:val="00A16CE4"/>
    <w:rsid w:val="00A20620"/>
    <w:rsid w:val="00A242E0"/>
    <w:rsid w:val="00A26552"/>
    <w:rsid w:val="00A270FB"/>
    <w:rsid w:val="00A36D0A"/>
    <w:rsid w:val="00A40744"/>
    <w:rsid w:val="00A44BE2"/>
    <w:rsid w:val="00A51EED"/>
    <w:rsid w:val="00A577FA"/>
    <w:rsid w:val="00A62A1A"/>
    <w:rsid w:val="00A6707D"/>
    <w:rsid w:val="00A7441E"/>
    <w:rsid w:val="00A75749"/>
    <w:rsid w:val="00A75980"/>
    <w:rsid w:val="00A8346A"/>
    <w:rsid w:val="00A840C8"/>
    <w:rsid w:val="00A86E80"/>
    <w:rsid w:val="00A913FA"/>
    <w:rsid w:val="00A92ECF"/>
    <w:rsid w:val="00AC0247"/>
    <w:rsid w:val="00AC0333"/>
    <w:rsid w:val="00AC61B6"/>
    <w:rsid w:val="00AD44E7"/>
    <w:rsid w:val="00AD46F2"/>
    <w:rsid w:val="00AD5FA5"/>
    <w:rsid w:val="00AD782A"/>
    <w:rsid w:val="00AE0CD1"/>
    <w:rsid w:val="00AE33AB"/>
    <w:rsid w:val="00AE3F6A"/>
    <w:rsid w:val="00AE497E"/>
    <w:rsid w:val="00AE742C"/>
    <w:rsid w:val="00B039A1"/>
    <w:rsid w:val="00B03BCA"/>
    <w:rsid w:val="00B04F45"/>
    <w:rsid w:val="00B1026B"/>
    <w:rsid w:val="00B16687"/>
    <w:rsid w:val="00B16C45"/>
    <w:rsid w:val="00B23EB6"/>
    <w:rsid w:val="00B2700D"/>
    <w:rsid w:val="00B6005B"/>
    <w:rsid w:val="00B663A7"/>
    <w:rsid w:val="00B6799C"/>
    <w:rsid w:val="00B814A3"/>
    <w:rsid w:val="00B81B99"/>
    <w:rsid w:val="00B820A6"/>
    <w:rsid w:val="00B836F3"/>
    <w:rsid w:val="00B84DB2"/>
    <w:rsid w:val="00B90CFA"/>
    <w:rsid w:val="00B95206"/>
    <w:rsid w:val="00BA162D"/>
    <w:rsid w:val="00BA3B64"/>
    <w:rsid w:val="00BC6974"/>
    <w:rsid w:val="00BD13E1"/>
    <w:rsid w:val="00BD3026"/>
    <w:rsid w:val="00BE39A0"/>
    <w:rsid w:val="00BF3655"/>
    <w:rsid w:val="00BF64AF"/>
    <w:rsid w:val="00BF76AC"/>
    <w:rsid w:val="00C00322"/>
    <w:rsid w:val="00C0311A"/>
    <w:rsid w:val="00C0416D"/>
    <w:rsid w:val="00C0441B"/>
    <w:rsid w:val="00C04926"/>
    <w:rsid w:val="00C0618A"/>
    <w:rsid w:val="00C15F17"/>
    <w:rsid w:val="00C160B2"/>
    <w:rsid w:val="00C17B79"/>
    <w:rsid w:val="00C25E1F"/>
    <w:rsid w:val="00C26BB7"/>
    <w:rsid w:val="00C33D14"/>
    <w:rsid w:val="00C40143"/>
    <w:rsid w:val="00C41309"/>
    <w:rsid w:val="00C42D94"/>
    <w:rsid w:val="00C46820"/>
    <w:rsid w:val="00C50164"/>
    <w:rsid w:val="00C50605"/>
    <w:rsid w:val="00C509B4"/>
    <w:rsid w:val="00C61541"/>
    <w:rsid w:val="00C6418E"/>
    <w:rsid w:val="00C65FDB"/>
    <w:rsid w:val="00C67BCA"/>
    <w:rsid w:val="00C832AE"/>
    <w:rsid w:val="00C84A32"/>
    <w:rsid w:val="00C909C5"/>
    <w:rsid w:val="00C92509"/>
    <w:rsid w:val="00C9468D"/>
    <w:rsid w:val="00C953D2"/>
    <w:rsid w:val="00CA0AC5"/>
    <w:rsid w:val="00CA11DE"/>
    <w:rsid w:val="00CA1897"/>
    <w:rsid w:val="00CA1E8D"/>
    <w:rsid w:val="00CA3ABB"/>
    <w:rsid w:val="00CB4CD3"/>
    <w:rsid w:val="00CB6556"/>
    <w:rsid w:val="00CC070B"/>
    <w:rsid w:val="00CC4C0E"/>
    <w:rsid w:val="00CD629E"/>
    <w:rsid w:val="00CD69AA"/>
    <w:rsid w:val="00CE226E"/>
    <w:rsid w:val="00CE291F"/>
    <w:rsid w:val="00CE362F"/>
    <w:rsid w:val="00CE41D5"/>
    <w:rsid w:val="00CE5B35"/>
    <w:rsid w:val="00CF00F0"/>
    <w:rsid w:val="00CF102D"/>
    <w:rsid w:val="00CF4DBA"/>
    <w:rsid w:val="00CF7931"/>
    <w:rsid w:val="00D01175"/>
    <w:rsid w:val="00D04558"/>
    <w:rsid w:val="00D078C4"/>
    <w:rsid w:val="00D104FA"/>
    <w:rsid w:val="00D11409"/>
    <w:rsid w:val="00D12ABB"/>
    <w:rsid w:val="00D16519"/>
    <w:rsid w:val="00D17206"/>
    <w:rsid w:val="00D17555"/>
    <w:rsid w:val="00D17947"/>
    <w:rsid w:val="00D20355"/>
    <w:rsid w:val="00D21E2E"/>
    <w:rsid w:val="00D258F6"/>
    <w:rsid w:val="00D270B3"/>
    <w:rsid w:val="00D35B64"/>
    <w:rsid w:val="00D432F2"/>
    <w:rsid w:val="00D4455E"/>
    <w:rsid w:val="00D4489C"/>
    <w:rsid w:val="00D46FA8"/>
    <w:rsid w:val="00D508CE"/>
    <w:rsid w:val="00D56138"/>
    <w:rsid w:val="00D614E6"/>
    <w:rsid w:val="00D62605"/>
    <w:rsid w:val="00D638D4"/>
    <w:rsid w:val="00D652B5"/>
    <w:rsid w:val="00D7069E"/>
    <w:rsid w:val="00D73FFD"/>
    <w:rsid w:val="00D75B35"/>
    <w:rsid w:val="00D77E7A"/>
    <w:rsid w:val="00D83BF8"/>
    <w:rsid w:val="00D84003"/>
    <w:rsid w:val="00D90359"/>
    <w:rsid w:val="00DA43FD"/>
    <w:rsid w:val="00DA5E59"/>
    <w:rsid w:val="00DA7C08"/>
    <w:rsid w:val="00DB1787"/>
    <w:rsid w:val="00DB537F"/>
    <w:rsid w:val="00DB5914"/>
    <w:rsid w:val="00DB76EF"/>
    <w:rsid w:val="00DC64B9"/>
    <w:rsid w:val="00DD0D05"/>
    <w:rsid w:val="00DD31C1"/>
    <w:rsid w:val="00DD7C2D"/>
    <w:rsid w:val="00DE27F7"/>
    <w:rsid w:val="00DE74F8"/>
    <w:rsid w:val="00DF5FB5"/>
    <w:rsid w:val="00DF7728"/>
    <w:rsid w:val="00E00FB1"/>
    <w:rsid w:val="00E07023"/>
    <w:rsid w:val="00E151F4"/>
    <w:rsid w:val="00E1619C"/>
    <w:rsid w:val="00E210BD"/>
    <w:rsid w:val="00E22DD9"/>
    <w:rsid w:val="00E22F4F"/>
    <w:rsid w:val="00E2759E"/>
    <w:rsid w:val="00E423FC"/>
    <w:rsid w:val="00E43C4F"/>
    <w:rsid w:val="00E4653F"/>
    <w:rsid w:val="00E53E6F"/>
    <w:rsid w:val="00E54174"/>
    <w:rsid w:val="00E56D76"/>
    <w:rsid w:val="00E613FC"/>
    <w:rsid w:val="00E618BC"/>
    <w:rsid w:val="00E63609"/>
    <w:rsid w:val="00E64518"/>
    <w:rsid w:val="00E70358"/>
    <w:rsid w:val="00E819FE"/>
    <w:rsid w:val="00E83F7C"/>
    <w:rsid w:val="00E91661"/>
    <w:rsid w:val="00E932B8"/>
    <w:rsid w:val="00E9508C"/>
    <w:rsid w:val="00EA0082"/>
    <w:rsid w:val="00EA4C4A"/>
    <w:rsid w:val="00EC10D1"/>
    <w:rsid w:val="00EC3B2E"/>
    <w:rsid w:val="00EC4DBB"/>
    <w:rsid w:val="00EC5E7C"/>
    <w:rsid w:val="00EC7CD8"/>
    <w:rsid w:val="00ED005F"/>
    <w:rsid w:val="00ED5F62"/>
    <w:rsid w:val="00EE2F45"/>
    <w:rsid w:val="00EE61DE"/>
    <w:rsid w:val="00EE79F6"/>
    <w:rsid w:val="00EE7E1A"/>
    <w:rsid w:val="00EF22F0"/>
    <w:rsid w:val="00EF518D"/>
    <w:rsid w:val="00F048FA"/>
    <w:rsid w:val="00F04A35"/>
    <w:rsid w:val="00F058B1"/>
    <w:rsid w:val="00F10B68"/>
    <w:rsid w:val="00F10CBF"/>
    <w:rsid w:val="00F1111A"/>
    <w:rsid w:val="00F13F6E"/>
    <w:rsid w:val="00F30A45"/>
    <w:rsid w:val="00F30AB0"/>
    <w:rsid w:val="00F35108"/>
    <w:rsid w:val="00F45876"/>
    <w:rsid w:val="00F53698"/>
    <w:rsid w:val="00F5379A"/>
    <w:rsid w:val="00F53B22"/>
    <w:rsid w:val="00F540C5"/>
    <w:rsid w:val="00F627CA"/>
    <w:rsid w:val="00F66E9E"/>
    <w:rsid w:val="00F77607"/>
    <w:rsid w:val="00F8476D"/>
    <w:rsid w:val="00F87C3F"/>
    <w:rsid w:val="00F90B81"/>
    <w:rsid w:val="00F928A0"/>
    <w:rsid w:val="00F95B4C"/>
    <w:rsid w:val="00F95EC3"/>
    <w:rsid w:val="00FA1424"/>
    <w:rsid w:val="00FA55BA"/>
    <w:rsid w:val="00FA7CBC"/>
    <w:rsid w:val="00FB193F"/>
    <w:rsid w:val="00FB2F53"/>
    <w:rsid w:val="00FB50B9"/>
    <w:rsid w:val="00FB622D"/>
    <w:rsid w:val="00FC2537"/>
    <w:rsid w:val="00FC416E"/>
    <w:rsid w:val="00FC7461"/>
    <w:rsid w:val="00FD1260"/>
    <w:rsid w:val="00FD18F8"/>
    <w:rsid w:val="00FD70A5"/>
    <w:rsid w:val="00FE2DCC"/>
    <w:rsid w:val="00FE34EA"/>
    <w:rsid w:val="00FE4721"/>
    <w:rsid w:val="00FF0DB8"/>
    <w:rsid w:val="00FF386F"/>
    <w:rsid w:val="00FF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29102D-A18B-4D55-998E-B629D77E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C5"/>
    <w:rPr>
      <w:sz w:val="24"/>
      <w:szCs w:val="24"/>
    </w:rPr>
  </w:style>
  <w:style w:type="paragraph" w:styleId="1">
    <w:name w:val="heading 1"/>
    <w:basedOn w:val="a"/>
    <w:next w:val="a"/>
    <w:link w:val="10"/>
    <w:qFormat/>
    <w:rsid w:val="00CA0AC5"/>
    <w:pPr>
      <w:keepNext/>
      <w:autoSpaceDE w:val="0"/>
      <w:autoSpaceDN w:val="0"/>
      <w:ind w:firstLine="284"/>
      <w:outlineLvl w:val="0"/>
    </w:pPr>
  </w:style>
  <w:style w:type="paragraph" w:styleId="2">
    <w:name w:val="heading 2"/>
    <w:basedOn w:val="a"/>
    <w:next w:val="a"/>
    <w:link w:val="20"/>
    <w:semiHidden/>
    <w:unhideWhenUsed/>
    <w:qFormat/>
    <w:rsid w:val="00F1111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AC5"/>
    <w:rPr>
      <w:sz w:val="24"/>
      <w:szCs w:val="24"/>
      <w:lang w:val="ru-RU" w:eastAsia="ru-RU" w:bidi="ar-SA"/>
    </w:rPr>
  </w:style>
  <w:style w:type="paragraph" w:styleId="a3">
    <w:name w:val="Normal (Web)"/>
    <w:basedOn w:val="a"/>
    <w:uiPriority w:val="99"/>
    <w:rsid w:val="00CA0AC5"/>
    <w:pPr>
      <w:spacing w:before="100" w:beforeAutospacing="1" w:after="100" w:afterAutospacing="1"/>
    </w:pPr>
  </w:style>
  <w:style w:type="paragraph" w:styleId="21">
    <w:name w:val="List 2"/>
    <w:basedOn w:val="a"/>
    <w:rsid w:val="00CA0AC5"/>
    <w:pPr>
      <w:ind w:left="566" w:hanging="283"/>
    </w:pPr>
  </w:style>
  <w:style w:type="paragraph" w:styleId="22">
    <w:name w:val="Body Text Indent 2"/>
    <w:basedOn w:val="a"/>
    <w:rsid w:val="00CA0AC5"/>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CA0AC5"/>
    <w:rPr>
      <w:sz w:val="20"/>
      <w:szCs w:val="20"/>
    </w:rPr>
  </w:style>
  <w:style w:type="character" w:styleId="a6">
    <w:name w:val="footnote reference"/>
    <w:link w:val="11"/>
    <w:qFormat/>
    <w:rsid w:val="00CA0AC5"/>
    <w:rPr>
      <w:vertAlign w:val="superscript"/>
    </w:rPr>
  </w:style>
  <w:style w:type="paragraph" w:styleId="23">
    <w:name w:val="Body Text 2"/>
    <w:basedOn w:val="a"/>
    <w:rsid w:val="00CA0AC5"/>
    <w:pPr>
      <w:spacing w:after="120" w:line="480" w:lineRule="auto"/>
    </w:pPr>
  </w:style>
  <w:style w:type="paragraph" w:styleId="a7">
    <w:name w:val="Body Text"/>
    <w:basedOn w:val="a"/>
    <w:link w:val="a8"/>
    <w:rsid w:val="00CA0AC5"/>
    <w:pPr>
      <w:spacing w:after="120"/>
    </w:pPr>
  </w:style>
  <w:style w:type="character" w:customStyle="1" w:styleId="a8">
    <w:name w:val="Основной текст Знак"/>
    <w:link w:val="a7"/>
    <w:rsid w:val="00CA0AC5"/>
    <w:rPr>
      <w:sz w:val="24"/>
      <w:szCs w:val="24"/>
      <w:lang w:val="ru-RU" w:eastAsia="ru-RU" w:bidi="ar-SA"/>
    </w:rPr>
  </w:style>
  <w:style w:type="paragraph" w:customStyle="1" w:styleId="12">
    <w:name w:val="Знак Знак Знак Знак Знак Знак Знак Знак Знак1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CA0AC5"/>
    <w:pPr>
      <w:tabs>
        <w:tab w:val="center" w:pos="4677"/>
        <w:tab w:val="right" w:pos="9355"/>
      </w:tabs>
    </w:pPr>
  </w:style>
  <w:style w:type="character" w:styleId="ab">
    <w:name w:val="page number"/>
    <w:basedOn w:val="a0"/>
    <w:rsid w:val="00CA0AC5"/>
  </w:style>
  <w:style w:type="table" w:styleId="ac">
    <w:name w:val="Table Grid"/>
    <w:basedOn w:val="a1"/>
    <w:uiPriority w:val="59"/>
    <w:rsid w:val="00CA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rsid w:val="00CA0A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d">
    <w:name w:val="Основной текст с отступом Знак"/>
    <w:aliases w:val="текст Знак,Основной текст 1 Знак"/>
    <w:link w:val="ae"/>
    <w:locked/>
    <w:rsid w:val="00CA0AC5"/>
    <w:rPr>
      <w:sz w:val="24"/>
      <w:szCs w:val="24"/>
      <w:lang w:val="ru-RU" w:eastAsia="ru-RU" w:bidi="ar-SA"/>
    </w:rPr>
  </w:style>
  <w:style w:type="paragraph" w:styleId="ae">
    <w:name w:val="Body Text Indent"/>
    <w:aliases w:val="текст,Основной текст 1"/>
    <w:basedOn w:val="a"/>
    <w:link w:val="ad"/>
    <w:rsid w:val="00CA0AC5"/>
    <w:pPr>
      <w:spacing w:after="120"/>
      <w:ind w:left="283"/>
    </w:pPr>
  </w:style>
  <w:style w:type="paragraph" w:customStyle="1" w:styleId="af">
    <w:name w:val="Знак Знак Знак Знак Знак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f0">
    <w:name w:val="List"/>
    <w:basedOn w:val="a"/>
    <w:rsid w:val="00CA0AC5"/>
    <w:pPr>
      <w:ind w:left="283" w:hanging="283"/>
    </w:pPr>
  </w:style>
  <w:style w:type="paragraph" w:styleId="af1">
    <w:name w:val="header"/>
    <w:basedOn w:val="a"/>
    <w:rsid w:val="00CA0AC5"/>
    <w:pPr>
      <w:tabs>
        <w:tab w:val="center" w:pos="4677"/>
        <w:tab w:val="right" w:pos="9355"/>
      </w:tabs>
    </w:pPr>
  </w:style>
  <w:style w:type="paragraph" w:customStyle="1" w:styleId="24">
    <w:name w:val="Знак2"/>
    <w:basedOn w:val="a"/>
    <w:rsid w:val="00CA0AC5"/>
    <w:pPr>
      <w:tabs>
        <w:tab w:val="left" w:pos="708"/>
      </w:tabs>
      <w:spacing w:after="160" w:line="240" w:lineRule="exact"/>
    </w:pPr>
    <w:rPr>
      <w:rFonts w:ascii="Verdana" w:hAnsi="Verdana" w:cs="Verdana"/>
      <w:sz w:val="20"/>
      <w:szCs w:val="20"/>
      <w:lang w:val="en-US" w:eastAsia="en-US"/>
    </w:rPr>
  </w:style>
  <w:style w:type="character" w:styleId="af2">
    <w:name w:val="Hyperlink"/>
    <w:rsid w:val="00CA0AC5"/>
    <w:rPr>
      <w:color w:val="0000FF"/>
      <w:u w:val="single"/>
    </w:rPr>
  </w:style>
  <w:style w:type="paragraph" w:styleId="14">
    <w:name w:val="toc 1"/>
    <w:basedOn w:val="a"/>
    <w:next w:val="a"/>
    <w:autoRedefine/>
    <w:semiHidden/>
    <w:rsid w:val="00CA0AC5"/>
  </w:style>
  <w:style w:type="paragraph" w:customStyle="1" w:styleId="210">
    <w:name w:val="Основной текст с отступом 21"/>
    <w:basedOn w:val="a"/>
    <w:rsid w:val="0071105F"/>
    <w:pPr>
      <w:spacing w:after="120" w:line="480" w:lineRule="auto"/>
      <w:ind w:left="283"/>
    </w:pPr>
    <w:rPr>
      <w:lang w:eastAsia="ar-SA"/>
    </w:rPr>
  </w:style>
  <w:style w:type="paragraph" w:customStyle="1" w:styleId="211">
    <w:name w:val="Список 21"/>
    <w:basedOn w:val="a"/>
    <w:rsid w:val="00E151F4"/>
    <w:pPr>
      <w:ind w:left="566" w:hanging="283"/>
    </w:pPr>
    <w:rPr>
      <w:lang w:eastAsia="ar-SA"/>
    </w:rPr>
  </w:style>
  <w:style w:type="paragraph" w:styleId="af3">
    <w:name w:val="Balloon Text"/>
    <w:basedOn w:val="a"/>
    <w:semiHidden/>
    <w:rsid w:val="00305E78"/>
    <w:rPr>
      <w:rFonts w:ascii="Tahoma" w:hAnsi="Tahoma" w:cs="Tahoma"/>
      <w:sz w:val="16"/>
      <w:szCs w:val="16"/>
    </w:rPr>
  </w:style>
  <w:style w:type="character" w:customStyle="1" w:styleId="aa">
    <w:name w:val="Нижний колонтитул Знак"/>
    <w:link w:val="a9"/>
    <w:uiPriority w:val="99"/>
    <w:rsid w:val="00FD1260"/>
    <w:rPr>
      <w:sz w:val="24"/>
      <w:szCs w:val="24"/>
    </w:rPr>
  </w:style>
  <w:style w:type="paragraph" w:styleId="af4">
    <w:name w:val="No Spacing"/>
    <w:link w:val="af5"/>
    <w:uiPriority w:val="1"/>
    <w:qFormat/>
    <w:rsid w:val="00B04F45"/>
    <w:rPr>
      <w:rFonts w:ascii="Calibri" w:hAnsi="Calibri" w:cs="Calibri"/>
      <w:sz w:val="22"/>
      <w:szCs w:val="22"/>
    </w:rPr>
  </w:style>
  <w:style w:type="character" w:customStyle="1" w:styleId="af6">
    <w:name w:val="Основной текст_"/>
    <w:link w:val="4"/>
    <w:rsid w:val="00B04F45"/>
    <w:rPr>
      <w:sz w:val="27"/>
      <w:szCs w:val="27"/>
      <w:shd w:val="clear" w:color="auto" w:fill="FFFFFF"/>
    </w:rPr>
  </w:style>
  <w:style w:type="character" w:customStyle="1" w:styleId="25">
    <w:name w:val="Основной текст (2)_"/>
    <w:link w:val="26"/>
    <w:rsid w:val="00B04F45"/>
    <w:rPr>
      <w:b/>
      <w:bCs/>
      <w:sz w:val="27"/>
      <w:szCs w:val="27"/>
      <w:shd w:val="clear" w:color="auto" w:fill="FFFFFF"/>
    </w:rPr>
  </w:style>
  <w:style w:type="character" w:customStyle="1" w:styleId="af7">
    <w:name w:val="Основной текст + Полужирный"/>
    <w:rsid w:val="00B04F4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
    <w:name w:val="Основной текст4"/>
    <w:basedOn w:val="a"/>
    <w:link w:val="af6"/>
    <w:rsid w:val="00B04F45"/>
    <w:pPr>
      <w:widowControl w:val="0"/>
      <w:shd w:val="clear" w:color="auto" w:fill="FFFFFF"/>
      <w:spacing w:after="120" w:line="485" w:lineRule="exact"/>
      <w:ind w:hanging="1300"/>
    </w:pPr>
    <w:rPr>
      <w:sz w:val="27"/>
      <w:szCs w:val="27"/>
      <w:lang w:eastAsia="zh-CN"/>
    </w:rPr>
  </w:style>
  <w:style w:type="paragraph" w:customStyle="1" w:styleId="26">
    <w:name w:val="Основной текст (2)"/>
    <w:basedOn w:val="a"/>
    <w:link w:val="25"/>
    <w:rsid w:val="00B04F45"/>
    <w:pPr>
      <w:widowControl w:val="0"/>
      <w:shd w:val="clear" w:color="auto" w:fill="FFFFFF"/>
      <w:spacing w:before="2520" w:after="900" w:line="0" w:lineRule="atLeast"/>
    </w:pPr>
    <w:rPr>
      <w:b/>
      <w:bCs/>
      <w:sz w:val="27"/>
      <w:szCs w:val="27"/>
      <w:lang w:eastAsia="zh-CN"/>
    </w:rPr>
  </w:style>
  <w:style w:type="paragraph" w:styleId="af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9"/>
    <w:qFormat/>
    <w:rsid w:val="000C469D"/>
    <w:pPr>
      <w:widowControl w:val="0"/>
      <w:ind w:left="720"/>
      <w:contextualSpacing/>
    </w:pPr>
    <w:rPr>
      <w:rFonts w:ascii="Courier New" w:eastAsia="Courier New" w:hAnsi="Courier New" w:cs="Courier New"/>
      <w:color w:val="000000"/>
    </w:rPr>
  </w:style>
  <w:style w:type="character" w:customStyle="1" w:styleId="af5">
    <w:name w:val="Без интервала Знак"/>
    <w:link w:val="af4"/>
    <w:uiPriority w:val="1"/>
    <w:locked/>
    <w:rsid w:val="00A20620"/>
    <w:rPr>
      <w:rFonts w:ascii="Calibri" w:hAnsi="Calibri" w:cs="Calibri"/>
      <w:sz w:val="22"/>
      <w:szCs w:val="22"/>
    </w:rPr>
  </w:style>
  <w:style w:type="character" w:customStyle="1" w:styleId="af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8"/>
    <w:qFormat/>
    <w:locked/>
    <w:rsid w:val="00F1111A"/>
    <w:rPr>
      <w:rFonts w:ascii="Courier New" w:eastAsia="Courier New" w:hAnsi="Courier New" w:cs="Courier New"/>
      <w:color w:val="000000"/>
      <w:sz w:val="24"/>
      <w:szCs w:val="24"/>
    </w:rPr>
  </w:style>
  <w:style w:type="character" w:customStyle="1" w:styleId="20">
    <w:name w:val="Заголовок 2 Знак"/>
    <w:basedOn w:val="a0"/>
    <w:link w:val="2"/>
    <w:semiHidden/>
    <w:rsid w:val="00F1111A"/>
    <w:rPr>
      <w:rFonts w:asciiTheme="majorHAnsi" w:eastAsiaTheme="majorEastAsia" w:hAnsiTheme="majorHAnsi" w:cstheme="majorBidi"/>
      <w:b/>
      <w:bCs/>
      <w:i/>
      <w:iCs/>
      <w:sz w:val="28"/>
      <w:szCs w:val="28"/>
    </w:rPr>
  </w:style>
  <w:style w:type="character" w:styleId="afa">
    <w:name w:val="Emphasis"/>
    <w:qFormat/>
    <w:rsid w:val="00F1111A"/>
    <w:rPr>
      <w:i/>
    </w:rPr>
  </w:style>
  <w:style w:type="character" w:customStyle="1" w:styleId="FontStyle39">
    <w:name w:val="Font Style39"/>
    <w:uiPriority w:val="99"/>
    <w:rsid w:val="00A86E80"/>
    <w:rPr>
      <w:rFonts w:ascii="Times New Roman" w:hAnsi="Times New Roman" w:cs="Times New Roman" w:hint="default"/>
      <w:color w:val="000000"/>
      <w:sz w:val="22"/>
      <w:szCs w:val="22"/>
    </w:rPr>
  </w:style>
  <w:style w:type="paragraph" w:customStyle="1" w:styleId="Style29">
    <w:name w:val="Style29"/>
    <w:basedOn w:val="a"/>
    <w:uiPriority w:val="99"/>
    <w:rsid w:val="00A86E80"/>
    <w:pPr>
      <w:widowControl w:val="0"/>
      <w:autoSpaceDE w:val="0"/>
      <w:autoSpaceDN w:val="0"/>
      <w:adjustRightInd w:val="0"/>
      <w:spacing w:line="274" w:lineRule="exact"/>
      <w:jc w:val="both"/>
    </w:pPr>
  </w:style>
  <w:style w:type="paragraph" w:customStyle="1" w:styleId="Standard">
    <w:name w:val="Standard"/>
    <w:rsid w:val="00CB4CD3"/>
    <w:pPr>
      <w:suppressAutoHyphens/>
      <w:autoSpaceDN w:val="0"/>
      <w:spacing w:before="120" w:after="120"/>
      <w:textAlignment w:val="baseline"/>
    </w:pPr>
    <w:rPr>
      <w:kern w:val="3"/>
      <w:sz w:val="24"/>
      <w:szCs w:val="24"/>
    </w:rPr>
  </w:style>
  <w:style w:type="character" w:customStyle="1" w:styleId="FontStyle37">
    <w:name w:val="Font Style37"/>
    <w:uiPriority w:val="99"/>
    <w:rsid w:val="00FB193F"/>
    <w:rPr>
      <w:rFonts w:ascii="Times New Roman" w:hAnsi="Times New Roman" w:cs="Times New Roman"/>
      <w:b/>
      <w:bCs/>
      <w:color w:val="000000"/>
      <w:sz w:val="20"/>
      <w:szCs w:val="20"/>
    </w:rPr>
  </w:style>
  <w:style w:type="paragraph" w:customStyle="1" w:styleId="TableParagraph">
    <w:name w:val="Table Paragraph"/>
    <w:basedOn w:val="a"/>
    <w:uiPriority w:val="1"/>
    <w:qFormat/>
    <w:rsid w:val="00960A9B"/>
    <w:pPr>
      <w:widowControl w:val="0"/>
      <w:autoSpaceDE w:val="0"/>
      <w:autoSpaceDN w:val="0"/>
      <w:ind w:left="9"/>
    </w:pPr>
    <w:rPr>
      <w:sz w:val="22"/>
      <w:szCs w:val="22"/>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qFormat/>
    <w:locked/>
    <w:rsid w:val="00DA5E59"/>
  </w:style>
  <w:style w:type="paragraph" w:customStyle="1" w:styleId="afb">
    <w:name w:val="Прижатый влево"/>
    <w:basedOn w:val="a"/>
    <w:next w:val="a"/>
    <w:uiPriority w:val="99"/>
    <w:rsid w:val="00DA5E59"/>
    <w:pPr>
      <w:widowControl w:val="0"/>
      <w:autoSpaceDE w:val="0"/>
      <w:autoSpaceDN w:val="0"/>
      <w:adjustRightInd w:val="0"/>
      <w:spacing w:line="360" w:lineRule="auto"/>
    </w:pPr>
  </w:style>
  <w:style w:type="paragraph" w:customStyle="1" w:styleId="11">
    <w:name w:val="Знак сноски1"/>
    <w:link w:val="a6"/>
    <w:qFormat/>
    <w:rsid w:val="00A83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60143">
      <w:bodyDiv w:val="1"/>
      <w:marLeft w:val="0"/>
      <w:marRight w:val="0"/>
      <w:marTop w:val="0"/>
      <w:marBottom w:val="0"/>
      <w:divBdr>
        <w:top w:val="none" w:sz="0" w:space="0" w:color="auto"/>
        <w:left w:val="none" w:sz="0" w:space="0" w:color="auto"/>
        <w:bottom w:val="none" w:sz="0" w:space="0" w:color="auto"/>
        <w:right w:val="none" w:sz="0" w:space="0" w:color="auto"/>
      </w:divBdr>
    </w:div>
    <w:div w:id="15240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sne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AE23-5B85-411E-84C9-C8CB9FC5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5040</Words>
  <Characters>28729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РАБОЧАЯ ПРОГРАММА ПРОФЕССИОНАЛЬНОГО МОДУЛЯ</vt:lpstr>
    </vt:vector>
  </TitlesOfParts>
  <Company>MoBIL GROUP</Company>
  <LinksUpToDate>false</LinksUpToDate>
  <CharactersWithSpaces>33702</CharactersWithSpaces>
  <SharedDoc>false</SharedDoc>
  <HLinks>
    <vt:vector size="180" baseType="variant">
      <vt:variant>
        <vt:i4>393286</vt:i4>
      </vt:variant>
      <vt:variant>
        <vt:i4>87</vt:i4>
      </vt:variant>
      <vt:variant>
        <vt:i4>0</vt:i4>
      </vt:variant>
      <vt:variant>
        <vt:i4>5</vt:i4>
      </vt:variant>
      <vt:variant>
        <vt:lpwstr>http://www.svarkainfo.ru/</vt:lpwstr>
      </vt:variant>
      <vt:variant>
        <vt:lpwstr/>
      </vt:variant>
      <vt:variant>
        <vt:i4>7340066</vt:i4>
      </vt:variant>
      <vt:variant>
        <vt:i4>84</vt:i4>
      </vt:variant>
      <vt:variant>
        <vt:i4>0</vt:i4>
      </vt:variant>
      <vt:variant>
        <vt:i4>5</vt:i4>
      </vt:variant>
      <vt:variant>
        <vt:lpwstr>http://svarka-info.com/</vt:lpwstr>
      </vt:variant>
      <vt:variant>
        <vt:lpwstr/>
      </vt:variant>
      <vt:variant>
        <vt:i4>1638481</vt:i4>
      </vt:variant>
      <vt:variant>
        <vt:i4>81</vt:i4>
      </vt:variant>
      <vt:variant>
        <vt:i4>0</vt:i4>
      </vt:variant>
      <vt:variant>
        <vt:i4>5</vt:i4>
      </vt:variant>
      <vt:variant>
        <vt:lpwstr>http://www.cbapka.ru/</vt:lpwstr>
      </vt:variant>
      <vt:variant>
        <vt:lpwstr/>
      </vt:variant>
      <vt:variant>
        <vt:i4>4063330</vt:i4>
      </vt:variant>
      <vt:variant>
        <vt:i4>78</vt:i4>
      </vt:variant>
      <vt:variant>
        <vt:i4>0</vt:i4>
      </vt:variant>
      <vt:variant>
        <vt:i4>5</vt:i4>
      </vt:variant>
      <vt:variant>
        <vt:lpwstr>http://www.welder.kiev.ua/</vt:lpwstr>
      </vt:variant>
      <vt:variant>
        <vt:lpwstr/>
      </vt:variant>
      <vt:variant>
        <vt:i4>6684783</vt:i4>
      </vt:variant>
      <vt:variant>
        <vt:i4>75</vt:i4>
      </vt:variant>
      <vt:variant>
        <vt:i4>0</vt:i4>
      </vt:variant>
      <vt:variant>
        <vt:i4>5</vt:i4>
      </vt:variant>
      <vt:variant>
        <vt:lpwstr>http://weldingsite.com.ua/</vt:lpwstr>
      </vt:variant>
      <vt:variant>
        <vt:lpwstr/>
      </vt:variant>
      <vt:variant>
        <vt:i4>2818152</vt:i4>
      </vt:variant>
      <vt:variant>
        <vt:i4>72</vt:i4>
      </vt:variant>
      <vt:variant>
        <vt:i4>0</vt:i4>
      </vt:variant>
      <vt:variant>
        <vt:i4>5</vt:i4>
      </vt:variant>
      <vt:variant>
        <vt:lpwstr>http://www.osvarke.com/</vt:lpwstr>
      </vt:variant>
      <vt:variant>
        <vt:lpwstr/>
      </vt:variant>
      <vt:variant>
        <vt:i4>393286</vt:i4>
      </vt:variant>
      <vt:variant>
        <vt:i4>69</vt:i4>
      </vt:variant>
      <vt:variant>
        <vt:i4>0</vt:i4>
      </vt:variant>
      <vt:variant>
        <vt:i4>5</vt:i4>
      </vt:variant>
      <vt:variant>
        <vt:lpwstr>http://www.svarkainfo.ru/</vt:lpwstr>
      </vt:variant>
      <vt:variant>
        <vt:lpwstr/>
      </vt:variant>
      <vt:variant>
        <vt:i4>7340066</vt:i4>
      </vt:variant>
      <vt:variant>
        <vt:i4>66</vt:i4>
      </vt:variant>
      <vt:variant>
        <vt:i4>0</vt:i4>
      </vt:variant>
      <vt:variant>
        <vt:i4>5</vt:i4>
      </vt:variant>
      <vt:variant>
        <vt:lpwstr>http://svarka-info.com/</vt:lpwstr>
      </vt:variant>
      <vt:variant>
        <vt:lpwstr/>
      </vt:variant>
      <vt:variant>
        <vt:i4>1638481</vt:i4>
      </vt:variant>
      <vt:variant>
        <vt:i4>63</vt:i4>
      </vt:variant>
      <vt:variant>
        <vt:i4>0</vt:i4>
      </vt:variant>
      <vt:variant>
        <vt:i4>5</vt:i4>
      </vt:variant>
      <vt:variant>
        <vt:lpwstr>http://www.cbapka.ru/</vt:lpwstr>
      </vt:variant>
      <vt:variant>
        <vt:lpwstr/>
      </vt:variant>
      <vt:variant>
        <vt:i4>4063330</vt:i4>
      </vt:variant>
      <vt:variant>
        <vt:i4>60</vt:i4>
      </vt:variant>
      <vt:variant>
        <vt:i4>0</vt:i4>
      </vt:variant>
      <vt:variant>
        <vt:i4>5</vt:i4>
      </vt:variant>
      <vt:variant>
        <vt:lpwstr>http://www.welder.kiev.ua/</vt:lpwstr>
      </vt:variant>
      <vt:variant>
        <vt:lpwstr/>
      </vt:variant>
      <vt:variant>
        <vt:i4>6684783</vt:i4>
      </vt:variant>
      <vt:variant>
        <vt:i4>57</vt:i4>
      </vt:variant>
      <vt:variant>
        <vt:i4>0</vt:i4>
      </vt:variant>
      <vt:variant>
        <vt:i4>5</vt:i4>
      </vt:variant>
      <vt:variant>
        <vt:lpwstr>http://weldingsite.com.ua/</vt:lpwstr>
      </vt:variant>
      <vt:variant>
        <vt:lpwstr/>
      </vt:variant>
      <vt:variant>
        <vt:i4>2818152</vt:i4>
      </vt:variant>
      <vt:variant>
        <vt:i4>54</vt:i4>
      </vt:variant>
      <vt:variant>
        <vt:i4>0</vt:i4>
      </vt:variant>
      <vt:variant>
        <vt:i4>5</vt:i4>
      </vt:variant>
      <vt:variant>
        <vt:lpwstr>http://www.osvarke.com/</vt:lpwstr>
      </vt:variant>
      <vt:variant>
        <vt:lpwstr/>
      </vt:variant>
      <vt:variant>
        <vt:i4>393286</vt:i4>
      </vt:variant>
      <vt:variant>
        <vt:i4>51</vt:i4>
      </vt:variant>
      <vt:variant>
        <vt:i4>0</vt:i4>
      </vt:variant>
      <vt:variant>
        <vt:i4>5</vt:i4>
      </vt:variant>
      <vt:variant>
        <vt:lpwstr>http://www.svarkainfo.ru/</vt:lpwstr>
      </vt:variant>
      <vt:variant>
        <vt:lpwstr/>
      </vt:variant>
      <vt:variant>
        <vt:i4>7340066</vt:i4>
      </vt:variant>
      <vt:variant>
        <vt:i4>48</vt:i4>
      </vt:variant>
      <vt:variant>
        <vt:i4>0</vt:i4>
      </vt:variant>
      <vt:variant>
        <vt:i4>5</vt:i4>
      </vt:variant>
      <vt:variant>
        <vt:lpwstr>http://svarka-info.com/</vt:lpwstr>
      </vt:variant>
      <vt:variant>
        <vt:lpwstr/>
      </vt:variant>
      <vt:variant>
        <vt:i4>1638481</vt:i4>
      </vt:variant>
      <vt:variant>
        <vt:i4>45</vt:i4>
      </vt:variant>
      <vt:variant>
        <vt:i4>0</vt:i4>
      </vt:variant>
      <vt:variant>
        <vt:i4>5</vt:i4>
      </vt:variant>
      <vt:variant>
        <vt:lpwstr>http://www.cbapka.ru/</vt:lpwstr>
      </vt:variant>
      <vt:variant>
        <vt:lpwstr/>
      </vt:variant>
      <vt:variant>
        <vt:i4>4063330</vt:i4>
      </vt:variant>
      <vt:variant>
        <vt:i4>42</vt:i4>
      </vt:variant>
      <vt:variant>
        <vt:i4>0</vt:i4>
      </vt:variant>
      <vt:variant>
        <vt:i4>5</vt:i4>
      </vt:variant>
      <vt:variant>
        <vt:lpwstr>http://www.welder.kiev.ua/</vt:lpwstr>
      </vt:variant>
      <vt:variant>
        <vt:lpwstr/>
      </vt:variant>
      <vt:variant>
        <vt:i4>6684783</vt:i4>
      </vt:variant>
      <vt:variant>
        <vt:i4>39</vt:i4>
      </vt:variant>
      <vt:variant>
        <vt:i4>0</vt:i4>
      </vt:variant>
      <vt:variant>
        <vt:i4>5</vt:i4>
      </vt:variant>
      <vt:variant>
        <vt:lpwstr>http://weldingsite.com.ua/</vt:lpwstr>
      </vt:variant>
      <vt:variant>
        <vt:lpwstr/>
      </vt:variant>
      <vt:variant>
        <vt:i4>2818152</vt:i4>
      </vt:variant>
      <vt:variant>
        <vt:i4>36</vt:i4>
      </vt:variant>
      <vt:variant>
        <vt:i4>0</vt:i4>
      </vt:variant>
      <vt:variant>
        <vt:i4>5</vt:i4>
      </vt:variant>
      <vt:variant>
        <vt:lpwstr>http://www.osvarke.com/</vt:lpwstr>
      </vt:variant>
      <vt:variant>
        <vt:lpwstr/>
      </vt:variant>
      <vt:variant>
        <vt:i4>393286</vt:i4>
      </vt:variant>
      <vt:variant>
        <vt:i4>33</vt:i4>
      </vt:variant>
      <vt:variant>
        <vt:i4>0</vt:i4>
      </vt:variant>
      <vt:variant>
        <vt:i4>5</vt:i4>
      </vt:variant>
      <vt:variant>
        <vt:lpwstr>http://www.svarkainfo.ru/</vt:lpwstr>
      </vt:variant>
      <vt:variant>
        <vt:lpwstr/>
      </vt:variant>
      <vt:variant>
        <vt:i4>7340066</vt:i4>
      </vt:variant>
      <vt:variant>
        <vt:i4>30</vt:i4>
      </vt:variant>
      <vt:variant>
        <vt:i4>0</vt:i4>
      </vt:variant>
      <vt:variant>
        <vt:i4>5</vt:i4>
      </vt:variant>
      <vt:variant>
        <vt:lpwstr>http://svarka-info.com/</vt:lpwstr>
      </vt:variant>
      <vt:variant>
        <vt:lpwstr/>
      </vt:variant>
      <vt:variant>
        <vt:i4>1638481</vt:i4>
      </vt:variant>
      <vt:variant>
        <vt:i4>27</vt:i4>
      </vt:variant>
      <vt:variant>
        <vt:i4>0</vt:i4>
      </vt:variant>
      <vt:variant>
        <vt:i4>5</vt:i4>
      </vt:variant>
      <vt:variant>
        <vt:lpwstr>http://www.cbapka.ru/</vt:lpwstr>
      </vt:variant>
      <vt:variant>
        <vt:lpwstr/>
      </vt:variant>
      <vt:variant>
        <vt:i4>4063330</vt:i4>
      </vt:variant>
      <vt:variant>
        <vt:i4>24</vt:i4>
      </vt:variant>
      <vt:variant>
        <vt:i4>0</vt:i4>
      </vt:variant>
      <vt:variant>
        <vt:i4>5</vt:i4>
      </vt:variant>
      <vt:variant>
        <vt:lpwstr>http://www.welder.kiev.ua/</vt:lpwstr>
      </vt:variant>
      <vt:variant>
        <vt:lpwstr/>
      </vt:variant>
      <vt:variant>
        <vt:i4>6684783</vt:i4>
      </vt:variant>
      <vt:variant>
        <vt:i4>21</vt:i4>
      </vt:variant>
      <vt:variant>
        <vt:i4>0</vt:i4>
      </vt:variant>
      <vt:variant>
        <vt:i4>5</vt:i4>
      </vt:variant>
      <vt:variant>
        <vt:lpwstr>http://weldingsite.com.ua/</vt:lpwstr>
      </vt:variant>
      <vt:variant>
        <vt:lpwstr/>
      </vt:variant>
      <vt:variant>
        <vt:i4>2818152</vt:i4>
      </vt:variant>
      <vt:variant>
        <vt:i4>18</vt:i4>
      </vt:variant>
      <vt:variant>
        <vt:i4>0</vt:i4>
      </vt:variant>
      <vt:variant>
        <vt:i4>5</vt:i4>
      </vt:variant>
      <vt:variant>
        <vt:lpwstr>http://www.osvarke.com/</vt:lpwstr>
      </vt:variant>
      <vt:variant>
        <vt:lpwstr/>
      </vt:variant>
      <vt:variant>
        <vt:i4>393286</vt:i4>
      </vt:variant>
      <vt:variant>
        <vt:i4>15</vt:i4>
      </vt:variant>
      <vt:variant>
        <vt:i4>0</vt:i4>
      </vt:variant>
      <vt:variant>
        <vt:i4>5</vt:i4>
      </vt:variant>
      <vt:variant>
        <vt:lpwstr>http://www.svarkainfo.ru/</vt:lpwstr>
      </vt:variant>
      <vt:variant>
        <vt:lpwstr/>
      </vt:variant>
      <vt:variant>
        <vt:i4>7340066</vt:i4>
      </vt:variant>
      <vt:variant>
        <vt:i4>12</vt:i4>
      </vt:variant>
      <vt:variant>
        <vt:i4>0</vt:i4>
      </vt:variant>
      <vt:variant>
        <vt:i4>5</vt:i4>
      </vt:variant>
      <vt:variant>
        <vt:lpwstr>http://svarka-info.com/</vt:lpwstr>
      </vt:variant>
      <vt:variant>
        <vt:lpwstr/>
      </vt:variant>
      <vt:variant>
        <vt:i4>1638481</vt:i4>
      </vt:variant>
      <vt:variant>
        <vt:i4>9</vt:i4>
      </vt:variant>
      <vt:variant>
        <vt:i4>0</vt:i4>
      </vt:variant>
      <vt:variant>
        <vt:i4>5</vt:i4>
      </vt:variant>
      <vt:variant>
        <vt:lpwstr>http://www.cbapka.ru/</vt:lpwstr>
      </vt:variant>
      <vt:variant>
        <vt:lpwstr/>
      </vt:variant>
      <vt:variant>
        <vt:i4>4063330</vt:i4>
      </vt:variant>
      <vt:variant>
        <vt:i4>6</vt:i4>
      </vt:variant>
      <vt:variant>
        <vt:i4>0</vt:i4>
      </vt:variant>
      <vt:variant>
        <vt:i4>5</vt:i4>
      </vt:variant>
      <vt:variant>
        <vt:lpwstr>http://www.welder.kiev.ua/</vt:lpwstr>
      </vt:variant>
      <vt:variant>
        <vt:lpwstr/>
      </vt:variant>
      <vt:variant>
        <vt:i4>6684783</vt:i4>
      </vt:variant>
      <vt:variant>
        <vt:i4>3</vt:i4>
      </vt:variant>
      <vt:variant>
        <vt:i4>0</vt:i4>
      </vt:variant>
      <vt:variant>
        <vt:i4>5</vt:i4>
      </vt:variant>
      <vt:variant>
        <vt:lpwstr>http://weldingsite.com.ua/</vt:lpwstr>
      </vt:variant>
      <vt:variant>
        <vt:lpwstr/>
      </vt:variant>
      <vt:variant>
        <vt:i4>2818152</vt:i4>
      </vt:variant>
      <vt:variant>
        <vt:i4>0</vt:i4>
      </vt:variant>
      <vt:variant>
        <vt:i4>0</vt:i4>
      </vt:variant>
      <vt:variant>
        <vt:i4>5</vt:i4>
      </vt:variant>
      <vt:variant>
        <vt:lpwstr>http://www.osvarke.com/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ПРОФЕССИОНАЛЬНОГО МОДУЛЯ</dc:title>
  <dc:subject/>
  <dc:creator>Admin</dc:creator>
  <cp:keywords/>
  <dc:description/>
  <cp:lastModifiedBy>user</cp:lastModifiedBy>
  <cp:revision>14</cp:revision>
  <cp:lastPrinted>2021-12-07T05:03:00Z</cp:lastPrinted>
  <dcterms:created xsi:type="dcterms:W3CDTF">2024-05-19T14:41:00Z</dcterms:created>
  <dcterms:modified xsi:type="dcterms:W3CDTF">2025-05-26T17:40:00Z</dcterms:modified>
</cp:coreProperties>
</file>