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96" w:rsidRPr="00A10184" w:rsidRDefault="00892396" w:rsidP="00892396">
      <w:pPr>
        <w:jc w:val="center"/>
      </w:pPr>
      <w:r w:rsidRPr="00A10184">
        <w:t>Министерство образования и науки Челябинской области</w:t>
      </w:r>
    </w:p>
    <w:p w:rsidR="00892396" w:rsidRPr="00A10184" w:rsidRDefault="00892396" w:rsidP="00892396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892396" w:rsidRPr="00A10184" w:rsidRDefault="00892396" w:rsidP="00892396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892396" w:rsidRPr="00A10184" w:rsidRDefault="00892396" w:rsidP="00892396">
      <w:pPr>
        <w:jc w:val="center"/>
      </w:pPr>
      <w:r w:rsidRPr="00A10184">
        <w:t>(ГБПОУ «ВАТТ-ККК»)</w:t>
      </w: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92396" w:rsidRPr="00A10184" w:rsidRDefault="00892396" w:rsidP="00892396">
      <w:pPr>
        <w:shd w:val="clear" w:color="auto" w:fill="FFFFFF"/>
        <w:jc w:val="right"/>
        <w:rPr>
          <w:b/>
          <w:bCs/>
          <w:spacing w:val="1"/>
        </w:rPr>
      </w:pPr>
    </w:p>
    <w:p w:rsidR="00892396" w:rsidRPr="00A10184" w:rsidRDefault="00892396" w:rsidP="00892396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892396" w:rsidRPr="00A10184" w:rsidRDefault="00892396" w:rsidP="00892396">
      <w:pPr>
        <w:shd w:val="clear" w:color="auto" w:fill="FFFFFF"/>
        <w:spacing w:before="100" w:beforeAutospacing="1"/>
        <w:jc w:val="center"/>
      </w:pPr>
    </w:p>
    <w:p w:rsidR="00892396" w:rsidRPr="00A10184" w:rsidRDefault="00892396" w:rsidP="00892396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/>
    <w:p w:rsidR="00892396" w:rsidRPr="00755651" w:rsidRDefault="00892396" w:rsidP="00892396">
      <w:pPr>
        <w:keepNext/>
        <w:spacing w:before="240" w:after="60"/>
        <w:jc w:val="center"/>
        <w:outlineLvl w:val="1"/>
        <w:rPr>
          <w:b/>
          <w:bCs/>
        </w:rPr>
      </w:pPr>
      <w:r w:rsidRPr="00755651">
        <w:rPr>
          <w:b/>
          <w:bCs/>
        </w:rPr>
        <w:t>РАБОЧАЯ ПРОГРАММА УЧЕБНОЙ ДИСЦИПЛИНЫ</w:t>
      </w:r>
    </w:p>
    <w:p w:rsidR="00892396" w:rsidRPr="00755651" w:rsidRDefault="00892396" w:rsidP="000E0A02">
      <w:pPr>
        <w:keepNext/>
        <w:spacing w:before="240" w:after="60"/>
        <w:ind w:left="426"/>
        <w:jc w:val="center"/>
        <w:outlineLvl w:val="1"/>
        <w:rPr>
          <w:b/>
          <w:bCs/>
          <w:i/>
          <w:iCs/>
        </w:rPr>
      </w:pPr>
      <w:r w:rsidRPr="00755651">
        <w:rPr>
          <w:b/>
          <w:bCs/>
        </w:rPr>
        <w:t>ОУД.12</w:t>
      </w:r>
      <w:r w:rsidRPr="00755651">
        <w:rPr>
          <w:b/>
          <w:bCs/>
          <w:i/>
          <w:iCs/>
        </w:rPr>
        <w:t xml:space="preserve"> </w:t>
      </w:r>
      <w:r w:rsidRPr="00755651">
        <w:rPr>
          <w:b/>
          <w:bCs/>
          <w:iCs/>
        </w:rPr>
        <w:t>ФИЗИЧЕСКАЯ КУЛЬТУРА/АДАПЦИОННАЯ ФИЗИЧЕСКАЯ КУЛЬТУРА</w:t>
      </w:r>
    </w:p>
    <w:p w:rsidR="00AC1629" w:rsidRDefault="00AC1629" w:rsidP="00AC1629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sz w:val="28"/>
          <w:szCs w:val="28"/>
        </w:rPr>
        <w:t xml:space="preserve">      </w:t>
      </w:r>
      <w:r w:rsidRPr="00870003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000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AC1629" w:rsidRDefault="00AC1629" w:rsidP="00AC1629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AC1629" w:rsidRPr="00870003" w:rsidRDefault="00AC1629" w:rsidP="00AC1629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AC1629" w:rsidRDefault="00AC1629" w:rsidP="00AC1629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:rsidR="00AC1629" w:rsidRPr="00AC1629" w:rsidRDefault="00AC1629" w:rsidP="00AC1629">
      <w:pPr>
        <w:jc w:val="center"/>
        <w:rPr>
          <w:b/>
          <w:sz w:val="28"/>
          <w:szCs w:val="28"/>
        </w:rPr>
      </w:pPr>
    </w:p>
    <w:p w:rsidR="00AC1629" w:rsidRPr="00870003" w:rsidRDefault="00AC1629" w:rsidP="00AC1629">
      <w:pPr>
        <w:jc w:val="center"/>
        <w:rPr>
          <w:b/>
          <w:bCs/>
          <w:sz w:val="28"/>
          <w:szCs w:val="28"/>
        </w:rPr>
      </w:pPr>
      <w:r w:rsidRPr="00AC1629">
        <w:rPr>
          <w:b/>
          <w:sz w:val="28"/>
          <w:szCs w:val="28"/>
        </w:rPr>
        <w:t>35.01.27 Мастер сельскохозяйственного производства</w:t>
      </w:r>
    </w:p>
    <w:p w:rsidR="00AC1629" w:rsidRPr="00870003" w:rsidRDefault="00AC1629" w:rsidP="00AC1629">
      <w:pPr>
        <w:jc w:val="center"/>
        <w:rPr>
          <w:bCs/>
          <w:sz w:val="28"/>
          <w:szCs w:val="28"/>
        </w:rPr>
      </w:pPr>
      <w:r w:rsidRPr="00870003">
        <w:rPr>
          <w:sz w:val="28"/>
          <w:szCs w:val="28"/>
        </w:rPr>
        <w:t xml:space="preserve"> (базовый уровень)</w:t>
      </w:r>
    </w:p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>
      <w:pPr>
        <w:tabs>
          <w:tab w:val="left" w:pos="6125"/>
        </w:tabs>
      </w:pPr>
      <w:r w:rsidRPr="00A10184">
        <w:tab/>
      </w: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B23BCB">
        <w:rPr>
          <w:bCs/>
        </w:rPr>
        <w:t>4</w:t>
      </w:r>
      <w:r w:rsidRPr="00A10184">
        <w:rPr>
          <w:bCs/>
        </w:rPr>
        <w:t xml:space="preserve"> г.</w:t>
      </w:r>
    </w:p>
    <w:p w:rsidR="00AC1629" w:rsidRPr="00AC1629" w:rsidRDefault="00AC1629" w:rsidP="00AC1629">
      <w:pPr>
        <w:ind w:firstLine="709"/>
        <w:jc w:val="both"/>
      </w:pPr>
      <w:r w:rsidRPr="00AC1629">
        <w:rPr>
          <w:bCs/>
        </w:rPr>
        <w:lastRenderedPageBreak/>
        <w:t>Рабочая п</w:t>
      </w:r>
      <w:r w:rsidRPr="00AC1629">
        <w:t>рограмма учебной дисциплины</w:t>
      </w:r>
      <w:r w:rsidRPr="00AC1629">
        <w:rPr>
          <w:caps/>
        </w:rPr>
        <w:t xml:space="preserve"> </w:t>
      </w:r>
      <w:r w:rsidRPr="00AC1629">
        <w:t>разработана в соответствии с требованиями:</w:t>
      </w:r>
    </w:p>
    <w:p w:rsidR="00AC1629" w:rsidRPr="00AC1629" w:rsidRDefault="00AC1629" w:rsidP="00AC1629">
      <w:pPr>
        <w:numPr>
          <w:ilvl w:val="0"/>
          <w:numId w:val="4"/>
        </w:numPr>
        <w:ind w:left="0" w:firstLine="709"/>
        <w:contextualSpacing/>
        <w:jc w:val="both"/>
      </w:pPr>
      <w:r w:rsidRPr="00AC1629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AC1629">
        <w:rPr>
          <w:bCs/>
        </w:rPr>
        <w:t xml:space="preserve"> и дополнениями от: </w:t>
      </w:r>
      <w:r w:rsidRPr="00AC1629">
        <w:t>29 декабря 2014 г., 31 декабря 2015 г., 29 июня 2017 г., 24 сентября, 11 декабря 2020 г., 12 августа 2022 г., 27 декабря 2023 г.;</w:t>
      </w:r>
    </w:p>
    <w:p w:rsidR="00AC1629" w:rsidRPr="00AC1629" w:rsidRDefault="00AC1629" w:rsidP="00AC1629">
      <w:pPr>
        <w:numPr>
          <w:ilvl w:val="0"/>
          <w:numId w:val="3"/>
        </w:numPr>
        <w:ind w:left="0" w:firstLine="709"/>
        <w:contextualSpacing/>
        <w:jc w:val="both"/>
      </w:pPr>
      <w:r w:rsidRPr="00AC1629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AC1629">
        <w:rPr>
          <w:b/>
        </w:rPr>
        <w:t>35.01.27 Мастер сельскохозяйственного производства,</w:t>
      </w:r>
      <w:r w:rsidRPr="00AC1629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AC1629" w:rsidRPr="00AC1629" w:rsidRDefault="00AC1629" w:rsidP="00AC1629">
      <w:pPr>
        <w:numPr>
          <w:ilvl w:val="0"/>
          <w:numId w:val="3"/>
        </w:numPr>
        <w:ind w:left="0" w:firstLine="709"/>
        <w:contextualSpacing/>
        <w:jc w:val="both"/>
      </w:pPr>
      <w:r w:rsidRPr="00AC1629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AC1629" w:rsidRPr="00AC1629" w:rsidRDefault="00AC1629" w:rsidP="00AC1629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AC1629">
        <w:rPr>
          <w:rFonts w:ascii="YS Text" w:hAnsi="YS Text" w:hint="eastAsia"/>
          <w:color w:val="1A1A1A"/>
          <w:szCs w:val="28"/>
        </w:rPr>
        <w:t>Рекомендации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по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реализации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среднего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общего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образования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в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пределах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освоения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образовательной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программы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среднего</w:t>
      </w:r>
      <w:r w:rsidRPr="00AC1629">
        <w:rPr>
          <w:rFonts w:ascii="YS Text" w:hAnsi="YS Text"/>
          <w:color w:val="1A1A1A"/>
          <w:szCs w:val="28"/>
        </w:rPr>
        <w:t xml:space="preserve"> </w:t>
      </w:r>
      <w:r w:rsidRPr="00AC1629">
        <w:rPr>
          <w:rFonts w:ascii="YS Text" w:hAnsi="YS Text" w:hint="eastAsia"/>
          <w:color w:val="1A1A1A"/>
          <w:szCs w:val="28"/>
        </w:rPr>
        <w:t>профессионального</w:t>
      </w:r>
      <w:r w:rsidRPr="00AC1629">
        <w:rPr>
          <w:rFonts w:ascii="YS Text" w:hAnsi="YS Text"/>
          <w:color w:val="1A1A1A"/>
          <w:szCs w:val="28"/>
        </w:rPr>
        <w:t xml:space="preserve"> образования </w:t>
      </w:r>
      <w:r w:rsidRPr="00AC1629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AC1629" w:rsidRPr="00AC1629" w:rsidRDefault="00AC1629" w:rsidP="00AC1629">
      <w:pPr>
        <w:numPr>
          <w:ilvl w:val="0"/>
          <w:numId w:val="2"/>
        </w:numPr>
        <w:ind w:left="0" w:firstLine="709"/>
        <w:contextualSpacing/>
        <w:jc w:val="both"/>
      </w:pPr>
      <w:r w:rsidRPr="00AC1629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AC1629">
        <w:rPr>
          <w:b/>
        </w:rPr>
        <w:t>«35.01.27 Мастер сельскохозяйственного производства»</w:t>
      </w:r>
      <w:r w:rsidRPr="00AC1629">
        <w:t>;</w:t>
      </w:r>
    </w:p>
    <w:p w:rsidR="00AC1629" w:rsidRPr="00AC1629" w:rsidRDefault="00AC1629" w:rsidP="00AC1629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AC1629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AC1629">
          <w:rPr>
            <w:shd w:val="clear" w:color="auto" w:fill="FFFFFF"/>
          </w:rPr>
          <w:t>приказа Минпросвещения России от 01.02.2024 N 62</w:t>
        </w:r>
      </w:hyperlink>
      <w:r w:rsidRPr="00AC1629">
        <w:t xml:space="preserve">,  </w:t>
      </w:r>
      <w:r w:rsidRPr="00AC1629">
        <w:rPr>
          <w:rFonts w:ascii="Arial" w:hAnsi="Arial" w:cs="Arial"/>
          <w:shd w:val="clear" w:color="auto" w:fill="FFFFFF"/>
        </w:rPr>
        <w:t>  </w:t>
      </w:r>
      <w:hyperlink r:id="rId9" w:history="1">
        <w:r w:rsidRPr="00AC1629">
          <w:rPr>
            <w:shd w:val="clear" w:color="auto" w:fill="FFFFFF"/>
          </w:rPr>
          <w:t>приказа Минпросвещения России от 19.03.2024 N 171</w:t>
        </w:r>
      </w:hyperlink>
      <w:r w:rsidRPr="00AC1629">
        <w:t>)</w:t>
      </w:r>
      <w:r w:rsidRPr="00AC1629">
        <w:rPr>
          <w:rFonts w:ascii="Arial" w:hAnsi="Arial" w:cs="Arial"/>
          <w:shd w:val="clear" w:color="auto" w:fill="FFFFFF"/>
        </w:rPr>
        <w:t> </w:t>
      </w:r>
      <w:r w:rsidRPr="00AC1629">
        <w:t xml:space="preserve">; </w:t>
      </w:r>
    </w:p>
    <w:p w:rsidR="00AC1629" w:rsidRPr="00AC1629" w:rsidRDefault="00AC1629" w:rsidP="00AC1629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AC1629">
        <w:t xml:space="preserve"> Распоряжения министерства Просвещения Российской Федерации </w:t>
      </w:r>
      <w:r w:rsidRPr="00AC1629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AC1629" w:rsidRPr="00AC1629" w:rsidRDefault="00AC1629" w:rsidP="00AC1629">
      <w:pPr>
        <w:jc w:val="both"/>
        <w:rPr>
          <w:spacing w:val="2"/>
        </w:rPr>
      </w:pPr>
      <w:r w:rsidRPr="00AC1629">
        <w:rPr>
          <w:b/>
        </w:rPr>
        <w:t>Организация – разработчик</w:t>
      </w:r>
      <w:r w:rsidRPr="00AC1629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AC1629" w:rsidRPr="00AC1629" w:rsidRDefault="00AC1629" w:rsidP="00AC1629">
      <w:pPr>
        <w:rPr>
          <w:b/>
        </w:rPr>
      </w:pPr>
      <w:r w:rsidRPr="00AC1629">
        <w:rPr>
          <w:b/>
        </w:rPr>
        <w:t xml:space="preserve">Рассмотрено и утверждено </w:t>
      </w:r>
    </w:p>
    <w:p w:rsidR="00AC1629" w:rsidRPr="00AC1629" w:rsidRDefault="00AC1629" w:rsidP="00AC1629">
      <w:pPr>
        <w:rPr>
          <w:b/>
        </w:rPr>
      </w:pPr>
      <w:r w:rsidRPr="00AC1629">
        <w:rPr>
          <w:b/>
        </w:rPr>
        <w:t>Протоколом педагогического совета</w:t>
      </w:r>
    </w:p>
    <w:p w:rsidR="00AC1629" w:rsidRPr="00AC1629" w:rsidRDefault="00AC1629" w:rsidP="00AC1629">
      <w:pPr>
        <w:rPr>
          <w:b/>
        </w:rPr>
      </w:pPr>
      <w:r w:rsidRPr="00AC1629">
        <w:rPr>
          <w:b/>
        </w:rPr>
        <w:t>ГБПОУ «ВАТТ-ККК»</w:t>
      </w:r>
    </w:p>
    <w:p w:rsidR="00AC1629" w:rsidRPr="00AC1629" w:rsidRDefault="00AC1629" w:rsidP="00AC1629">
      <w:pPr>
        <w:rPr>
          <w:b/>
        </w:rPr>
      </w:pPr>
      <w:r w:rsidRPr="00AC1629">
        <w:rPr>
          <w:b/>
        </w:rPr>
        <w:t>Протокол № 7 от 28.06.2024 г.</w:t>
      </w:r>
    </w:p>
    <w:p w:rsidR="00892396" w:rsidRPr="007556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55651">
        <w:t>Разработчик: Шафикова А.Д, преподаватель физической культуры</w:t>
      </w:r>
    </w:p>
    <w:p w:rsidR="00892396" w:rsidRPr="00755651" w:rsidRDefault="00892396" w:rsidP="00892396">
      <w:pPr>
        <w:jc w:val="both"/>
      </w:pPr>
    </w:p>
    <w:p w:rsidR="00892396" w:rsidRDefault="00892396" w:rsidP="00892396">
      <w:pPr>
        <w:jc w:val="both"/>
      </w:pPr>
    </w:p>
    <w:p w:rsidR="00892396" w:rsidRPr="009D74B9" w:rsidRDefault="00892396" w:rsidP="00892396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:rsidR="00892396" w:rsidRPr="009D74B9" w:rsidRDefault="00892396" w:rsidP="00892396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892396" w:rsidRPr="009D74B9" w:rsidRDefault="00892396" w:rsidP="000A08F8">
            <w:pPr>
              <w:jc w:val="center"/>
              <w:rPr>
                <w:b/>
              </w:rPr>
            </w:pPr>
          </w:p>
        </w:tc>
      </w:tr>
      <w:tr w:rsidR="00892396" w:rsidRPr="009D74B9" w:rsidTr="000A08F8">
        <w:trPr>
          <w:trHeight w:val="592"/>
        </w:trPr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892396" w:rsidP="000A08F8">
            <w:pPr>
              <w:rPr>
                <w:b/>
              </w:rPr>
            </w:pPr>
            <w:r w:rsidRPr="004D1451">
              <w:rPr>
                <w:b/>
              </w:rPr>
              <w:t xml:space="preserve">                    стр. 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>стр. 14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rPr>
          <w:trHeight w:val="670"/>
        </w:trPr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 xml:space="preserve">                     стр. 23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235BE0" w:rsidP="000A08F8">
            <w:pPr>
              <w:rPr>
                <w:b/>
              </w:rPr>
            </w:pPr>
            <w:r>
              <w:rPr>
                <w:b/>
              </w:rPr>
              <w:t xml:space="preserve">                   стр. 25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892396" w:rsidRPr="009D74B9" w:rsidRDefault="00892396" w:rsidP="000A08F8">
            <w:pPr>
              <w:rPr>
                <w:b/>
                <w:highlight w:val="yellow"/>
              </w:rPr>
            </w:pPr>
          </w:p>
        </w:tc>
      </w:tr>
      <w:tr w:rsidR="00892396" w:rsidRPr="009D74B9" w:rsidTr="000A08F8">
        <w:trPr>
          <w:gridAfter w:val="1"/>
          <w:wAfter w:w="392" w:type="dxa"/>
        </w:trPr>
        <w:tc>
          <w:tcPr>
            <w:tcW w:w="7501" w:type="dxa"/>
          </w:tcPr>
          <w:p w:rsidR="00892396" w:rsidRPr="009D74B9" w:rsidRDefault="00892396" w:rsidP="000A08F8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892396" w:rsidRPr="009D74B9" w:rsidRDefault="00892396" w:rsidP="000A08F8">
            <w:pPr>
              <w:rPr>
                <w:b/>
              </w:rPr>
            </w:pPr>
          </w:p>
        </w:tc>
      </w:tr>
    </w:tbl>
    <w:p w:rsidR="00892396" w:rsidRDefault="00892396" w:rsidP="00892396">
      <w:pPr>
        <w:jc w:val="both"/>
      </w:pPr>
    </w:p>
    <w:p w:rsidR="00892396" w:rsidRPr="00A10184" w:rsidRDefault="00892396" w:rsidP="00892396">
      <w:pPr>
        <w:jc w:val="both"/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EB3352" w:rsidRDefault="00EB3352" w:rsidP="00892396">
      <w:pPr>
        <w:tabs>
          <w:tab w:val="left" w:pos="6125"/>
        </w:tabs>
        <w:jc w:val="center"/>
        <w:rPr>
          <w:bCs/>
        </w:rPr>
      </w:pPr>
    </w:p>
    <w:p w:rsidR="00EB3352" w:rsidRDefault="00EB3352" w:rsidP="00892396">
      <w:pPr>
        <w:tabs>
          <w:tab w:val="left" w:pos="6125"/>
        </w:tabs>
        <w:jc w:val="center"/>
        <w:rPr>
          <w:bCs/>
        </w:rPr>
      </w:pPr>
    </w:p>
    <w:p w:rsidR="00EB3352" w:rsidRDefault="00EB3352" w:rsidP="00892396">
      <w:pPr>
        <w:tabs>
          <w:tab w:val="left" w:pos="6125"/>
        </w:tabs>
        <w:jc w:val="center"/>
        <w:rPr>
          <w:bCs/>
        </w:rPr>
      </w:pPr>
    </w:p>
    <w:p w:rsidR="00EB3352" w:rsidRDefault="00EB3352" w:rsidP="00892396">
      <w:pPr>
        <w:tabs>
          <w:tab w:val="left" w:pos="6125"/>
        </w:tabs>
        <w:jc w:val="center"/>
        <w:rPr>
          <w:bCs/>
        </w:rPr>
      </w:pPr>
    </w:p>
    <w:p w:rsidR="00EB3352" w:rsidRDefault="00EB3352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AC1629">
      <w:pPr>
        <w:tabs>
          <w:tab w:val="left" w:pos="6125"/>
        </w:tabs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C0D51">
        <w:rPr>
          <w:b/>
          <w:caps/>
        </w:rPr>
        <w:lastRenderedPageBreak/>
        <w:t>паспорт  рабочей ПРОГРАММЫ УЧЕБНОЙ ДИСЦИПЛИНЫ</w:t>
      </w:r>
    </w:p>
    <w:p w:rsidR="00892396" w:rsidRPr="00EB3352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Cs w:val="28"/>
        </w:rPr>
      </w:pPr>
      <w:r w:rsidRPr="00EB3352">
        <w:rPr>
          <w:b/>
          <w:szCs w:val="28"/>
        </w:rPr>
        <w:t>«Физическая культура\адаптационная физическая культура»</w:t>
      </w: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FC0D51">
        <w:rPr>
          <w:b/>
        </w:rPr>
        <w:t>1.1. Область применения рабочей программы</w:t>
      </w:r>
    </w:p>
    <w:p w:rsidR="00EB3352" w:rsidRDefault="00892396" w:rsidP="00EB3352">
      <w:pPr>
        <w:ind w:firstLine="567"/>
        <w:jc w:val="both"/>
      </w:pPr>
      <w:r w:rsidRPr="00FC0D51">
        <w:t xml:space="preserve">Рабочая программа учебной дисциплины ОУД.12 Физическая культура\адаптационная физическая культура </w:t>
      </w:r>
      <w:r w:rsidR="00EB3352">
        <w:t xml:space="preserve">является частью общеобразовательного цикла, программы подготовки квалифицированных рабочих и служащих среднего звена (далее – ППКРС) по специальности </w:t>
      </w:r>
      <w:r w:rsidR="00EB3352">
        <w:rPr>
          <w:b/>
        </w:rPr>
        <w:t>35.01.27 «Мастер сельскохозяйственного производства».</w:t>
      </w:r>
    </w:p>
    <w:p w:rsidR="00EB3352" w:rsidRDefault="00EB3352" w:rsidP="00EB3352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892396" w:rsidRPr="00FC0D51" w:rsidRDefault="00892396" w:rsidP="00EB3352">
      <w:pPr>
        <w:jc w:val="both"/>
      </w:pPr>
      <w:r w:rsidRPr="00FC0D51">
        <w:rPr>
          <w:b/>
        </w:rPr>
        <w:tab/>
      </w:r>
      <w:r w:rsidRPr="00FC0D51">
        <w:t xml:space="preserve">Учебная дисциплина «Физическая культура\адаптационная физическая культура» входит в цикл общеобразовательных дисциплин.  </w:t>
      </w: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FC0D51"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>Общей целью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 В рабочей программе для 10— 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трём основным направлениями.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1.Развивающая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 xml:space="preserve"> 2.Обучающая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05DE2" w:rsidRPr="00FC0D51" w:rsidRDefault="00C05DE2" w:rsidP="00C05DE2">
      <w:pPr>
        <w:ind w:firstLine="567"/>
        <w:jc w:val="both"/>
      </w:pPr>
      <w:r>
        <w:t>3.Воспитывающая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lastRenderedPageBreak/>
        <w:tab/>
        <w:t xml:space="preserve"> 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подготовки1),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Вариантные модули объединены в рабочей программе Модулем «Спортивная и физическая подготовка»,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наполнение модуля «Базовая физическая подготовка»</w:t>
      </w:r>
    </w:p>
    <w:p w:rsidR="00892396" w:rsidRPr="00FC0D51" w:rsidRDefault="00892396" w:rsidP="00892396">
      <w:pPr>
        <w:ind w:firstLine="709"/>
        <w:contextualSpacing/>
        <w:jc w:val="both"/>
        <w:rPr>
          <w:b/>
          <w:bCs/>
          <w:iCs/>
        </w:rPr>
      </w:pPr>
      <w:r w:rsidRPr="00FC0D51">
        <w:rPr>
          <w:b/>
        </w:rPr>
        <w:t xml:space="preserve">Освоение содержания учебной дисциплины «Физическая культура\адаптационная физическая культура» обеспечивает достижение обучающимися следующих </w:t>
      </w:r>
      <w:r w:rsidRPr="00FC0D51">
        <w:rPr>
          <w:b/>
          <w:bCs/>
          <w:iCs/>
        </w:rPr>
        <w:t>результатов:</w:t>
      </w:r>
    </w:p>
    <w:p w:rsidR="00892396" w:rsidRPr="00FC0D51" w:rsidRDefault="00892396" w:rsidP="00892396">
      <w:pPr>
        <w:ind w:firstLine="709"/>
        <w:contextualSpacing/>
        <w:jc w:val="both"/>
        <w:rPr>
          <w:b/>
        </w:rPr>
      </w:pPr>
    </w:p>
    <w:p w:rsidR="00C05DE2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ЛИЧНОСТНЫЕ РЕЗУЛЬТАТЫ </w:t>
      </w:r>
    </w:p>
    <w:p w:rsidR="00C05DE2" w:rsidRPr="00FC0D51" w:rsidRDefault="00C05DE2" w:rsidP="00004EF9">
      <w:pPr>
        <w:contextualSpacing/>
        <w:jc w:val="both"/>
        <w:rPr>
          <w:b/>
        </w:rPr>
      </w:pP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В части гражданского воспитания должны отражать: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сформированность гражданской позиции обучающегося как активного и ответственного члена российского общества; </w:t>
      </w:r>
    </w:p>
    <w:p w:rsidR="00C05DE2" w:rsidRDefault="00C05DE2" w:rsidP="00004EF9">
      <w:pPr>
        <w:contextualSpacing/>
        <w:jc w:val="both"/>
      </w:pPr>
      <w:r w:rsidRPr="00FC0D51">
        <w:t>— осознание своих конституционных прав и обязанностей, уважение закона и правопорядка;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принятие традиционных национальных, общечеловеческих гуманистических и демократических ценностей;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C05DE2" w:rsidRPr="00FC0D51" w:rsidRDefault="00C05DE2" w:rsidP="00004EF9">
      <w:pPr>
        <w:contextualSpacing/>
        <w:jc w:val="both"/>
      </w:pPr>
      <w:r w:rsidRPr="00FC0D51"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 — умение взаимодействовать с социальными институтами в соответствии с их функциями и назначением;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гуманитарной и волонтёрской деятельности.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В части патриотического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идейную убеждённость, готовность к служению и защите Отечества, ответственность за его судьбу.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В части духовно-нравственного воспитания должны отражать: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осознание духовных ценностей российского народа; </w:t>
      </w:r>
    </w:p>
    <w:p w:rsidR="00C05DE2" w:rsidRPr="00FC0D51" w:rsidRDefault="00C05DE2" w:rsidP="00004EF9">
      <w:pPr>
        <w:contextualSpacing/>
        <w:jc w:val="both"/>
      </w:pPr>
      <w:r w:rsidRPr="00FC0D51">
        <w:t>— сформированность нравственного сознания, этического поведения;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способность оценивать ситуацию и принимать осознанные решения, ориентируясь на морально-нравственные нормы и ценности;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осознание личного вклада в построение устойчивого будущего;</w:t>
      </w:r>
    </w:p>
    <w:p w:rsidR="00C05DE2" w:rsidRDefault="00C05DE2" w:rsidP="00004EF9">
      <w:pPr>
        <w:contextualSpacing/>
        <w:jc w:val="both"/>
      </w:pPr>
      <w:r w:rsidRPr="00FC0D51">
        <w:t xml:space="preserve"> 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эстетического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C05DE2" w:rsidRPr="00FC0D51" w:rsidRDefault="00C05DE2" w:rsidP="00004EF9">
      <w:pPr>
        <w:contextualSpacing/>
        <w:jc w:val="both"/>
      </w:pPr>
      <w:r w:rsidRPr="00FC0D51"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C05DE2" w:rsidRDefault="00C05DE2" w:rsidP="00004EF9">
      <w:pPr>
        <w:contextualSpacing/>
        <w:jc w:val="both"/>
      </w:pPr>
      <w:r w:rsidRPr="00FC0D51">
        <w:t xml:space="preserve">— готовность к самовыражению в разных видах искусства; стремление проявлять качества творческой личности.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В части физического воспитания должны отражать: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сформированность здорового и безопасного образа жизни, ответственного отношения к своему здоровью;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потребность в физическом совершенствовании, занятиях спортивно-оздоровительной деятельностью; </w:t>
      </w:r>
    </w:p>
    <w:p w:rsidR="00C05DE2" w:rsidRPr="00FC0D51" w:rsidRDefault="00C05DE2" w:rsidP="00004EF9">
      <w:pPr>
        <w:contextualSpacing/>
        <w:jc w:val="both"/>
      </w:pPr>
      <w:r w:rsidRPr="00FC0D51">
        <w:t>— активное неприятие вредных привычек и иных форм причинения вреда физическому и психическому здоровью.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 В части трудового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труду, осознание приобретённых умений и навыков, трудолюбие;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C05DE2" w:rsidRPr="00FC0D51" w:rsidRDefault="00C05DE2" w:rsidP="00004EF9">
      <w:pPr>
        <w:contextualSpacing/>
        <w:jc w:val="both"/>
      </w:pPr>
      <w:r w:rsidRPr="00FC0D51"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05DE2" w:rsidRDefault="00C05DE2" w:rsidP="00004EF9">
      <w:pPr>
        <w:contextualSpacing/>
        <w:jc w:val="both"/>
      </w:pPr>
      <w:r w:rsidRPr="00FC0D51">
        <w:t xml:space="preserve"> — готовность и способность к образованию и самообразованию на протяжении всей жизни.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экологического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</w:t>
      </w:r>
    </w:p>
    <w:p w:rsidR="00C05DE2" w:rsidRDefault="00C05DE2" w:rsidP="00004EF9">
      <w:pPr>
        <w:contextualSpacing/>
        <w:jc w:val="both"/>
      </w:pPr>
      <w:r w:rsidRPr="00FC0D51">
        <w:t xml:space="preserve">— расширение опыта деятельности экологической направленности.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ценностей научного познания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совершенствование языковой и читательской культуры как средства взаимодействия между людьми и познанием мира;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осознание ценности научной деятельности; готовность осуществлять проектную и исследовательскую деятельность индивидуально и в группе.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МЕТАПРЕДМЕТНЫЕ РЕЗУЛЬТАТЫ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Овладение универсальными познавательными действиями: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</w:t>
      </w:r>
      <w:r w:rsidRPr="00FC0D51">
        <w:rPr>
          <w:i/>
        </w:rPr>
        <w:t>базовые логические действия: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самостоятельно формулировать и актуализировать проблему, рассматривать её всесторонне; </w:t>
      </w:r>
    </w:p>
    <w:p w:rsidR="00C05DE2" w:rsidRPr="00FC0D51" w:rsidRDefault="00C05DE2" w:rsidP="00004EF9">
      <w:pPr>
        <w:contextualSpacing/>
        <w:jc w:val="both"/>
      </w:pPr>
      <w:r w:rsidRPr="00FC0D51">
        <w:t>— устанавливать существенный признак или основания для сравнения, классификации и обобщения;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определять цели деятельности, задавать параметры и критерии их достижения;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выявлять закономерности и противоречия в рассматриваемых явлениях; </w:t>
      </w:r>
    </w:p>
    <w:p w:rsidR="00C05DE2" w:rsidRPr="00FC0D51" w:rsidRDefault="00C05DE2" w:rsidP="00004EF9">
      <w:pPr>
        <w:contextualSpacing/>
        <w:jc w:val="both"/>
      </w:pPr>
      <w:r w:rsidRPr="00FC0D51">
        <w:t>— разрабатывать план решения проблемы с учётом анализа имеющихся материальных и нематериальных ресурсов;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вносить коррективы в деятельность, оценивать соответствие результатов целям, оценивать риски последствий деятельности;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координировать и выполнять работу в условиях реального, виртуального и комбинированного взаимодействия;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развивать креативное мышление при решении жизненных проблем;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2) </w:t>
      </w:r>
      <w:r w:rsidRPr="00FC0D51">
        <w:rPr>
          <w:i/>
        </w:rPr>
        <w:t>базовые исследовательские действия: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формирование научного типа мышления, владение научной терминологией, ключевыми понятиями и методами; </w:t>
      </w:r>
    </w:p>
    <w:p w:rsidR="00C05DE2" w:rsidRPr="00FC0D51" w:rsidRDefault="00C05DE2" w:rsidP="00004EF9">
      <w:pPr>
        <w:contextualSpacing/>
        <w:jc w:val="both"/>
      </w:pPr>
      <w:r w:rsidRPr="00FC0D51">
        <w:t>— ставить и формулировать собственные задачи в образовательной деятельности и жизненных ситуациях;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давать оценку новым ситуациям, оценивать приобретённый опыт;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осуществлять целенаправленный поиск переноса средств и способов действия в профессиональную среду; </w:t>
      </w:r>
    </w:p>
    <w:p w:rsidR="00C05DE2" w:rsidRDefault="00C05DE2" w:rsidP="00004EF9">
      <w:pPr>
        <w:contextualSpacing/>
        <w:jc w:val="both"/>
      </w:pPr>
      <w:r w:rsidRPr="00FC0D51">
        <w:t>— уметь переносить знания в познавательную и практическую области жизнедеятельности;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уметь интегрировать знания из разных предметных областей;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3) </w:t>
      </w:r>
      <w:r w:rsidRPr="00FC0D51">
        <w:rPr>
          <w:i/>
        </w:rPr>
        <w:t>работа с информацией: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C05DE2" w:rsidRPr="00FC0D51" w:rsidRDefault="00C05DE2" w:rsidP="00004EF9">
      <w:pPr>
        <w:contextualSpacing/>
        <w:jc w:val="both"/>
      </w:pPr>
      <w:r w:rsidRPr="00FC0D51"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владеть навыками распознавания и защиты информации, информационной безопасности личности.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Овладение универсальными коммуникативными действиями: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общение: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осуществлять коммуникации во всех сферах жизни; </w:t>
      </w:r>
    </w:p>
    <w:p w:rsidR="00C05DE2" w:rsidRPr="00FC0D51" w:rsidRDefault="00C05DE2" w:rsidP="00004EF9">
      <w:pPr>
        <w:contextualSpacing/>
        <w:jc w:val="both"/>
      </w:pPr>
      <w:r w:rsidRPr="00FC0D51"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владеть различными способами общения и взаимодействия; аргументированно вести диалог, уметь смягчать конфликтные ситуации; </w:t>
      </w:r>
    </w:p>
    <w:p w:rsidR="00C05DE2" w:rsidRPr="00FC0D51" w:rsidRDefault="00C05DE2" w:rsidP="00004EF9">
      <w:pPr>
        <w:contextualSpacing/>
        <w:jc w:val="both"/>
      </w:pPr>
      <w:r w:rsidRPr="00FC0D51">
        <w:t>— развёрнуто и логично излагать свою точку зрения с использованием языковых средств;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2) совместная деятельность: </w:t>
      </w:r>
    </w:p>
    <w:p w:rsidR="00C05DE2" w:rsidRPr="00FC0D51" w:rsidRDefault="00C05DE2" w:rsidP="00004EF9">
      <w:pPr>
        <w:contextualSpacing/>
        <w:jc w:val="both"/>
      </w:pPr>
      <w:r w:rsidRPr="00FC0D51">
        <w:t>— понимать и использовать преимущества командной и индивидуальной работы;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выбирать тематику и методы совместных действий с учётом общих интересов и возможностей каждого члена коллектива;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качество вклада своего и каждого участника команды в общий результат по разработанным критериям; </w:t>
      </w:r>
    </w:p>
    <w:p w:rsidR="00C05DE2" w:rsidRPr="00FC0D51" w:rsidRDefault="00C05DE2" w:rsidP="00004EF9">
      <w:pPr>
        <w:contextualSpacing/>
        <w:jc w:val="both"/>
      </w:pPr>
      <w:r w:rsidRPr="00FC0D51">
        <w:t>— предлагать новые проекты, оценивать идеи с позиции новизны, оригинальности, практической значимости;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Овладение универсальными регулятивными действиями: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самоорганизация: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— самостоятельно составлять план решения проблемы с учётом имеющихся ресурсов, собственных возможностей и предпочтений; </w:t>
      </w:r>
    </w:p>
    <w:p w:rsidR="00C05DE2" w:rsidRPr="00FC0D51" w:rsidRDefault="00C05DE2" w:rsidP="00004EF9">
      <w:pPr>
        <w:contextualSpacing/>
        <w:jc w:val="both"/>
      </w:pPr>
      <w:r w:rsidRPr="00FC0D51">
        <w:t>— давать оценку новым ситуациям;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расширять рамки учебного предмета на основе личных предпочтений;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делать осознанный выбор, аргументировать его, брать ответственность за решение;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приобретённый опыт;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2) самоконтроль: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уметь оценивать риски и своевременно принимать решения по их снижению;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мотивы и аргументы других при анализе результатов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>3) принятие себя и других: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принимать себя, понимая свои недостатки и достоинства;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мотивы и аргументы других при анализе результатов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признавать своё право и право других на ошибки;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t>— развивать способность понимать мир с позиции другого человека.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ПРЕДМЕТНЫЕ РЕЗУЛЬТАТЫ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«Знания о физической культуре» отражают умения и способности: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C05DE2" w:rsidRDefault="00C05DE2" w:rsidP="00004EF9">
      <w:pPr>
        <w:contextualSpacing/>
        <w:jc w:val="both"/>
      </w:pPr>
      <w:r w:rsidRPr="00FC0D51">
        <w:t xml:space="preserve">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По разделу «Организация самостоятельных занятий» отражают умения и способности: </w:t>
      </w:r>
    </w:p>
    <w:p w:rsidR="00C05DE2" w:rsidRPr="00FC0D51" w:rsidRDefault="00C05DE2" w:rsidP="00004EF9">
      <w:pPr>
        <w:contextualSpacing/>
        <w:jc w:val="both"/>
      </w:pPr>
      <w:r w:rsidRPr="00FC0D51">
        <w:t>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контролировать показатели индивидуального здоровья и  функционального состояния организма, использовать их при  планировании содержания и направленности самостоятельных занятий кондиционной тренировкой, оценке её эффективности;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По разделу «Физическое совершенствование» отражают умения и способности:</w:t>
      </w:r>
      <w:r w:rsidRPr="00FC0D51">
        <w:t xml:space="preserve"> </w:t>
      </w:r>
    </w:p>
    <w:p w:rsidR="00C05DE2" w:rsidRDefault="00C05DE2" w:rsidP="00004EF9">
      <w:pPr>
        <w:contextualSpacing/>
        <w:jc w:val="both"/>
      </w:pPr>
      <w:r w:rsidRPr="00FC0D51"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выполнять упражнения общефизической подготовки, использовать их в планировании кондиционной тренировки; </w:t>
      </w:r>
    </w:p>
    <w:p w:rsidR="00C05DE2" w:rsidRPr="00FC0D51" w:rsidRDefault="00C05DE2" w:rsidP="00004EF9">
      <w:pPr>
        <w:contextualSpacing/>
        <w:jc w:val="both"/>
      </w:pPr>
      <w:r w:rsidRPr="00FC0D51"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C05DE2" w:rsidRPr="00FC0D51" w:rsidRDefault="00C05DE2" w:rsidP="00004EF9">
      <w:pPr>
        <w:contextualSpacing/>
        <w:jc w:val="both"/>
      </w:pPr>
      <w:r w:rsidRPr="00FC0D51">
        <w:t>11 КЛАСС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</w:t>
      </w:r>
      <w:r w:rsidRPr="00FC0D51">
        <w:rPr>
          <w:b/>
        </w:rPr>
        <w:t>По разделу «Знания о физической культуре» отражают умения и способности</w:t>
      </w:r>
      <w:r w:rsidRPr="00FC0D51">
        <w:t>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>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C05DE2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«Организация самостоятельных занятий» отражают умения и способности: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организовывать и проводить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«Физическое совершенствование» отражают умения и способности:</w:t>
      </w:r>
    </w:p>
    <w:p w:rsidR="00C05DE2" w:rsidRDefault="00C05DE2" w:rsidP="00004EF9">
      <w:pPr>
        <w:contextualSpacing/>
        <w:jc w:val="both"/>
      </w:pPr>
      <w:r w:rsidRPr="00FC0D51">
        <w:t xml:space="preserve"> 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C05DE2" w:rsidRPr="00FC0D51" w:rsidRDefault="00C05DE2" w:rsidP="00004EF9">
      <w:pPr>
        <w:contextualSpacing/>
        <w:jc w:val="both"/>
      </w:pPr>
      <w:r w:rsidRPr="00FC0D51">
        <w:t>— 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t>—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C05DE2" w:rsidRPr="00FC0D51" w:rsidRDefault="00C05DE2" w:rsidP="00004EF9">
      <w:pPr>
        <w:ind w:left="720"/>
        <w:contextualSpacing/>
        <w:jc w:val="both"/>
      </w:pPr>
    </w:p>
    <w:p w:rsidR="00C05DE2" w:rsidRPr="00306696" w:rsidRDefault="00C05DE2" w:rsidP="00004EF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306696">
        <w:rPr>
          <w:b/>
        </w:rPr>
        <w:t>1.4 Формирование общих компетенций согласно ФГОС СПО.</w:t>
      </w:r>
    </w:p>
    <w:p w:rsidR="00C05DE2" w:rsidRPr="00822C65" w:rsidRDefault="00C05DE2" w:rsidP="00C05DE2">
      <w:pPr>
        <w:widowControl w:val="0"/>
        <w:ind w:firstLine="709"/>
        <w:jc w:val="both"/>
      </w:pPr>
      <w:r w:rsidRPr="00822C65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892396" w:rsidRPr="00306696" w:rsidTr="000A08F8">
        <w:trPr>
          <w:cantSplit/>
          <w:trHeight w:val="706"/>
        </w:trPr>
        <w:tc>
          <w:tcPr>
            <w:tcW w:w="2235" w:type="dxa"/>
            <w:vMerge w:val="restart"/>
            <w:vAlign w:val="center"/>
          </w:tcPr>
          <w:p w:rsidR="00892396" w:rsidRPr="00306696" w:rsidRDefault="00892396" w:rsidP="000A08F8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Код и наименование формируемых компетенций</w:t>
            </w:r>
          </w:p>
        </w:tc>
        <w:tc>
          <w:tcPr>
            <w:tcW w:w="7371" w:type="dxa"/>
            <w:gridSpan w:val="2"/>
            <w:vAlign w:val="center"/>
          </w:tcPr>
          <w:p w:rsidR="00892396" w:rsidRPr="00306696" w:rsidRDefault="00892396" w:rsidP="000A08F8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Планируемые результаты освоения дисциплины</w:t>
            </w:r>
          </w:p>
        </w:tc>
      </w:tr>
      <w:tr w:rsidR="00892396" w:rsidRPr="00306696" w:rsidTr="000A08F8">
        <w:trPr>
          <w:cantSplit/>
          <w:trHeight w:val="1113"/>
        </w:trPr>
        <w:tc>
          <w:tcPr>
            <w:tcW w:w="2235" w:type="dxa"/>
            <w:vMerge/>
            <w:vAlign w:val="center"/>
          </w:tcPr>
          <w:p w:rsidR="00892396" w:rsidRPr="00306696" w:rsidRDefault="00892396" w:rsidP="000A08F8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892396" w:rsidRPr="00306696" w:rsidRDefault="00892396" w:rsidP="00EB3352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b/>
                <w:iCs/>
                <w:sz w:val="20"/>
                <w:szCs w:val="20"/>
                <w:lang w:eastAsia="en-US"/>
              </w:rPr>
              <w:t>Общие</w:t>
            </w:r>
          </w:p>
        </w:tc>
        <w:tc>
          <w:tcPr>
            <w:tcW w:w="3544" w:type="dxa"/>
            <w:vAlign w:val="center"/>
          </w:tcPr>
          <w:p w:rsidR="00892396" w:rsidRPr="00306696" w:rsidRDefault="00892396" w:rsidP="00EB3352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b/>
                <w:iCs/>
                <w:sz w:val="20"/>
                <w:szCs w:val="20"/>
                <w:lang w:eastAsia="en-US"/>
              </w:rPr>
              <w:t>Дисциплинарные</w:t>
            </w:r>
          </w:p>
        </w:tc>
      </w:tr>
      <w:tr w:rsidR="00892396" w:rsidRPr="00306696" w:rsidTr="00C05DE2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892396" w:rsidRPr="00306696" w:rsidRDefault="00892396" w:rsidP="000A08F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iCs/>
                <w:sz w:val="20"/>
                <w:szCs w:val="20"/>
                <w:lang w:eastAsia="en-US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 части трудового воспитания: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труду, осознание ценности мастерства, трудолюбие;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</w:t>
            </w: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самостоятельно выполнять такую деятельность;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trike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интерес к различным сферам профессиональной деятельности</w:t>
            </w: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,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а) базовые логические действия</w:t>
            </w: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самостоятельно формулировать и актуализировать проблему, рассматривать ее всесторонне</w:t>
            </w: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;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определять цели деятельности, задавать параметры и критерии их достижения;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выявлять закономерности и противоречия в рассматриваемых явлениях;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306696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 xml:space="preserve">- </w:t>
            </w:r>
            <w:r w:rsidRPr="00306696">
              <w:rPr>
                <w:sz w:val="20"/>
                <w:szCs w:val="20"/>
              </w:rPr>
              <w:t>развивать креативное мышление при решении жизненных проблем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б) базовые исследовательские действия: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уметь переносить знания в познавательную и практическую области жизнедеятельности;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уметь интегрировать знания из разных предметных областей;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выдвигать новые идеи, предлагать оригинальные подходы и решения;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544" w:type="dxa"/>
          </w:tcPr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</w:t>
            </w:r>
            <w:r w:rsidRPr="00306696">
              <w:rPr>
                <w:sz w:val="20"/>
                <w:szCs w:val="20"/>
                <w:lang w:eastAsia="en-US"/>
              </w:rPr>
              <w:lastRenderedPageBreak/>
              <w:t>спортивного комплекса «Готов к труду и обороне» (ГТО);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892396" w:rsidRPr="00306696" w:rsidTr="000A08F8">
        <w:trPr>
          <w:trHeight w:val="2475"/>
        </w:trPr>
        <w:tc>
          <w:tcPr>
            <w:tcW w:w="2235" w:type="dxa"/>
          </w:tcPr>
          <w:p w:rsidR="00892396" w:rsidRPr="00306696" w:rsidRDefault="00892396" w:rsidP="000A08F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iCs/>
                <w:sz w:val="20"/>
                <w:szCs w:val="20"/>
                <w:lang w:eastAsia="en-US"/>
              </w:rPr>
              <w:lastRenderedPageBreak/>
              <w:t xml:space="preserve">ОК 04. </w:t>
            </w:r>
            <w:r w:rsidRPr="00306696">
              <w:rPr>
                <w:sz w:val="20"/>
                <w:szCs w:val="20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827" w:type="dxa"/>
          </w:tcPr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-овладение навыками учебно-исследовательской, проектной и социальной деятельности;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Овладение универсальными коммуникативными действиями: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б) </w:t>
            </w:r>
            <w:r w:rsidRPr="00306696">
              <w:rPr>
                <w:b/>
                <w:bCs/>
                <w:sz w:val="20"/>
                <w:szCs w:val="20"/>
              </w:rPr>
              <w:t>совместная деятельность</w:t>
            </w:r>
            <w:r w:rsidRPr="00306696">
              <w:rPr>
                <w:sz w:val="20"/>
                <w:szCs w:val="20"/>
              </w:rPr>
              <w:t>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понимать и использовать преимущества командной и индивидуальной работы;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Овладение универсальными регулятивными действиями: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г</w:t>
            </w:r>
            <w:r w:rsidRPr="00306696">
              <w:rPr>
                <w:b/>
                <w:bCs/>
                <w:sz w:val="20"/>
                <w:szCs w:val="20"/>
              </w:rPr>
              <w:t>) принятие себя и других людей: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принимать мотивы и аргументы других людей при анализе результатов деятельности;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признавать свое право и право других людей на ошибки;</w:t>
            </w:r>
          </w:p>
          <w:p w:rsidR="00892396" w:rsidRPr="00306696" w:rsidRDefault="00892396" w:rsidP="000A08F8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44" w:type="dxa"/>
          </w:tcPr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iCs/>
                <w:spacing w:val="-4"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892396" w:rsidRPr="00306696" w:rsidTr="000A08F8">
        <w:trPr>
          <w:trHeight w:val="2980"/>
        </w:trPr>
        <w:tc>
          <w:tcPr>
            <w:tcW w:w="2235" w:type="dxa"/>
          </w:tcPr>
          <w:p w:rsidR="00892396" w:rsidRPr="00306696" w:rsidRDefault="00892396" w:rsidP="000A08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iCs/>
                <w:sz w:val="20"/>
                <w:szCs w:val="20"/>
                <w:lang w:eastAsia="en-US"/>
              </w:rPr>
              <w:t xml:space="preserve">ОК 08 </w:t>
            </w:r>
            <w:r w:rsidRPr="00306696">
              <w:rPr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27" w:type="dxa"/>
          </w:tcPr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наличие мотивации к обучению и личностному развитию;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 части</w:t>
            </w: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физического воспитания: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сформированность здорового и безопасного образа жизни, ответственного отношения к своему здоровью;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активное неприятие вредных привычек и иных форм причинения вреда физическому и психическому здоровью;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Овладение универсальными регулятивными действиями: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а) самоорганизация: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-- самостоятельно составлять план решения проблемы с учетом имеющихся </w:t>
            </w:r>
            <w:r w:rsidRPr="00306696">
              <w:rPr>
                <w:sz w:val="20"/>
                <w:szCs w:val="20"/>
              </w:rPr>
              <w:lastRenderedPageBreak/>
              <w:t>ресурсов, собственных возможностей и предпочтений;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давать оценку новым ситуациям;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расширять рамки учебного предмета на основе личных предпочтений;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делать осознанный выбор, аргументировать его, брать ответственность за решение;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оценивать приобретенный опыт;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</w:rPr>
              <w:t xml:space="preserve">- 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  <w:tc>
          <w:tcPr>
            <w:tcW w:w="3544" w:type="dxa"/>
          </w:tcPr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</w:t>
            </w:r>
            <w:r w:rsidRPr="00306696">
              <w:rPr>
                <w:sz w:val="20"/>
                <w:szCs w:val="20"/>
                <w:lang w:eastAsia="en-US"/>
              </w:rPr>
              <w:lastRenderedPageBreak/>
              <w:t>физических качеств;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EB3352" w:rsidRDefault="00EB3352" w:rsidP="00892396">
      <w:pPr>
        <w:jc w:val="center"/>
        <w:rPr>
          <w:b/>
        </w:rPr>
      </w:pPr>
    </w:p>
    <w:p w:rsidR="00892396" w:rsidRPr="00E952F9" w:rsidRDefault="00892396" w:rsidP="00892396">
      <w:pPr>
        <w:jc w:val="center"/>
        <w:rPr>
          <w:b/>
        </w:rPr>
      </w:pPr>
      <w:r w:rsidRPr="00E952F9">
        <w:rPr>
          <w:b/>
        </w:rPr>
        <w:t>1.5. Количество часов на освоение программы учебной дисциплины:</w:t>
      </w:r>
    </w:p>
    <w:p w:rsidR="00892396" w:rsidRPr="00E952F9" w:rsidRDefault="00892396" w:rsidP="00892396">
      <w:pPr>
        <w:jc w:val="both"/>
        <w:rPr>
          <w:b/>
        </w:rPr>
      </w:pP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2087"/>
      </w:tblGrid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Pr>
              <w:jc w:val="center"/>
              <w:rPr>
                <w:b/>
              </w:rPr>
            </w:pPr>
            <w:r w:rsidRPr="00E952F9">
              <w:t>Учебная нагрузка обучающегося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952F9">
              <w:t>Количество часов</w:t>
            </w: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максимальная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72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Самостоятельная учебная работа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Pr>
              <w:jc w:val="center"/>
            </w:pPr>
            <w:r w:rsidRPr="00E952F9">
              <w:t>Обязательная аудиторная: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pPr>
              <w:rPr>
                <w:b/>
              </w:rPr>
            </w:pPr>
            <w:r w:rsidRPr="00E952F9">
              <w:t>всего занятий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72</w:t>
            </w:r>
          </w:p>
        </w:tc>
      </w:tr>
      <w:tr w:rsidR="009209DB" w:rsidRPr="00E952F9" w:rsidTr="000A08F8">
        <w:trPr>
          <w:trHeight w:val="263"/>
        </w:trPr>
        <w:tc>
          <w:tcPr>
            <w:tcW w:w="6600" w:type="dxa"/>
          </w:tcPr>
          <w:p w:rsidR="009209DB" w:rsidRPr="00E952F9" w:rsidRDefault="009209DB" w:rsidP="000A08F8">
            <w:r w:rsidRPr="009209DB">
              <w:t>Теоретическое обучение</w:t>
            </w:r>
          </w:p>
        </w:tc>
        <w:tc>
          <w:tcPr>
            <w:tcW w:w="2087" w:type="dxa"/>
          </w:tcPr>
          <w:p w:rsidR="009209DB" w:rsidRDefault="00EB3352" w:rsidP="00EB3352">
            <w:pPr>
              <w:jc w:val="center"/>
            </w:pPr>
            <w:r>
              <w:t>6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лаб.и практ. занятий</w:t>
            </w:r>
          </w:p>
        </w:tc>
        <w:tc>
          <w:tcPr>
            <w:tcW w:w="2087" w:type="dxa"/>
          </w:tcPr>
          <w:p w:rsidR="00892396" w:rsidRPr="00E952F9" w:rsidRDefault="00633112" w:rsidP="000A08F8">
            <w:pPr>
              <w:jc w:val="center"/>
            </w:pPr>
            <w:r>
              <w:t>66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практическая подготовка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16</w:t>
            </w: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курсовые работы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консультации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004EF9" w:rsidRPr="00E952F9" w:rsidTr="000A08F8">
        <w:trPr>
          <w:trHeight w:val="277"/>
        </w:trPr>
        <w:tc>
          <w:tcPr>
            <w:tcW w:w="6600" w:type="dxa"/>
          </w:tcPr>
          <w:p w:rsidR="00004EF9" w:rsidRPr="00E952F9" w:rsidRDefault="00004EF9" w:rsidP="000A08F8">
            <w:r>
              <w:t>Практическая подготовка</w:t>
            </w:r>
          </w:p>
        </w:tc>
        <w:tc>
          <w:tcPr>
            <w:tcW w:w="2087" w:type="dxa"/>
          </w:tcPr>
          <w:p w:rsidR="00004EF9" w:rsidRPr="00E952F9" w:rsidRDefault="00004EF9" w:rsidP="000A08F8">
            <w:pPr>
              <w:jc w:val="center"/>
            </w:pP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промежуточная аттестация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</w:tbl>
    <w:p w:rsidR="00EB3352" w:rsidRDefault="00EB3352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EB3352" w:rsidRPr="00EB3352" w:rsidRDefault="00EB3352" w:rsidP="00EB3352"/>
    <w:p w:rsidR="00EB3352" w:rsidRPr="00EB3352" w:rsidRDefault="00EB3352" w:rsidP="00EB3352"/>
    <w:p w:rsidR="00EB3352" w:rsidRP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/>
    <w:p w:rsidR="00EB3352" w:rsidRDefault="00EB3352" w:rsidP="00EB3352">
      <w:pPr>
        <w:rPr>
          <w:b/>
        </w:rPr>
      </w:pPr>
    </w:p>
    <w:p w:rsidR="00EB3352" w:rsidRDefault="00EB3352" w:rsidP="00EB3352">
      <w:pPr>
        <w:rPr>
          <w:b/>
        </w:rPr>
      </w:pPr>
    </w:p>
    <w:p w:rsidR="00EB3352" w:rsidRPr="00EB3352" w:rsidRDefault="00EB3352" w:rsidP="00EB3352">
      <w:pPr>
        <w:jc w:val="center"/>
        <w:rPr>
          <w:b/>
        </w:rPr>
      </w:pPr>
      <w:r w:rsidRPr="00EB3352">
        <w:rPr>
          <w:b/>
        </w:rPr>
        <w:lastRenderedPageBreak/>
        <w:t>2. СТРУКТУРА И СОДЕРЖАНИЕ УЧЕБНОЙ ДИСЦИПЛИНЫ</w:t>
      </w:r>
    </w:p>
    <w:p w:rsidR="00EB3352" w:rsidRPr="00EB3352" w:rsidRDefault="00EB3352" w:rsidP="00EB3352">
      <w:pPr>
        <w:rPr>
          <w:b/>
        </w:rPr>
      </w:pPr>
    </w:p>
    <w:p w:rsidR="00EB3352" w:rsidRPr="00EB3352" w:rsidRDefault="00EB3352" w:rsidP="00EB3352">
      <w:pPr>
        <w:rPr>
          <w:u w:val="single"/>
        </w:rPr>
      </w:pPr>
      <w:r w:rsidRPr="00EB3352">
        <w:rPr>
          <w:b/>
        </w:rPr>
        <w:t>2.1. Объем учебной дисциплины и виды учебной работы</w:t>
      </w:r>
    </w:p>
    <w:p w:rsidR="00EB3352" w:rsidRPr="00EB3352" w:rsidRDefault="00EB3352" w:rsidP="00EB3352">
      <w:pPr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EB3352" w:rsidRPr="00EB3352" w:rsidTr="00EB3352">
        <w:trPr>
          <w:trHeight w:val="460"/>
        </w:trPr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rPr>
                <w:i/>
                <w:iCs/>
              </w:rPr>
            </w:pPr>
            <w:r w:rsidRPr="00EB3352">
              <w:rPr>
                <w:b/>
                <w:i/>
                <w:iCs/>
              </w:rPr>
              <w:t>Объем часов</w:t>
            </w:r>
          </w:p>
        </w:tc>
      </w:tr>
      <w:tr w:rsidR="00EB3352" w:rsidRPr="00EB3352" w:rsidTr="00EB3352">
        <w:trPr>
          <w:trHeight w:val="285"/>
        </w:trPr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pPr>
              <w:rPr>
                <w:b/>
              </w:rPr>
            </w:pPr>
            <w:r w:rsidRPr="00EB3352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 w:rsidRPr="00EB3352">
              <w:rPr>
                <w:b/>
                <w:iCs/>
              </w:rPr>
              <w:t>72</w:t>
            </w:r>
          </w:p>
        </w:tc>
      </w:tr>
      <w:tr w:rsidR="00EB3352" w:rsidRPr="00EB3352" w:rsidTr="00EB3352">
        <w:trPr>
          <w:trHeight w:val="285"/>
        </w:trPr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pPr>
              <w:rPr>
                <w:b/>
              </w:rPr>
            </w:pPr>
            <w:r w:rsidRPr="00EB3352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 w:rsidRPr="00EB3352">
              <w:rPr>
                <w:b/>
                <w:iCs/>
              </w:rPr>
              <w:t>0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 w:rsidRPr="00EB3352">
              <w:rPr>
                <w:b/>
                <w:iCs/>
              </w:rPr>
              <w:t>72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pPr>
              <w:rPr>
                <w:i/>
              </w:rPr>
            </w:pPr>
            <w:r w:rsidRPr="00EB3352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5E2441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pPr>
              <w:rPr>
                <w:i/>
              </w:rPr>
            </w:pPr>
            <w:r w:rsidRPr="00EB3352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5E2441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  <w:bookmarkStart w:id="0" w:name="_GoBack"/>
            <w:bookmarkEnd w:id="0"/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B3352" w:rsidRPr="00EB3352" w:rsidTr="00EB3352">
        <w:tc>
          <w:tcPr>
            <w:tcW w:w="7196" w:type="dxa"/>
            <w:shd w:val="clear" w:color="auto" w:fill="auto"/>
          </w:tcPr>
          <w:p w:rsidR="00EB3352" w:rsidRPr="00EB3352" w:rsidRDefault="00EB3352" w:rsidP="00EB3352">
            <w:r w:rsidRPr="00EB3352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B3352" w:rsidRPr="00EB3352" w:rsidTr="00EB3352">
        <w:tc>
          <w:tcPr>
            <w:tcW w:w="7196" w:type="dxa"/>
            <w:vMerge w:val="restart"/>
            <w:shd w:val="clear" w:color="auto" w:fill="auto"/>
          </w:tcPr>
          <w:p w:rsidR="00EB3352" w:rsidRPr="00EB3352" w:rsidRDefault="00EB3352" w:rsidP="00EB3352">
            <w:pPr>
              <w:jc w:val="both"/>
              <w:rPr>
                <w:b/>
              </w:rPr>
            </w:pPr>
            <w:r w:rsidRPr="00EB3352">
              <w:rPr>
                <w:i/>
                <w:iCs/>
              </w:rPr>
              <w:t xml:space="preserve">Промежуточная аттестация в виде </w:t>
            </w:r>
            <w:r w:rsidRPr="00EB3352">
              <w:rPr>
                <w:b/>
                <w:i/>
                <w:iCs/>
              </w:rPr>
              <w:t>зачета,</w:t>
            </w:r>
            <w:r>
              <w:rPr>
                <w:b/>
                <w:i/>
                <w:iCs/>
              </w:rPr>
              <w:t xml:space="preserve"> дифференцированного</w:t>
            </w:r>
            <w:r w:rsidRPr="00EB3352">
              <w:rPr>
                <w:b/>
                <w:i/>
                <w:iCs/>
              </w:rPr>
              <w:t xml:space="preserve"> зачета </w:t>
            </w:r>
          </w:p>
        </w:tc>
        <w:tc>
          <w:tcPr>
            <w:tcW w:w="1063" w:type="dxa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 w:rsidRPr="00EB3352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 w:rsidRPr="00EB3352">
              <w:rPr>
                <w:b/>
                <w:iCs/>
              </w:rPr>
              <w:t>2</w:t>
            </w:r>
          </w:p>
          <w:p w:rsidR="00EB3352" w:rsidRPr="00EB3352" w:rsidRDefault="00EB3352" w:rsidP="00EB3352">
            <w:pPr>
              <w:jc w:val="center"/>
              <w:rPr>
                <w:b/>
                <w:iCs/>
              </w:rPr>
            </w:pPr>
            <w:r w:rsidRPr="00EB3352">
              <w:rPr>
                <w:b/>
                <w:iCs/>
              </w:rPr>
              <w:t>семестр</w:t>
            </w:r>
          </w:p>
        </w:tc>
      </w:tr>
      <w:tr w:rsidR="00EB3352" w:rsidRPr="00EB3352" w:rsidTr="00EB3352">
        <w:tc>
          <w:tcPr>
            <w:tcW w:w="7196" w:type="dxa"/>
            <w:vMerge/>
            <w:shd w:val="clear" w:color="auto" w:fill="auto"/>
          </w:tcPr>
          <w:p w:rsidR="00EB3352" w:rsidRPr="00EB3352" w:rsidRDefault="00EB3352" w:rsidP="00EB335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iCs/>
              </w:rPr>
            </w:pPr>
            <w:r w:rsidRPr="00EB3352"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EB3352" w:rsidRPr="00EB3352" w:rsidRDefault="00EB3352" w:rsidP="00EB3352">
            <w:pPr>
              <w:jc w:val="center"/>
              <w:rPr>
                <w:iCs/>
              </w:rPr>
            </w:pPr>
            <w:r w:rsidRPr="00EB3352">
              <w:rPr>
                <w:iCs/>
              </w:rPr>
              <w:t>38</w:t>
            </w:r>
          </w:p>
        </w:tc>
      </w:tr>
    </w:tbl>
    <w:p w:rsidR="00EB3352" w:rsidRPr="00EB3352" w:rsidRDefault="00EB3352" w:rsidP="00EB3352">
      <w:pPr>
        <w:rPr>
          <w:b/>
        </w:rPr>
      </w:pPr>
    </w:p>
    <w:p w:rsidR="00EB3352" w:rsidRPr="00EB3352" w:rsidRDefault="00EB3352" w:rsidP="00EB3352"/>
    <w:p w:rsidR="00EB3352" w:rsidRDefault="00EB3352" w:rsidP="00EB3352"/>
    <w:p w:rsidR="00EB3352" w:rsidRDefault="00EB3352" w:rsidP="00EB3352"/>
    <w:p w:rsidR="00EB3352" w:rsidRPr="00EB3352" w:rsidRDefault="00EB3352" w:rsidP="00EB3352">
      <w:pPr>
        <w:tabs>
          <w:tab w:val="center" w:pos="4677"/>
        </w:tabs>
        <w:sectPr w:rsidR="00EB3352" w:rsidRPr="00EB3352" w:rsidSect="00EB3352">
          <w:footerReference w:type="default" r:id="rId1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tab/>
      </w: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EB3352" w:rsidRDefault="00EB3352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AC1629" w:rsidRPr="00DC6228" w:rsidRDefault="00AC1629" w:rsidP="00AC162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6228">
        <w:rPr>
          <w:b/>
        </w:rPr>
        <w:t>2.2. Тематический план и содержание учебной дисциплины ОУД.</w:t>
      </w:r>
      <w:r w:rsidR="00EB3352">
        <w:rPr>
          <w:b/>
        </w:rPr>
        <w:t>12</w:t>
      </w:r>
      <w:r w:rsidRPr="00DC6228">
        <w:rPr>
          <w:b/>
        </w:rPr>
        <w:t xml:space="preserve"> Физическая культура</w:t>
      </w:r>
      <w:r w:rsidR="00EB3352">
        <w:rPr>
          <w:b/>
        </w:rPr>
        <w:t>/адаптационная физическая культура</w:t>
      </w:r>
    </w:p>
    <w:p w:rsidR="00AC1629" w:rsidRPr="00DC6228" w:rsidRDefault="00AC1629" w:rsidP="00AC162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4560"/>
        <w:gridCol w:w="4578"/>
        <w:gridCol w:w="1701"/>
        <w:gridCol w:w="1559"/>
      </w:tblGrid>
      <w:tr w:rsidR="00AC1629" w:rsidRPr="00DC6228" w:rsidTr="00EB3352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разделов и тем</w:t>
            </w:r>
          </w:p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AC1629" w:rsidRPr="00DC6228" w:rsidTr="00EB3352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1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4</w:t>
            </w:r>
          </w:p>
        </w:tc>
      </w:tr>
      <w:tr w:rsidR="00AC1629" w:rsidRPr="00DC6228" w:rsidTr="00EB3352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1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629" w:rsidRPr="00DC6228" w:rsidTr="00EB3352">
        <w:trPr>
          <w:trHeight w:val="28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lang w:eastAsia="en-US"/>
              </w:rPr>
              <w:t>Раздел 1.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FF72F1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F72F1">
              <w:rPr>
                <w:b/>
              </w:rPr>
              <w:t>Знания 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C1629" w:rsidRPr="00DC6228" w:rsidTr="00EB3352">
        <w:trPr>
          <w:trHeight w:val="829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629" w:rsidRPr="00C87468" w:rsidRDefault="00AC1629" w:rsidP="00EB3352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  <w:r w:rsidRPr="00DC6228">
              <w:rPr>
                <w:b/>
                <w:lang w:eastAsia="en-US"/>
              </w:rPr>
              <w:t xml:space="preserve">Тема 1.1 </w:t>
            </w:r>
            <w:r w:rsidRPr="00C87468">
              <w:rPr>
                <w:color w:val="000000"/>
                <w:szCs w:val="20"/>
              </w:rPr>
              <w:t>Современное состояние физической культуры и спорта. Здоровье и здоровый образ жизни</w:t>
            </w:r>
          </w:p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6C0AAA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1-2.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815529" w:rsidRDefault="005E2441" w:rsidP="005E2441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  <w:p w:rsidR="00AC1629" w:rsidRPr="00915450" w:rsidRDefault="00AC1629" w:rsidP="005E2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629" w:rsidRPr="00DC6228" w:rsidTr="00EB3352">
        <w:trPr>
          <w:trHeight w:val="74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6228">
              <w:rPr>
                <w:b/>
                <w:lang w:eastAsia="en-US"/>
              </w:rPr>
              <w:t>3-4.</w:t>
            </w:r>
            <w:r w:rsidRPr="00FF72F1">
              <w:rPr>
                <w:rFonts w:eastAsia="Calibri"/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для обучающихся СПО</w:t>
            </w:r>
          </w:p>
          <w:p w:rsidR="00AC1629" w:rsidRPr="00EB3352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EB3352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EB3352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815529" w:rsidRDefault="005E2441" w:rsidP="005E2441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  <w:p w:rsidR="00AC1629" w:rsidRPr="00915450" w:rsidRDefault="00AC1629" w:rsidP="005E2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629" w:rsidRPr="00DC6228" w:rsidTr="00EB3352">
        <w:trPr>
          <w:trHeight w:val="737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D24986">
              <w:rPr>
                <w:b/>
              </w:rPr>
              <w:t>5-6.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1</w:t>
            </w:r>
            <w:r w:rsidRPr="00DC6228">
              <w:rPr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 w:rsidRPr="00543409">
              <w:rPr>
                <w:b/>
                <w:lang w:eastAsia="en-US"/>
              </w:rPr>
              <w:t xml:space="preserve"> </w:t>
            </w:r>
            <w:r w:rsidRPr="00EB3352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EB3352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5E2441">
        <w:trPr>
          <w:trHeight w:val="13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24986">
              <w:rPr>
                <w:b/>
              </w:rPr>
              <w:t>7-8.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2</w:t>
            </w:r>
            <w:r w:rsidRPr="00DC6228">
              <w:rPr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  <w:r w:rsidRPr="00543409">
              <w:rPr>
                <w:b/>
                <w:lang w:eastAsia="en-US"/>
              </w:rPr>
              <w:t xml:space="preserve"> </w:t>
            </w:r>
            <w:r w:rsidRPr="00EB3352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EB3352">
              <w:rPr>
                <w:b/>
                <w:i/>
              </w:rPr>
              <w:t xml:space="preserve"> </w:t>
            </w:r>
            <w:r w:rsidRPr="00EB3352">
              <w:rPr>
                <w:b/>
                <w:i/>
              </w:rPr>
              <w:lastRenderedPageBreak/>
              <w:t>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274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C87468" w:rsidRDefault="00AC1629" w:rsidP="00EB3352">
            <w:pPr>
              <w:spacing w:line="276" w:lineRule="auto"/>
              <w:contextualSpacing/>
              <w:jc w:val="both"/>
              <w:rPr>
                <w:color w:val="000000"/>
                <w:szCs w:val="20"/>
              </w:rPr>
            </w:pPr>
            <w:r w:rsidRPr="00D24986">
              <w:rPr>
                <w:b/>
              </w:rPr>
              <w:t>9-10.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3 </w:t>
            </w:r>
            <w:r w:rsidRPr="00C87468">
              <w:rPr>
                <w:color w:val="000000"/>
                <w:szCs w:val="20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87468">
              <w:rPr>
                <w:color w:val="000000"/>
                <w:szCs w:val="20"/>
              </w:rPr>
              <w:t>Двигательная рекреация и ее роль в организации здорового образа жизни современного человека</w:t>
            </w:r>
            <w:r w:rsidRPr="00543409">
              <w:rPr>
                <w:b/>
              </w:rPr>
              <w:t xml:space="preserve"> </w:t>
            </w:r>
            <w:r w:rsidRPr="00EB3352">
              <w:rPr>
                <w:b/>
                <w:i/>
              </w:rPr>
              <w:t>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77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EB3352" w:rsidRDefault="00AC1629" w:rsidP="005E2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D24986">
              <w:rPr>
                <w:b/>
              </w:rPr>
              <w:t>11-12.</w:t>
            </w:r>
            <w:r w:rsidRPr="00FF72F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4</w:t>
            </w:r>
            <w:r>
              <w:t xml:space="preserve"> </w:t>
            </w:r>
            <w:r w:rsidRPr="00C87468">
              <w:rPr>
                <w:color w:val="000000"/>
                <w:szCs w:val="20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 w:rsidRPr="00C87468">
              <w:rPr>
                <w:i/>
                <w:color w:val="000000"/>
                <w:szCs w:val="20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 w:rsidRPr="00C87468">
              <w:rPr>
                <w:color w:val="000000"/>
                <w:szCs w:val="20"/>
              </w:rPr>
              <w:t>)</w:t>
            </w:r>
            <w:r w:rsidR="005E2441">
              <w:rPr>
                <w:color w:val="000000"/>
                <w:szCs w:val="20"/>
              </w:rPr>
              <w:t xml:space="preserve"> </w:t>
            </w:r>
            <w:r w:rsidRPr="00EB3352">
              <w:rPr>
                <w:b/>
                <w:i/>
              </w:rPr>
              <w:t>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78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24986">
              <w:rPr>
                <w:b/>
              </w:rPr>
              <w:t>13-14.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5 </w:t>
            </w:r>
            <w:r w:rsidRPr="00C87468">
              <w:rPr>
                <w:color w:val="000000"/>
                <w:szCs w:val="20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  <w:r w:rsidR="005E2441">
              <w:rPr>
                <w:color w:val="000000"/>
                <w:szCs w:val="20"/>
              </w:rPr>
              <w:t xml:space="preserve">. </w:t>
            </w:r>
            <w:r w:rsidRPr="005E2441">
              <w:rPr>
                <w:b/>
                <w:i/>
              </w:rPr>
              <w:t>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42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24986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15-16 Практическая подготовка 6 </w:t>
            </w:r>
            <w:r w:rsidRPr="00C87468">
              <w:rPr>
                <w:color w:val="000000"/>
                <w:szCs w:val="20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630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17-18 Практическая подготовка 7 </w:t>
            </w:r>
            <w:r w:rsidRPr="00C87468">
              <w:rPr>
                <w:color w:val="000000"/>
                <w:szCs w:val="20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2029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19-20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8 </w:t>
            </w:r>
            <w:r w:rsidRPr="00C87468">
              <w:rPr>
                <w:color w:val="000000"/>
                <w:szCs w:val="20"/>
              </w:rPr>
      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 Дневник самоконтроля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2228"/>
        </w:trPr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1.2 </w:t>
            </w:r>
            <w:r>
              <w:t>Физкультурно-оздорови- тельные мероприятия в условиях активного отдыха и досуга</w:t>
            </w:r>
          </w:p>
          <w:p w:rsidR="00AC1629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color w:val="000000"/>
                <w:lang w:eastAsia="en-US"/>
              </w:rPr>
              <w:t xml:space="preserve">21-22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9 </w:t>
            </w:r>
            <w:r w:rsidRPr="00CC2DE7">
              <w:rPr>
                <w:color w:val="000000"/>
                <w:szCs w:val="20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 w:rsidRPr="00CC2DE7">
              <w:rPr>
                <w:color w:val="000000"/>
                <w:spacing w:val="-9"/>
                <w:szCs w:val="20"/>
              </w:rPr>
              <w:t>Составление профессиограммы. Определение принадлежности выбранной профессии/специальности к группе труда</w:t>
            </w:r>
            <w:r w:rsidRPr="00CC2DE7">
              <w:rPr>
                <w:color w:val="000000"/>
                <w:szCs w:val="20"/>
              </w:rPr>
              <w:t>. Подбор физических упражнений для проведения производственной гимнастики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28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23-24 </w:t>
            </w:r>
            <w:r>
              <w:rPr>
                <w:rFonts w:eastAsia="Calibri"/>
                <w:b/>
                <w:lang w:eastAsia="en-US"/>
              </w:rPr>
              <w:t>Практическая подготовка 10</w:t>
            </w:r>
            <w:r w:rsidRPr="00CC2DE7">
              <w:rPr>
                <w:color w:val="000000"/>
                <w:szCs w:val="20"/>
              </w:rPr>
              <w:t xml:space="preserve"> Понятие «профессионально-ориентированная физическая культура», цель, задачи, содержательное наполнение</w:t>
            </w:r>
            <w:r w:rsidR="005E2441">
              <w:rPr>
                <w:color w:val="000000"/>
                <w:szCs w:val="20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560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25-26.</w:t>
            </w:r>
            <w:r w:rsidRPr="00A37794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11</w:t>
            </w:r>
            <w:r w:rsidR="005E2441">
              <w:rPr>
                <w:rFonts w:eastAsia="Calibri"/>
                <w:b/>
                <w:lang w:eastAsia="en-US"/>
              </w:rPr>
              <w:t xml:space="preserve"> </w:t>
            </w:r>
            <w:r w:rsidRPr="00CC2DE7">
              <w:rPr>
                <w:color w:val="000000"/>
                <w:szCs w:val="20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  <w:r w:rsidR="005E2441">
              <w:rPr>
                <w:color w:val="000000"/>
                <w:szCs w:val="20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1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Раздел 2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FF72F1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C2DE7">
              <w:rPr>
                <w:b/>
                <w:color w:val="000000"/>
                <w:szCs w:val="20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/>
        </w:tc>
      </w:tr>
      <w:tr w:rsidR="00AC1629" w:rsidRPr="00DC6228" w:rsidTr="00EB3352">
        <w:trPr>
          <w:trHeight w:val="276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629" w:rsidRPr="00CC2DE7" w:rsidRDefault="00AC1629" w:rsidP="00EB3352">
            <w:pPr>
              <w:spacing w:line="276" w:lineRule="auto"/>
              <w:rPr>
                <w:b/>
                <w:color w:val="000000"/>
                <w:szCs w:val="20"/>
              </w:rPr>
            </w:pPr>
            <w:r w:rsidRPr="00DC6228">
              <w:rPr>
                <w:b/>
                <w:lang w:eastAsia="en-US"/>
              </w:rPr>
              <w:t xml:space="preserve">Тема 2.1 </w:t>
            </w:r>
            <w:r w:rsidRPr="00CC2DE7">
              <w:rPr>
                <w:b/>
                <w:color w:val="000000"/>
                <w:szCs w:val="20"/>
              </w:rPr>
              <w:t xml:space="preserve">Тема 2.1. </w:t>
            </w:r>
          </w:p>
          <w:p w:rsidR="00AC1629" w:rsidRPr="00DC6228" w:rsidRDefault="00AC1629" w:rsidP="005E244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C2DE7">
              <w:rPr>
                <w:color w:val="000000"/>
                <w:szCs w:val="20"/>
              </w:rPr>
              <w:lastRenderedPageBreak/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AC1629" w:rsidP="00EB3352"/>
        </w:tc>
      </w:tr>
      <w:tr w:rsidR="00AC1629" w:rsidRPr="00DC6228" w:rsidTr="00EB3352">
        <w:trPr>
          <w:trHeight w:val="102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CC2DE7" w:rsidRDefault="00AC1629" w:rsidP="00EB3352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>27-28 Практическая подготовка 12</w:t>
            </w:r>
            <w:r>
              <w:rPr>
                <w:b/>
                <w:lang w:eastAsia="en-US"/>
              </w:rPr>
              <w:t xml:space="preserve"> </w:t>
            </w:r>
            <w:r w:rsidRPr="00CC2DE7">
              <w:rPr>
                <w:color w:val="000000"/>
                <w:szCs w:val="20"/>
              </w:rPr>
              <w:t>Освоение методики</w:t>
            </w:r>
            <w:r w:rsidRPr="00CC2DE7">
              <w:rPr>
                <w:color w:val="000000"/>
                <w:sz w:val="22"/>
                <w:szCs w:val="20"/>
              </w:rPr>
              <w:t xml:space="preserve"> </w:t>
            </w:r>
            <w:r w:rsidRPr="00CC2DE7">
              <w:rPr>
                <w:color w:val="000000"/>
                <w:szCs w:val="20"/>
              </w:rPr>
              <w:t>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</w:t>
            </w:r>
          </w:p>
          <w:p w:rsidR="00AC1629" w:rsidRPr="005E2441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highlight w:val="yellow"/>
                <w:lang w:eastAsia="en-US"/>
              </w:rPr>
            </w:pPr>
            <w:r w:rsidRPr="005E2441">
              <w:rPr>
                <w:b/>
                <w:i/>
              </w:rPr>
              <w:t xml:space="preserve"> 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5E2441">
        <w:trPr>
          <w:trHeight w:val="109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815529" w:rsidRDefault="00AC1629" w:rsidP="00EB3352">
            <w:pPr>
              <w:spacing w:line="276" w:lineRule="auto"/>
              <w:rPr>
                <w:color w:val="000000"/>
                <w:szCs w:val="20"/>
              </w:rPr>
            </w:pPr>
            <w:r w:rsidRPr="00815529">
              <w:rPr>
                <w:b/>
                <w:color w:val="000000"/>
                <w:lang w:eastAsia="en-US"/>
              </w:rPr>
              <w:t xml:space="preserve">29-30 </w:t>
            </w:r>
            <w:r w:rsidRPr="00815529">
              <w:rPr>
                <w:rFonts w:eastAsia="Calibri"/>
                <w:b/>
                <w:lang w:eastAsia="en-US"/>
              </w:rPr>
              <w:t xml:space="preserve"> Практическая подготовка 13 </w:t>
            </w:r>
            <w:r w:rsidRPr="00815529">
              <w:rPr>
                <w:color w:val="000000"/>
                <w:szCs w:val="20"/>
              </w:rPr>
              <w:t>Освоение методики</w:t>
            </w:r>
            <w:r w:rsidRPr="00815529">
              <w:rPr>
                <w:color w:val="000000"/>
                <w:sz w:val="22"/>
                <w:szCs w:val="20"/>
              </w:rPr>
              <w:t xml:space="preserve"> </w:t>
            </w:r>
            <w:r w:rsidRPr="00815529">
              <w:rPr>
                <w:color w:val="000000"/>
                <w:szCs w:val="20"/>
              </w:rPr>
              <w:t>составления и проведения комплексов упражнений различной функциональной направленности</w:t>
            </w:r>
          </w:p>
          <w:p w:rsidR="00AC1629" w:rsidRPr="005E2441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81552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815529" w:rsidRDefault="00AC1629" w:rsidP="00EB3352">
            <w:pPr>
              <w:jc w:val="center"/>
            </w:pPr>
            <w:r w:rsidRPr="00815529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560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</w:p>
          <w:p w:rsidR="00AC1629" w:rsidRPr="00CC2DE7" w:rsidRDefault="00AC1629" w:rsidP="00EB3352">
            <w:pPr>
              <w:spacing w:line="276" w:lineRule="auto"/>
              <w:rPr>
                <w:b/>
                <w:color w:val="000000"/>
                <w:szCs w:val="20"/>
              </w:rPr>
            </w:pPr>
            <w:r w:rsidRPr="00DC6228">
              <w:rPr>
                <w:lang w:eastAsia="en-US"/>
              </w:rPr>
              <w:t xml:space="preserve"> </w:t>
            </w:r>
            <w:r w:rsidRPr="00CC2DE7">
              <w:rPr>
                <w:b/>
                <w:color w:val="000000"/>
                <w:szCs w:val="20"/>
              </w:rPr>
              <w:t xml:space="preserve">Тема 2.2. </w:t>
            </w:r>
          </w:p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C2DE7">
              <w:rPr>
                <w:color w:val="000000"/>
                <w:szCs w:val="20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C0B3F" w:rsidRDefault="00AC1629" w:rsidP="00EB3352">
            <w:pPr>
              <w:jc w:val="both"/>
              <w:rPr>
                <w:color w:val="00000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 xml:space="preserve">31-32 Практическая подготовка 14  </w:t>
            </w:r>
            <w:r w:rsidRPr="009C0B3F">
              <w:rPr>
                <w:color w:val="000000"/>
                <w:szCs w:val="20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C0B3F">
              <w:rPr>
                <w:color w:val="000000"/>
                <w:szCs w:val="20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C01A7B" w:rsidRDefault="00AC1629" w:rsidP="00EB3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  <w:r w:rsidRPr="009C0B3F">
              <w:rPr>
                <w:b/>
                <w:color w:val="000000"/>
                <w:szCs w:val="20"/>
              </w:rPr>
              <w:t xml:space="preserve">Тема 2.3. </w:t>
            </w:r>
            <w:r w:rsidRPr="009C0B3F">
              <w:rPr>
                <w:color w:val="000000"/>
                <w:szCs w:val="20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33-34 Практическая подготовка 15  </w:t>
            </w:r>
            <w:r w:rsidRPr="009C0B3F">
              <w:rPr>
                <w:color w:val="000000"/>
                <w:szCs w:val="20"/>
              </w:rPr>
              <w:t>Применение методов самоконтроля и оценка умственной и физической работоспособности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  <w:r>
              <w:rPr>
                <w:rFonts w:eastAsia="Calibri"/>
                <w:b/>
                <w:lang w:eastAsia="en-US"/>
              </w:rPr>
              <w:t xml:space="preserve"> ЗАЧЕТ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2, 3</w:t>
            </w:r>
          </w:p>
        </w:tc>
      </w:tr>
      <w:tr w:rsidR="00AC1629" w:rsidRPr="00DC6228" w:rsidTr="00EB3352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C01A7B" w:rsidRDefault="00AC1629" w:rsidP="00EB335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/>
        </w:tc>
      </w:tr>
      <w:tr w:rsidR="00AC1629" w:rsidRPr="00DC6228" w:rsidTr="00EB3352">
        <w:trPr>
          <w:trHeight w:val="1845"/>
        </w:trPr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  <w:r w:rsidRPr="009C0B3F">
              <w:rPr>
                <w:b/>
                <w:color w:val="000000"/>
                <w:szCs w:val="20"/>
              </w:rPr>
              <w:lastRenderedPageBreak/>
              <w:t>Тема 2.4.</w:t>
            </w:r>
            <w:r w:rsidRPr="009C0B3F">
              <w:rPr>
                <w:color w:val="000000"/>
                <w:szCs w:val="20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35-36 Практическая подготовка 16 </w:t>
            </w:r>
            <w:r w:rsidRPr="009C0B3F">
              <w:rPr>
                <w:color w:val="000000"/>
                <w:szCs w:val="20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  <w:p w:rsidR="00AC1629" w:rsidRPr="005E2441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C01A7B" w:rsidRDefault="00AC1629" w:rsidP="00EB3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631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9C0B3F" w:rsidRDefault="00AC1629" w:rsidP="00EB3352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37-38.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17 </w:t>
            </w:r>
            <w:r w:rsidRPr="009C0B3F">
              <w:rPr>
                <w:color w:val="000000"/>
                <w:szCs w:val="20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C01A7B" w:rsidRDefault="00AC1629" w:rsidP="00EB3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25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629" w:rsidRPr="009C0B3F" w:rsidRDefault="00AC1629" w:rsidP="00EB3352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9C0B3F">
              <w:rPr>
                <w:b/>
                <w:color w:val="000000"/>
                <w:szCs w:val="20"/>
              </w:rPr>
              <w:t>Тема 2.5.</w:t>
            </w:r>
          </w:p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C0B3F">
              <w:rPr>
                <w:color w:val="00000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AC1629" w:rsidP="005E2441">
            <w:pPr>
              <w:jc w:val="center"/>
            </w:pPr>
          </w:p>
        </w:tc>
      </w:tr>
      <w:tr w:rsidR="00AC1629" w:rsidRPr="00DC6228" w:rsidTr="00EB3352">
        <w:trPr>
          <w:trHeight w:val="1650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39-40.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18 </w:t>
            </w:r>
            <w:r w:rsidRPr="009C0B3F">
              <w:rPr>
                <w:color w:val="000000"/>
                <w:szCs w:val="20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200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41-42.</w:t>
            </w:r>
            <w:r w:rsidRPr="00A37794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19 </w:t>
            </w:r>
            <w:r w:rsidRPr="009C0B3F">
              <w:rPr>
                <w:color w:val="000000"/>
                <w:szCs w:val="20"/>
              </w:rPr>
              <w:t xml:space="preserve"> 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2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FF72F1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C0B3F">
              <w:rPr>
                <w:b/>
                <w:color w:val="000000"/>
                <w:szCs w:val="20"/>
              </w:rPr>
              <w:t>Учебно-тренировочные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jc w:val="center"/>
            </w:pPr>
          </w:p>
        </w:tc>
      </w:tr>
      <w:tr w:rsidR="00AC1629" w:rsidRPr="00DC6228" w:rsidTr="00EB3352">
        <w:trPr>
          <w:trHeight w:val="42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C0B3F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9C0B3F">
              <w:rPr>
                <w:b/>
                <w:i/>
                <w:color w:val="000000"/>
                <w:szCs w:val="20"/>
              </w:rPr>
              <w:t>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jc w:val="center"/>
            </w:pPr>
          </w:p>
        </w:tc>
      </w:tr>
      <w:tr w:rsidR="00AC1629" w:rsidRPr="00DC6228" w:rsidTr="00EB3352">
        <w:trPr>
          <w:trHeight w:val="277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szCs w:val="20"/>
              </w:rPr>
              <w:t>Тема 3.1</w:t>
            </w:r>
            <w:r w:rsidRPr="009C0B3F">
              <w:rPr>
                <w:b/>
                <w:color w:val="000000"/>
                <w:szCs w:val="20"/>
              </w:rPr>
              <w:t xml:space="preserve">. </w:t>
            </w:r>
            <w:r w:rsidRPr="009C0B3F">
              <w:rPr>
                <w:color w:val="000000"/>
                <w:sz w:val="22"/>
                <w:szCs w:val="20"/>
              </w:rPr>
              <w:br/>
            </w:r>
            <w:r w:rsidRPr="009C0B3F">
              <w:rPr>
                <w:color w:val="000000"/>
                <w:szCs w:val="20"/>
              </w:rPr>
              <w:t>Основная гимнастика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675C03" w:rsidRDefault="00AC1629" w:rsidP="00EB3352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lang w:eastAsia="en-US"/>
              </w:rPr>
              <w:t>43-44</w:t>
            </w:r>
            <w:r w:rsidRPr="00DC6228">
              <w:rPr>
                <w:b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20 </w:t>
            </w:r>
            <w:r w:rsidRPr="00675C03">
              <w:rPr>
                <w:color w:val="000000"/>
                <w:szCs w:val="20"/>
              </w:rPr>
              <w:t xml:space="preserve">Техника безопасности на занятиях гимнастикой. </w:t>
            </w:r>
          </w:p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75C03">
              <w:rPr>
                <w:color w:val="000000"/>
                <w:szCs w:val="20"/>
              </w:rPr>
              <w:t>Выполнение строевых упражнений, строевых приёмов: построений и перестроений, передвижений, размыканий и смыканий, поворотов на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668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675C03" w:rsidRDefault="00AC1629" w:rsidP="00EB3352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b/>
              </w:rPr>
              <w:t>45-46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21 </w:t>
            </w:r>
            <w:r w:rsidRPr="00675C03">
              <w:rPr>
                <w:color w:val="000000"/>
                <w:szCs w:val="20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75C03">
              <w:rPr>
                <w:color w:val="000000"/>
                <w:szCs w:val="20"/>
              </w:rPr>
              <w:t>Выполнение прикладных упражнений: ходьбы и бега, упражнений в равновесии, лазанье и перелазание, метание и ловля, поднимание и переноска груза, прыжки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5450">
              <w:rPr>
                <w:lang w:eastAsia="en-US"/>
              </w:rPr>
              <w:t xml:space="preserve">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18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color w:val="000000"/>
                <w:szCs w:val="20"/>
              </w:rPr>
              <w:t>Тема 3.2</w:t>
            </w:r>
            <w:r w:rsidRPr="00675C03">
              <w:rPr>
                <w:b/>
                <w:color w:val="000000"/>
                <w:szCs w:val="20"/>
              </w:rPr>
              <w:t xml:space="preserve">. </w:t>
            </w:r>
            <w:r w:rsidRPr="00675C03">
              <w:rPr>
                <w:color w:val="000000"/>
                <w:sz w:val="22"/>
                <w:szCs w:val="20"/>
              </w:rPr>
              <w:br/>
            </w:r>
            <w:r w:rsidRPr="00675C03">
              <w:rPr>
                <w:color w:val="000000"/>
                <w:szCs w:val="20"/>
              </w:rPr>
              <w:t>Спортивная гимнастика</w:t>
            </w: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AC1629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AC1629" w:rsidRPr="004A627E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529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47-48</w:t>
            </w:r>
            <w:r>
              <w:rPr>
                <w:rFonts w:eastAsia="Calibri"/>
                <w:b/>
                <w:lang w:eastAsia="en-US"/>
              </w:rPr>
              <w:t xml:space="preserve"> Практическая подготовка 22 </w:t>
            </w:r>
            <w:r w:rsidRPr="00675C03">
              <w:rPr>
                <w:color w:val="000000"/>
                <w:szCs w:val="20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62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49-50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23 </w:t>
            </w:r>
            <w:r w:rsidRPr="00675C03">
              <w:rPr>
                <w:color w:val="000000"/>
                <w:szCs w:val="20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24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51-52</w:t>
            </w:r>
            <w:r w:rsidRPr="00A37794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24 </w:t>
            </w:r>
            <w:r w:rsidRPr="00675C03">
              <w:rPr>
                <w:color w:val="000000"/>
                <w:szCs w:val="20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570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53-54</w:t>
            </w:r>
            <w:r w:rsidRPr="00A37794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25 </w:t>
            </w:r>
            <w:r w:rsidRPr="00675C03">
              <w:rPr>
                <w:color w:val="000000"/>
                <w:szCs w:val="20"/>
              </w:rPr>
              <w:t>Элементы и комбинации на снарядах спортивной гимнастики: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377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0"/>
              </w:rPr>
            </w:pPr>
            <w:r w:rsidRPr="00675C03">
              <w:rPr>
                <w:b/>
                <w:color w:val="000000"/>
                <w:szCs w:val="20"/>
              </w:rPr>
              <w:t>Девушки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</w:t>
            </w:r>
            <w:r w:rsidRPr="00675C03">
              <w:rPr>
                <w:color w:val="000000"/>
                <w:szCs w:val="20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</w:t>
            </w:r>
            <w:r w:rsidRPr="00675C03">
              <w:rPr>
                <w:color w:val="000000"/>
                <w:szCs w:val="20"/>
              </w:rPr>
              <w:t>Бревно: вскок, седы, упоры, прыжки, разновидности передвижений, равновесия, танцевальные шаги, соскок с конца бревна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color w:val="000000"/>
                <w:szCs w:val="20"/>
              </w:rPr>
              <w:t>3.</w:t>
            </w:r>
            <w:r w:rsidRPr="00675C03">
              <w:rPr>
                <w:color w:val="000000"/>
                <w:szCs w:val="20"/>
              </w:rPr>
              <w:t xml:space="preserve">Опорные прыжки: через коня углом с </w:t>
            </w:r>
            <w:r w:rsidRPr="00675C03">
              <w:rPr>
                <w:color w:val="000000"/>
                <w:szCs w:val="20"/>
              </w:rPr>
              <w:lastRenderedPageBreak/>
              <w:t>косого разбега толчком одной ногой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0"/>
              </w:rPr>
            </w:pPr>
            <w:r w:rsidRPr="00675C03">
              <w:rPr>
                <w:b/>
                <w:color w:val="000000"/>
                <w:szCs w:val="20"/>
              </w:rPr>
              <w:lastRenderedPageBreak/>
              <w:t>Юноши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Pr="00675C03">
              <w:rPr>
                <w:color w:val="000000"/>
                <w:szCs w:val="20"/>
              </w:rPr>
              <w:t>. Висы и упоры: подъем в упор силой; вис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675C03">
              <w:rPr>
                <w:color w:val="000000"/>
                <w:szCs w:val="20"/>
              </w:rPr>
              <w:t xml:space="preserve">2. Перекладина: висы, упоры, переходы из виса в упор и из упора в вис, размахивания, размахивания изгибами, </w:t>
            </w:r>
            <w:r w:rsidRPr="00675C03">
              <w:rPr>
                <w:color w:val="000000"/>
                <w:szCs w:val="20"/>
              </w:rPr>
              <w:lastRenderedPageBreak/>
              <w:t>подъем переворотом, подъем разгибом, обороты назад и вперед, соскок махом вперед (назад)</w:t>
            </w:r>
          </w:p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75C03">
              <w:rPr>
                <w:color w:val="000000"/>
                <w:szCs w:val="20"/>
              </w:rPr>
              <w:t>3. Опорные прыжки: через коня ноги врозь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629" w:rsidRPr="00DC6228" w:rsidTr="00EB3352">
        <w:trPr>
          <w:trHeight w:val="690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lang w:eastAsia="en-US"/>
              </w:rPr>
            </w:pPr>
            <w:r>
              <w:rPr>
                <w:b/>
                <w:color w:val="000000"/>
                <w:szCs w:val="20"/>
              </w:rPr>
              <w:lastRenderedPageBreak/>
              <w:t>Тема 3.3</w:t>
            </w:r>
            <w:r w:rsidRPr="00A406DB">
              <w:rPr>
                <w:b/>
                <w:color w:val="000000"/>
                <w:szCs w:val="20"/>
              </w:rPr>
              <w:t xml:space="preserve">. </w:t>
            </w:r>
            <w:r w:rsidRPr="00A406DB">
              <w:rPr>
                <w:color w:val="000000"/>
                <w:sz w:val="22"/>
                <w:szCs w:val="20"/>
              </w:rPr>
              <w:br/>
            </w:r>
            <w:r w:rsidRPr="00A406DB">
              <w:rPr>
                <w:color w:val="000000"/>
                <w:szCs w:val="20"/>
              </w:rPr>
              <w:t>Акробатика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8B325C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>55-56</w:t>
            </w:r>
            <w:r>
              <w:rPr>
                <w:rFonts w:eastAsia="Calibri"/>
                <w:b/>
                <w:lang w:eastAsia="en-US"/>
              </w:rPr>
              <w:t xml:space="preserve"> Практическая подготовка 26 </w:t>
            </w:r>
            <w:r w:rsidRPr="00E94F37">
              <w:rPr>
                <w:color w:val="000000"/>
                <w:szCs w:val="20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543409">
              <w:rPr>
                <w:b/>
              </w:rPr>
              <w:t xml:space="preserve"> </w:t>
            </w:r>
            <w:r w:rsidRPr="005E2441">
              <w:rPr>
                <w:b/>
                <w:i/>
              </w:rPr>
              <w:t>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1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lang w:eastAsia="en-US"/>
              </w:rPr>
              <w:t xml:space="preserve">57-58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27 </w:t>
            </w:r>
            <w:r w:rsidRPr="00E94F37">
              <w:rPr>
                <w:color w:val="000000"/>
                <w:szCs w:val="20"/>
              </w:rPr>
              <w:t>Совершенствование акробатических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1431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Default="00AC1629" w:rsidP="00EB3352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59-60 </w:t>
            </w:r>
            <w:r>
              <w:rPr>
                <w:rFonts w:eastAsia="Calibri"/>
                <w:b/>
                <w:lang w:eastAsia="en-US"/>
              </w:rPr>
              <w:t>Практическая подготовка  28</w:t>
            </w:r>
            <w:r w:rsidRPr="00E94F37">
              <w:rPr>
                <w:color w:val="000000"/>
                <w:szCs w:val="20"/>
              </w:rPr>
              <w:t xml:space="preserve"> Освоение и совершенствование акробатической комбинации (последовательность выполнения элементов в акробатической комбинации может изменяться)</w:t>
            </w:r>
            <w:r w:rsidR="005E2441">
              <w:rPr>
                <w:color w:val="000000"/>
                <w:szCs w:val="20"/>
              </w:rPr>
              <w:t>.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78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zCs w:val="20"/>
              </w:rPr>
              <w:t>Тема 3.4</w:t>
            </w:r>
            <w:r w:rsidRPr="00E94F37">
              <w:rPr>
                <w:b/>
                <w:color w:val="000000"/>
                <w:szCs w:val="20"/>
              </w:rPr>
              <w:t xml:space="preserve">. </w:t>
            </w:r>
            <w:r w:rsidRPr="00E94F37">
              <w:rPr>
                <w:color w:val="000000"/>
                <w:szCs w:val="20"/>
              </w:rPr>
              <w:t>Аэробная гимнастика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61-62</w:t>
            </w:r>
            <w:r w:rsidRPr="00A37794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29 </w:t>
            </w:r>
            <w:r w:rsidRPr="00E94F37">
              <w:rPr>
                <w:color w:val="000000"/>
                <w:szCs w:val="20"/>
              </w:rPr>
              <w:t>Освоение базовых, основных и модифицированных шагов аэробики, прыжков, передвижений, танцевальных движений в оздоровительной аэробике.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99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63-64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30 </w:t>
            </w:r>
            <w:r w:rsidRPr="00E94F37">
              <w:rPr>
                <w:color w:val="000000"/>
                <w:szCs w:val="20"/>
              </w:rPr>
              <w:t>Выполнение упражнений аэробного характера для совершенствования функциональных систем организма (дыхательной, сердечно-сосудистой).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18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65-66 Практическая подготовка  31 </w:t>
            </w:r>
            <w:r w:rsidRPr="00E94F37">
              <w:rPr>
                <w:color w:val="000000"/>
                <w:szCs w:val="20"/>
              </w:rPr>
              <w:t>Комплексы для развития физических способностей средствами аэробики, в т.ч. с использованием новых видов оборудования и направлений аэробики (классическая, степ-аэробика, фитбол-аэробика и т. п.).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9" w:rsidRPr="00DC6228" w:rsidRDefault="00AC1629" w:rsidP="00EB33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4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76AA8">
              <w:rPr>
                <w:b/>
                <w:i/>
                <w:color w:val="000000"/>
                <w:szCs w:val="20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/>
        </w:tc>
      </w:tr>
      <w:tr w:rsidR="00AC1629" w:rsidRPr="00DC6228" w:rsidTr="00EB3352">
        <w:trPr>
          <w:trHeight w:val="52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629" w:rsidRPr="00E94F37" w:rsidRDefault="00AC1629" w:rsidP="00EB3352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Тема 4.1</w:t>
            </w:r>
            <w:r w:rsidRPr="00E94F37">
              <w:rPr>
                <w:b/>
                <w:color w:val="000000"/>
                <w:szCs w:val="20"/>
              </w:rPr>
              <w:t xml:space="preserve">. </w:t>
            </w:r>
          </w:p>
          <w:p w:rsidR="00AC1629" w:rsidRPr="00DC6228" w:rsidRDefault="00AC1629" w:rsidP="00EB335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E76AA8">
              <w:rPr>
                <w:color w:val="000000"/>
                <w:szCs w:val="20"/>
              </w:rPr>
              <w:t>Футбол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DC6228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67-68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32 </w:t>
            </w:r>
            <w:r w:rsidRPr="00E76AA8">
              <w:rPr>
                <w:color w:val="000000"/>
                <w:szCs w:val="20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  <w:r w:rsidRPr="00543409">
              <w:rPr>
                <w:b/>
                <w:lang w:eastAsia="en-US"/>
              </w:rPr>
              <w:t xml:space="preserve"> </w:t>
            </w:r>
            <w:r w:rsidRPr="005E2441">
              <w:rPr>
                <w:b/>
                <w:i/>
                <w:lang w:eastAsia="en-US"/>
              </w:rPr>
              <w:t>(ОП.07 Основы микробиологии, санитарии и гигиены</w:t>
            </w:r>
            <w:r w:rsidRPr="005E244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74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E76AA8" w:rsidRDefault="00AC1629" w:rsidP="00EB3352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Cs w:val="20"/>
              </w:rPr>
              <w:t>Тема 4.2</w:t>
            </w:r>
            <w:r w:rsidRPr="00E76AA8">
              <w:rPr>
                <w:b/>
                <w:color w:val="000000"/>
                <w:szCs w:val="20"/>
              </w:rPr>
              <w:t>.</w:t>
            </w:r>
          </w:p>
          <w:p w:rsidR="00AC1629" w:rsidRPr="00DC6228" w:rsidRDefault="00AC1629" w:rsidP="00EB3352">
            <w:pPr>
              <w:rPr>
                <w:b/>
                <w:lang w:eastAsia="en-US"/>
              </w:rPr>
            </w:pPr>
            <w:r w:rsidRPr="00E76AA8">
              <w:rPr>
                <w:color w:val="000000"/>
                <w:szCs w:val="20"/>
              </w:rPr>
              <w:t>Баскетбол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E76AA8" w:rsidRDefault="00AC1629" w:rsidP="00EB3352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 xml:space="preserve">69-70 Практическая подготовка 33 </w:t>
            </w:r>
            <w:r w:rsidRPr="00E76AA8">
              <w:rPr>
                <w:color w:val="000000"/>
                <w:szCs w:val="20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:rsidR="00AC1629" w:rsidRPr="00C05DE2" w:rsidRDefault="00AC1629" w:rsidP="005E24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76AA8">
              <w:rPr>
                <w:color w:val="000000"/>
                <w:szCs w:val="20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2A2DAC" w:rsidRDefault="00AC1629" w:rsidP="00EB3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</w:t>
            </w:r>
          </w:p>
        </w:tc>
      </w:tr>
      <w:tr w:rsidR="00AC1629" w:rsidRPr="00DC6228" w:rsidTr="00EB3352">
        <w:trPr>
          <w:trHeight w:val="74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9" w:rsidRPr="00E76AA8" w:rsidRDefault="00AC1629" w:rsidP="00EB3352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E76AA8">
              <w:rPr>
                <w:b/>
                <w:color w:val="000000"/>
                <w:szCs w:val="20"/>
              </w:rPr>
              <w:t>Тема 4.3</w:t>
            </w:r>
          </w:p>
          <w:p w:rsidR="00AC1629" w:rsidRDefault="00AC1629" w:rsidP="00EB3352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E76AA8">
              <w:rPr>
                <w:color w:val="000000"/>
                <w:szCs w:val="20"/>
              </w:rPr>
              <w:t>Волейбол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5E244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71-72 </w:t>
            </w:r>
            <w:r w:rsidRPr="00E76AA8">
              <w:rPr>
                <w:color w:val="000000"/>
                <w:szCs w:val="20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  <w:r>
              <w:rPr>
                <w:color w:val="000000"/>
                <w:szCs w:val="20"/>
              </w:rPr>
              <w:t xml:space="preserve"> </w:t>
            </w:r>
            <w:r w:rsidR="005E2441" w:rsidRPr="00AC1629">
              <w:rPr>
                <w:b/>
                <w:color w:val="000000"/>
                <w:szCs w:val="20"/>
              </w:rPr>
              <w:t>Д</w:t>
            </w:r>
            <w:r w:rsidR="005E2441">
              <w:rPr>
                <w:b/>
                <w:color w:val="000000"/>
                <w:szCs w:val="20"/>
              </w:rPr>
              <w:t xml:space="preserve">ИФФЕРЕНЦИРОВАННЫЙ </w:t>
            </w:r>
            <w:r>
              <w:rPr>
                <w:rFonts w:eastAsia="Calibri"/>
                <w:b/>
                <w:lang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2A2DAC" w:rsidRDefault="00AC1629" w:rsidP="00EB3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5E2441" w:rsidP="005E2441">
            <w:pPr>
              <w:jc w:val="center"/>
            </w:pPr>
            <w:r>
              <w:t>2, 3</w:t>
            </w:r>
          </w:p>
        </w:tc>
      </w:tr>
      <w:tr w:rsidR="00AC1629" w:rsidRPr="00DC6228" w:rsidTr="00EB3352">
        <w:trPr>
          <w:trHeight w:val="309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Default="00AC1629" w:rsidP="00EB33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9" w:rsidRPr="00915450" w:rsidRDefault="00AC1629" w:rsidP="00EB33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C1629" w:rsidRPr="00E952F9" w:rsidRDefault="00AC1629" w:rsidP="00AC162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C1629" w:rsidRPr="00E952F9" w:rsidRDefault="00AC1629" w:rsidP="00AC162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C1629" w:rsidRPr="00FF72F1" w:rsidRDefault="00AC1629" w:rsidP="00AC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AC1629" w:rsidRPr="00FF72F1" w:rsidRDefault="00AC1629" w:rsidP="00AC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AC1629" w:rsidRPr="00FF72F1" w:rsidRDefault="00AC1629" w:rsidP="00AC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>2. – репродуктивный (выполнение деятельности под руководством)</w:t>
      </w:r>
    </w:p>
    <w:p w:rsidR="00892396" w:rsidRDefault="00AC1629" w:rsidP="005E2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FF72F1">
        <w:rPr>
          <w:sz w:val="20"/>
          <w:szCs w:val="20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92396" w:rsidSect="000A08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05DE2" w:rsidRPr="00956C98" w:rsidRDefault="00C05DE2" w:rsidP="00C05DE2">
      <w:pPr>
        <w:autoSpaceDE w:val="0"/>
        <w:autoSpaceDN w:val="0"/>
        <w:adjustRightInd w:val="0"/>
        <w:spacing w:line="276" w:lineRule="exact"/>
        <w:ind w:left="648"/>
        <w:jc w:val="center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3</w:t>
      </w:r>
      <w:r w:rsidRPr="00956C98">
        <w:rPr>
          <w:rFonts w:eastAsiaTheme="minorEastAsia"/>
          <w:bCs/>
          <w:color w:val="000000"/>
        </w:rPr>
        <w:t xml:space="preserve">. </w:t>
      </w:r>
      <w:r w:rsidRPr="00956C98">
        <w:rPr>
          <w:rFonts w:eastAsiaTheme="minorEastAsia"/>
          <w:b/>
          <w:bCs/>
          <w:color w:val="000000"/>
        </w:rPr>
        <w:t>УСЛОВИЯ РЕАЛИЗАЦИИ ПРОГРАММЫ ДИСЦИПЛИНЫ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left="648"/>
        <w:jc w:val="center"/>
        <w:rPr>
          <w:rFonts w:eastAsiaTheme="minorEastAsia"/>
          <w:bCs/>
          <w:color w:val="000000"/>
        </w:rPr>
      </w:pPr>
    </w:p>
    <w:p w:rsidR="00C05DE2" w:rsidRPr="00956C98" w:rsidRDefault="00C05DE2" w:rsidP="00C05DE2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 xml:space="preserve">3.1. Материально-техническое обеспечение.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left="-426" w:right="-293"/>
        <w:rPr>
          <w:rFonts w:eastAsiaTheme="minorEastAsia"/>
          <w:bCs/>
          <w:color w:val="000000"/>
        </w:rPr>
      </w:pPr>
      <w:r w:rsidRPr="00956C98">
        <w:rPr>
          <w:rFonts w:eastAsiaTheme="minorEastAsia"/>
          <w:bCs/>
          <w:color w:val="000000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Оборудование учебного спортзала: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рабочие места по количеству обучающихся;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 рабочее место преподавателя;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-большой, открытый стадион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-</w:t>
      </w:r>
      <w:r w:rsidRPr="00956C98">
        <w:rPr>
          <w:rFonts w:eastAsiaTheme="minorEastAsia"/>
          <w:bCs/>
          <w:color w:val="000000"/>
          <w:sz w:val="22"/>
          <w:szCs w:val="22"/>
        </w:rPr>
        <w:t>тренажерный зал;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 Инвентарь: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 - </w:t>
      </w:r>
      <w:r w:rsidRPr="00956C98">
        <w:rPr>
          <w:rFonts w:eastAsiaTheme="minorEastAsia"/>
          <w:bCs/>
          <w:color w:val="000000"/>
          <w:sz w:val="22"/>
          <w:szCs w:val="22"/>
        </w:rPr>
        <w:t>баскетбольные, волейбольные, футбольные мячи;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волейбольная сетка, баскетбольный щит, кольца, футбольные врата;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 -лыжи, лыжные палки, ботинки;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-гимнастическая стенка, маты и т.д.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Технические средства обучения: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- </w:t>
      </w:r>
      <w:r w:rsidRPr="00956C98">
        <w:rPr>
          <w:rFonts w:eastAsiaTheme="minorEastAsia"/>
          <w:bCs/>
          <w:color w:val="000000"/>
          <w:sz w:val="22"/>
          <w:szCs w:val="22"/>
        </w:rPr>
        <w:t>освещение спортивного зала, отопительные резервы;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-против-пожарный инвентарь, учебный инвентарь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-техника безопасности.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Комплект учебно-методической документации: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- </w:t>
      </w:r>
      <w:r w:rsidRPr="00956C98">
        <w:rPr>
          <w:rFonts w:eastAsiaTheme="minorEastAsia"/>
          <w:bCs/>
          <w:color w:val="000000"/>
          <w:sz w:val="22"/>
          <w:szCs w:val="22"/>
        </w:rPr>
        <w:t xml:space="preserve">стандарт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рабочая программа;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календарно-тематический план;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план конспект урока; </w:t>
      </w:r>
    </w:p>
    <w:p w:rsidR="00C05DE2" w:rsidRPr="00956C98" w:rsidRDefault="00C05DE2" w:rsidP="00C05DE2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before="250" w:line="276" w:lineRule="auto"/>
        <w:ind w:left="-426" w:right="-293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Информационное обеспечение обучения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3.2.1. Основные печатные издания</w:t>
      </w:r>
      <w:r>
        <w:rPr>
          <w:rFonts w:eastAsiaTheme="minorEastAsia"/>
          <w:b/>
          <w:bCs/>
          <w:color w:val="000000"/>
        </w:rPr>
        <w:t xml:space="preserve"> </w:t>
      </w:r>
    </w:p>
    <w:p w:rsidR="00C05DE2" w:rsidRPr="00F44806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1.</w:t>
      </w:r>
      <w:r w:rsidRPr="00750688">
        <w:t xml:space="preserve"> </w:t>
      </w:r>
      <w:r>
        <w:t>Андрюхина Т.В., Третьякова Н.В.; под редакцией Виленского М.Л.</w:t>
      </w:r>
      <w:r w:rsidRPr="00750688">
        <w:t xml:space="preserve"> </w:t>
      </w:r>
      <w:r>
        <w:t>Общество с ограниченной ответственностью "Русское слово - учебник".</w:t>
      </w:r>
      <w:r w:rsidRPr="00F44806">
        <w:t xml:space="preserve"> </w:t>
      </w:r>
      <w:r>
        <w:t>От 20 мая 2020 года. До 31 августа 2024 года.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2. Матвеев А.П.</w:t>
      </w:r>
      <w:r w:rsidRPr="00750688">
        <w:t xml:space="preserve"> </w:t>
      </w:r>
      <w:r>
        <w:t>Акционерное общество "Издательство "Просвещение". От 20 мая 2020 года. До 31 августа 2024 года.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3.</w:t>
      </w:r>
      <w:r w:rsidRPr="00F44806">
        <w:t xml:space="preserve"> </w:t>
      </w:r>
      <w:r>
        <w:t>Матвеев А.П., Палехова Е.С.</w:t>
      </w:r>
      <w:r w:rsidRPr="00F44806">
        <w:t xml:space="preserve"> </w:t>
      </w:r>
      <w:r>
        <w:t>Общество с ограничен ной ответственностью Издательский центр "ВЕНТА НА-ГРАФ"; Акционерное общество "Издательство "Просвещение". От 20 мая 2020 года. До 31 августа 2024 года.</w:t>
      </w:r>
    </w:p>
    <w:p w:rsidR="00C05DE2" w:rsidRPr="00750688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  <w:rPr>
          <w:rFonts w:eastAsiaTheme="minorEastAsia"/>
          <w:b/>
          <w:bCs/>
          <w:color w:val="000000"/>
        </w:rPr>
      </w:pPr>
      <w:r>
        <w:t>4. Погадаев Г.И.</w:t>
      </w:r>
      <w:r w:rsidRPr="00F44806">
        <w:t xml:space="preserve"> </w:t>
      </w:r>
      <w:r>
        <w:t>Общество с ограничен ной ответственностью "ДРОФА"; Акционерное общество "Издательство "Просвещение". От 20 мая 2020 года. До 31 августа 2024 года.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</w:p>
    <w:p w:rsidR="00C05DE2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3.2.2. Дополнительная литература: 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1. Бишаева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>. Профессионально-оздоровительная физическая культура студента: учеб.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пособие. — М.,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2.Евсеев Ю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Физическое воспитание. — Ростов н/Д, 2019г.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3. Кабачков В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Полиевский С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Буров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Э</w:t>
      </w:r>
      <w:r w:rsidRPr="00956C98">
        <w:rPr>
          <w:rFonts w:eastAsia="SchoolBookCSanPin-Regular"/>
          <w:lang w:eastAsia="en-US"/>
        </w:rPr>
        <w:t>. Профессиональная физическая культура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в системе непрерывного образования молодежи: науч.-метод. пособие. — М., 2019.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4. Литвинов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Козлов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Ивченко Е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>. Теория и методика обучения базовым ви</w:t>
      </w:r>
      <w:r>
        <w:rPr>
          <w:rFonts w:eastAsia="SchoolBookCSanPin-Regular"/>
          <w:lang w:eastAsia="en-US"/>
        </w:rPr>
        <w:t>дам спорта. Плавание. — М., 2018</w:t>
      </w:r>
      <w:r w:rsidRPr="00956C98">
        <w:rPr>
          <w:rFonts w:eastAsia="SchoolBookCSanPin-Regular"/>
          <w:lang w:eastAsia="en-US"/>
        </w:rPr>
        <w:t>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lastRenderedPageBreak/>
        <w:t>5.Манжелей И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>. Инновации в физическом воспитании: учеб. пособие. — Тюмень,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6.Миронова Т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Реабилитация социально-психологического здоровья детско-молодежных групп. — Кострома,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7.Тимонин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Педагогическое обеспечение социальной работы с молодежью: учеб. пособие / под ред. Н. Ф. Басова. — 3-е изд. — М., 2019г.</w:t>
      </w:r>
    </w:p>
    <w:p w:rsidR="00C05DE2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C05DE2" w:rsidRPr="00F44806" w:rsidRDefault="00C05DE2" w:rsidP="00C05DE2">
      <w:pPr>
        <w:pStyle w:val="ae"/>
        <w:spacing w:beforeAutospacing="0" w:afterAutospacing="0"/>
        <w:rPr>
          <w:b/>
        </w:rPr>
      </w:pPr>
      <w:r w:rsidRPr="00F44806">
        <w:rPr>
          <w:b/>
        </w:rPr>
        <w:t>Интернет – ресурсы</w:t>
      </w:r>
    </w:p>
    <w:p w:rsidR="00C05DE2" w:rsidRDefault="00C05DE2" w:rsidP="00C05DE2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1" w:history="1">
        <w:r w:rsidRPr="006F1633">
          <w:rPr>
            <w:rStyle w:val="af"/>
            <w:rFonts w:ascii="Times New Roman" w:hAnsi="Times New Roman"/>
            <w:sz w:val="24"/>
            <w:szCs w:val="24"/>
          </w:rPr>
          <w:t>https://ibooks.ru/</w:t>
        </w:r>
      </w:hyperlink>
    </w:p>
    <w:p w:rsidR="00C05DE2" w:rsidRDefault="009B364F" w:rsidP="00C05DE2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2" w:history="1">
        <w:r w:rsidR="00C05DE2" w:rsidRPr="006F1633">
          <w:rPr>
            <w:rStyle w:val="af"/>
            <w:rFonts w:ascii="Times New Roman" w:hAnsi="Times New Roman"/>
            <w:sz w:val="24"/>
            <w:szCs w:val="24"/>
          </w:rPr>
          <w:t>https://rusneb.ru/</w:t>
        </w:r>
      </w:hyperlink>
    </w:p>
    <w:p w:rsidR="00C05DE2" w:rsidRPr="00956C98" w:rsidRDefault="009B364F" w:rsidP="00C05DE2">
      <w:pPr>
        <w:tabs>
          <w:tab w:val="left" w:pos="1010"/>
        </w:tabs>
        <w:jc w:val="both"/>
        <w:rPr>
          <w:rFonts w:asciiTheme="minorHAnsi" w:eastAsiaTheme="minorHAnsi" w:hAnsiTheme="minorHAnsi" w:cstheme="minorBidi"/>
          <w:spacing w:val="10"/>
          <w:lang w:eastAsia="en-US"/>
        </w:rPr>
      </w:pPr>
      <w:hyperlink r:id="rId13" w:history="1">
        <w:r w:rsidR="00C05DE2" w:rsidRPr="00956C98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https://new.znanium.com/</w:t>
        </w:r>
      </w:hyperlink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minstm. gov. ru (Официальный сайт Министерства спорта Российской Федерации).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edu. ru (Федеральный портал «Российское образование»).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olympic. ru (Официальный сайт Олимпийского комитета России).</w:t>
      </w:r>
    </w:p>
    <w:p w:rsidR="00C05DE2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5E2441" w:rsidRPr="00956C98" w:rsidRDefault="005E2441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</w:p>
    <w:p w:rsidR="00C05DE2" w:rsidRDefault="00C05DE2" w:rsidP="00C05DE2">
      <w:pPr>
        <w:tabs>
          <w:tab w:val="left" w:pos="6125"/>
        </w:tabs>
        <w:rPr>
          <w:bCs/>
          <w:sz w:val="22"/>
        </w:rPr>
      </w:pPr>
    </w:p>
    <w:p w:rsidR="00C05DE2" w:rsidRPr="00260AA6" w:rsidRDefault="00C05DE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  <w:r w:rsidRPr="00260AA6">
        <w:rPr>
          <w:rFonts w:eastAsiaTheme="minorEastAsia"/>
          <w:b/>
          <w:bCs/>
          <w:color w:val="000000"/>
        </w:rPr>
        <w:lastRenderedPageBreak/>
        <w:t>4. КОНТРОЛЬ И ОЦЕНКА РЕЗУЛЬТАТОВ ОСВОЕНИЯ УЧЕБНОЙ ДИСЦИПЛИНЫ. ХАРАКТЕРИСТИКА ОСНОВНЫХ ВИДОВ УЧЕБНОЙ ДЕЯТЕЛЬНОСТИ СТУДЕНТОВ.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05DE2" w:rsidRPr="005E2441" w:rsidTr="00004EF9">
        <w:tc>
          <w:tcPr>
            <w:tcW w:w="2518" w:type="dxa"/>
          </w:tcPr>
          <w:p w:rsidR="00C05DE2" w:rsidRPr="005E2441" w:rsidRDefault="00C05DE2" w:rsidP="005E2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5E2441">
              <w:rPr>
                <w:rFonts w:eastAsiaTheme="minorEastAsia"/>
                <w:b/>
              </w:rPr>
              <w:t>Содержание обучения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5E2441">
              <w:rPr>
                <w:rFonts w:eastAsiaTheme="minorEastAsia"/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C05DE2" w:rsidRPr="005E2441" w:rsidTr="00004EF9">
        <w:trPr>
          <w:trHeight w:val="679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t xml:space="preserve">Знания о физической культуре 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E2441">
              <w:t>Физическая культура как социальное явление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Круглый стол (проблемные доклады, фиксированные выступления и сообщения с использованием материала учебника и Интернета). Тема «Физическая культура как часть культуры общества и человека»: — распределяются по группам и определяют выступающих по предлагаемым вопросам круглого стола: 1) Истоки возникновения культуры как социального явления.2) Культура как способ развития человека.3) Здоровый образ жизни как условие активной жизнедеятельности человека; — составляют план выступления по избранному вопросу и распределяют деятельность каждого члена группы в подготовке выступления (анализ и обобщение литературных источников;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подготовка презентации и доклада; подготовка докладчиков и т. п.); — обсуждают содержание и ход разработки доклада, проводят его апробацию в рабочей группе; — принимают участие в проведении круглого стола, обсуждают доклады каждой рабочей группы и отвечают на вопросы. Коллективная дискуссия (проблемные доклады с использованием материала учебника и Интернета). Тема «Основные направления и формы организации физической культуры в современном обществе»: — готовят индивидуальные доклады по проблемным вопросам: 1) Роль и значение оздоровительной физической культуры в жизни современного человека и общества.2) Роль и значение профессионально- ориентированной физической культуры в жизни современного человека и общества. 3) Роль и значение соревновательно – достиженческой физической культуры в современном обществе;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— проводят коллективное обсуждение каждого доклада, вырабатывают единые представления о роли и значении развития основных направлений физической культуры в современном обществе. Беседа с учителем (информация учителя, фиксированные выступления по теме с использованием материала учебника, Интернета и дополнительных литературных источников). Тема «Всероссийский физкультурно-спортивный комплекс „Готов к труду и </w:t>
            </w:r>
            <w:r w:rsidR="005E2441" w:rsidRPr="005E2441">
              <w:t>обороне“</w:t>
            </w:r>
            <w:r w:rsidR="005E2441">
              <w:t xml:space="preserve"> </w:t>
            </w:r>
            <w:r w:rsidR="005E2441" w:rsidRPr="005E2441">
              <w:t>(</w:t>
            </w:r>
            <w:r w:rsidRPr="005E2441">
              <w:t>ГТО)»: — 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— 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— рассматривают и обсуждают материал учебника о целях и задачах комплекса ГТО на современном этапе развития РФ, выявляют связь его базовых положений с основами комплекса ГТО периода СССР; — обсуждают и анализируют целесообразность комплекса ГТО для развития современных школьников, его роль и значение в жизни современного человека; — знакомятся с основами организации и проведения </w:t>
            </w:r>
            <w:r w:rsidRPr="005E2441">
              <w:lastRenderedPageBreak/>
              <w:t>мероприятий по сдаче нормативных требований комплекса ГТО, правилами оформления нагрудных знаков. Тематическое занятие 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Тема «Законодательные основы развития физической культуры в Российской Федерации»: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lang w:eastAsia="en-US"/>
              </w:rPr>
            </w:pPr>
            <w:r w:rsidRPr="005E2441">
              <w:t>обсуждают с учителем статьи Закона РФ «О физической куль- туре и спорте в РФ», анализируют основные принципы и ценностные ориентации развития физической культуры в обществе; — 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— обсуждают с учителем статьи Закона РФ «Об образовании в РФ», рассматривают 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— 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</w:t>
            </w:r>
          </w:p>
        </w:tc>
      </w:tr>
      <w:tr w:rsidR="00C05DE2" w:rsidRPr="005E2441" w:rsidTr="00896FE1">
        <w:trPr>
          <w:trHeight w:val="1407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</w:rPr>
            </w:pPr>
            <w:r w:rsidRPr="005E2441">
              <w:lastRenderedPageBreak/>
              <w:t>Физическая культура как средство укрепления здоровья человека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Проектная деятельность исследовательского характера (проект по избранной теме с использованием материала учебника и Интерне- та, дополнительных литературных источников, фиксированные выступления). Тема «Современные представления о здоровье человека, её связи с занятиями физической культурой»: — распределяются по группам и определяются с темой проекта: 1) Физическая культура и физическое здоровье.2) Физическая культура и психическое здоровье.3) Физическая культура и социальное здоровье; —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распределяются по видам проектной деятельности и согласовывают средства достижения планируемых результатов (поиск необходимой литературы; анализ и обобщение литературных данных; составление доклада и выбор докладчика; оформление доклада и презентации выступления); — разрабатывают проект и готовят текст доклада, проводят его апробацию в группе; — организуют обсуждение проекта с учащимися класса, отвечают на вопросы. Круглый стол (рефераты и фиксированные выступления с использованием материала учебника и Интернета, видеоматериалов). Тема «Основные направления оздоровительной физической культуры»: — знакомятся с общими представлениями о фитнесе как массовом движении в системной организации оздоровительной физической культуры, его истории и ценностных ориентациях, основных направлениях и целевых задачах;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color w:val="FF0000"/>
              </w:rPr>
            </w:pPr>
            <w:r w:rsidRPr="005E2441">
              <w:t xml:space="preserve">— выбирают одну из предлагаемых тем реферата и готовят его содержание: 1) Ритмическая гимнастика: история и целевое предназначение.2) Аэробная гимнастика: история и целевое предназначение.3) Шейпинг: история и целевое </w:t>
            </w:r>
            <w:r w:rsidRPr="005E2441">
              <w:lastRenderedPageBreak/>
              <w:t>предназначение.4) Атлетическая гимнастика: история и целевое предназначение.5) Стретчинг: история и целевое предназначение; — организуют проведение круглого стола, делают доклады по темам рефератов и задают вопросы, обсуждают их содержание, дополняют содержание сделанных докладов</w:t>
            </w:r>
          </w:p>
        </w:tc>
      </w:tr>
      <w:tr w:rsidR="00C05DE2" w:rsidRPr="005E2441" w:rsidTr="00896FE1">
        <w:trPr>
          <w:trHeight w:val="1123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lastRenderedPageBreak/>
              <w:t xml:space="preserve">Способы самостоятельной двигательной деятельности 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</w:rPr>
            </w:pPr>
            <w:r w:rsidRPr="005E2441"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Тематическое занятие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знакомятся и обсуждают понятие «образ жизни человека», анализируют содержание его основных на- правлений и компонентов, приводят примеры из своего образа жизни; —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 —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Индивидуальная проектная деятельность практического характера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Тема «Проектирование индивидуальной досуговой деятельности»: —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— осуществляют поиск необходимой литературы, проводят её анализ и обобщение, составляют план доклада по результатам проектной деятельности; — разрабатывают индивидуальные проекты, осуществляют их оформление и готовят тексты выступлений; — организуют обсуждение проектов с учащимися класса, отвечают на вопросы. Беседа с учителем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обсуждают рассказ учителя о целевом назначении ежегодного медицинского осмотра, его содержа- тельном наполнении, связи с организацией и проведением регулярных занятий физической культурой и спортом; — знакомятся с правилами распре- деления учащихся на медицинские группы и перечнем ограничений для самостоятельных занятий физической культурой и спортом; —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Мини-исследование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Руфье»: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— обсуждают способы профилактики заболевания сердечно-сосудистой системы, устанавливают её связь с организацией </w:t>
            </w:r>
            <w:r w:rsidRPr="005E2441">
              <w:lastRenderedPageBreak/>
              <w:t>регулярных занятий физической культурой и спортом; — анализируют целевое назначение пробы Руфье, обсуждают правила и приёмы её проведения; — обучаются проводить пробу Руфье в парах, оценивают индивидуальные показатели и сравнивают их с данными стандартной таблицы; —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Мини-исследование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— проводят наблюдение за субъективными показателями в течение учебной недели и оценивают его по соответствующим критериям; — анализируют динамику показателей состояния организма в недель- ном режиме и устанавливают связь с особенностями его содержания; —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Генча); —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Учебное занятие с практической направленностью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 — знакомятся с понятием «кондиционная тренировка» и основными формами организации её занятий; — знакомятся с образцом конспекта тренировочного занятия кондиционной направленности, обсуждают его структуру и содержательное наполнение; — анализируют особенности динамики показателей пульса при разных по направленности занятиях кондиционной тренировкой; — обсуждают правила оформления учебных заданий, подходы к индивидуализации дозировки физической нагрузки с учётом показателей состояния организма; — 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C05DE2" w:rsidRPr="005E2441" w:rsidRDefault="00C05DE2" w:rsidP="00896FE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</w:rPr>
            </w:pPr>
            <w:r w:rsidRPr="005E2441">
              <w:t xml:space="preserve">Мини-исследование (информация учителя; 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 — 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— обучаются проводить процедуру измерения и определение индивидуального </w:t>
            </w:r>
            <w:r w:rsidRPr="005E2441">
              <w:lastRenderedPageBreak/>
              <w:t>уровня физического состояния с помощью специальной формулы (УФС); —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C05DE2" w:rsidRPr="005E2441" w:rsidTr="00004EF9">
        <w:trPr>
          <w:trHeight w:val="3392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lang w:eastAsia="en-US"/>
              </w:rPr>
            </w:pPr>
            <w:r w:rsidRPr="005E2441">
              <w:lastRenderedPageBreak/>
              <w:t>Физическое совершенствование Физкультурно-оздоровительная деятельность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нарушения и коррекции осанки»: — определяют индивидуальную форму осанку и знакомятся с перечнем упражнений для профилактики её нарушения: 1) Упражнения для закрепления навыка правильной осанки.2) Общеразвивающие упражнения для укрепления мышц туловища.3) Упражнения локального характера на развитие корсетных мышц; — знакомятся и разучивают корригирующие упражнения на восстановление правильной формы и снижение выраженности сколиотической осанки; — разрабатывают и разучивают индивидуальные комплексы упражнений с учётом индивидуальных особенностей формы осанки. 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 — составляют индивидуальные комплексы упражнений зрительной гимнастики, разучивают их и планируют выполнение в режиме учебного дня; —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 Практическое занятие 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знакомятся с основными типами телосложения и их характерными признаками; —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 —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Практическое занятие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 — знакомятся с основными направлениями аэробной гимнастики и их функциональной направленности на физическое состояние организма; —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lang w:eastAsia="en-US"/>
              </w:rPr>
            </w:pPr>
            <w:r w:rsidRPr="005E2441">
              <w:t>—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E2441">
              <w:t xml:space="preserve">Спортивно-оздорови- тельная деятельность </w:t>
            </w:r>
            <w:r w:rsidRPr="005E2441">
              <w:lastRenderedPageBreak/>
              <w:t>Модуль «Спортивные игры» Футбол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lastRenderedPageBreak/>
              <w:t xml:space="preserve">Практические занятия (образцы учителя, использование материала учебника, видеофрагментов из Интернета). Тема </w:t>
            </w:r>
            <w:r w:rsidRPr="005E2441">
              <w:lastRenderedPageBreak/>
              <w:t>«Техническая и тактическая подготовка в футболе»: — знакомятся и анализируют образцы техники вбрасывания мяча с лицевой линии в игровых и соревновательных условиях; — 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lang w:eastAsia="en-US"/>
              </w:rPr>
            </w:pPr>
            <w:r w:rsidRPr="005E2441">
              <w:t>— знакомятся и анализируют образцы техники углового удара в игровых и соревновательных условиях; — разучивают технику углового удара в стандартных условиях, анализируют и исправляют ошибки одноклассников (разучивание в группах); — знакомятся и анализируют образцы техники удара от ворот в игровых и соревновательных условиях; — разучивают технику удара от ворот в разные участки футбольного поля, анализируют и исправляют ошибки одноклассников; — знакомятся и анализируют образцы техники штрафного удара с одиннадцатиметровой отметки; — разучивают штрафной удар с одиннадцатиметровой отметки в разные зоны (квадраты) футбольных ворот; — закрепляют технику разученных действий в условиях учебной и игровой деятельности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>Баскетбол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Практические занятия (образцы учителя, использование материала учебника, видеофрагментов из Интернета). Тема «Техническая и тактическая подготовка в баскетболе»: — знакомятся и анализируют образцы техники вбрасывания мяча с лицевой линии в игровых и соревновательных условиях; — разучивают вбрасывание мяча в стандартных условиях, анализируют технику и исправляют ошибки одноклассников (разучивание в парах и в группах); — знакомятся и анализируют образцы техники овладения мячом при разыгрывании «спорного мяча» в игровых и соревновательных условиях; — разучивают способы овладения мячом при разыгрывании «спорного мяча», анализируют технику и исправляют ошибки одноклассников (разучивание в группах);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знакомятся и анализируют образцы выполнения техники штрафного броска в игровых и соревновательных условиях; —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 —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— закрепляют технические и тактические действия в условиях игровой и учебной деятельности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t>Волейбол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Практические занятия (образцы учителя, использование материала учебника, видеофрагментов из Интернета). Тема «Техническая и тактическая подготовка в волейболе»: — знакомятся с техникой «постановки блока», находят сложные элементы и анализируют особенности их выполнения; — разучивают подводящие упражнения и анализируют их технику у одноклассников, предлагают способы устранения возможных ошибок; — разучивают технику постановки блока в стандартных и вариативных условиях; — закрепляют технику постановки блоков в учебной и игровой деятельности; — знакомятся с </w:t>
            </w:r>
            <w:r w:rsidRPr="005E2441">
              <w:lastRenderedPageBreak/>
              <w:t>техникой атакующего удара, находят сложные элементы и анализируют особенности их выполнения; —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— совершенствуют технику нападающего удара в разные зоны волейбольной площадки;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>Прикладно-ориентированная двигательная деятельность Модуль «Плавательная подготовка»</w:t>
            </w:r>
          </w:p>
        </w:tc>
        <w:tc>
          <w:tcPr>
            <w:tcW w:w="7053" w:type="dxa"/>
          </w:tcPr>
          <w:p w:rsidR="00C05DE2" w:rsidRPr="005E2441" w:rsidRDefault="00C05DE2" w:rsidP="00896FE1">
            <w:pPr>
              <w:autoSpaceDE w:val="0"/>
              <w:autoSpaceDN w:val="0"/>
              <w:adjustRightInd w:val="0"/>
              <w:jc w:val="both"/>
            </w:pPr>
            <w:r w:rsidRPr="005E2441">
              <w:t>Практические занятия (образцы учителя, использование материала учебника, видеофрагментов из Интернета). Тема «Плавание брассом на спине»: — совершенствуют технику плавания способом «брасс на груди» (выполняют упражнения в скольжении на груди после отталкивания от бортика; в скольжении с последующим выполнением гребка руками; в скольжении с удержанием плавательной доски на прямых руках и последующим выполнением толчка ногами); — знакомятся с техникой плавания способом «брасс на спине», находят общие и отличительные особенности с техникой плавания брассом на груди; — обучаются плаванию брассом на спине по учебной дистанции. Практические занятия (образцы учителя, использование материала учебника, видеофрагменты из Интернета). Тема «Плавание на боку»: — знакомятся с техникой плавания на боку, выделяют трудные элементы при выполнении гребковых движений руками и движений ногами; — обучаются выполнению подводящих упражнений на скольжение; — обучаются технике плавания на боку в полной координации по учебной дистанции. Практические занятия (образцы учителя, использование материала учебника, видеофрагменты из Интернета). Тема «Прыжки в воду вниз ногами»: — знакомятся с техникой прыжка в воду вниз ногами, обсуждает особенности его выполнения; — обучаются спрыгиванию с горки матов с охранением биомеханической структуры прыжка в воду вниз ногами; — обучаются прыжку в воду ногами вниз со стартовой тумбы; — осуществляют контроль техники прыжка других занимающихся, находят ошибки и предлагают способы их устранения; — обучаются прыжку в воду вниз ногами с небольшой прыжковой вышки; контролируют выполнение других занимающихся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t xml:space="preserve">Модуль «Спортивная и физическая подготовка» 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Учебно-тренировочные занятия (Примерные рабочие программы учебного предмета «Физическая культура» (модуль «Вид спорта»), рекомендуемые Министерством просвещения Российской Федерации; Рабочие программы по базовой физической подготовке, разрабатываемые учителями физической культуры на основе требований ФГОС).</w:t>
            </w:r>
            <w:r w:rsidR="00896FE1">
              <w:t xml:space="preserve"> </w:t>
            </w:r>
            <w:r w:rsidRPr="005E2441">
              <w:t>Тема «Спортивная подготовка»: — осваивают технику соревновательных действий избранного вида спорта; — развивают физические качества в системе базовой и специальной физической подготовки;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— готовятся к выполнению нормативных требований комплекса ГТО и демонстрируют приросты в показателях развития физических качеств; — активно участвуют в спортивных соревнованиях по избранному виду спорта. Тема «Базовая физическая подготовка»: — готовятся к выполнению норм </w:t>
            </w:r>
            <w:r w:rsidRPr="005E2441">
              <w:lastRenderedPageBreak/>
              <w:t>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подготовка); — демонстрируют приросты в показателях физической подготовленности и нормативных требований комплекса ГТО; — активно участвуют в соревнованиях по выполнению нормативных требований Комплекса ГТО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 xml:space="preserve">Знания о физической культуре 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t>Здоровый образ жизни современного человека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Круглый стол (проблемные доклады, фиксированные выступления и сообщения с использованием материала учебника и Интернета). Тема «Адаптация организма и здоровье человека»: — распределяются по группам и выбирают тему для выступления из числа предлагаемых: 1) Адаптация организма к физическим нагрузкам как фактор укрепления здоровья человека.2) Характеристика основных этапов адаптации и их связь с функциональными возможностями организма.3) Правила (принципы) планирования занятий кондиционной тренировкой с учётом особенностей адаптации организма к физическим нагрузкам; — анализируют источники литературы и составляют содержания выступления по избранному вопросу и Распределяют задания между члена- ми группы (анализ и обобщение литературных источников; подготовка презентации и доклада; подготовка докладчиков и т. п.); — обсуждают содержание и ход подготовки выступления, организуют проведение круглого стола и дискуссию по обсуждаемым вопросам. Коллективная дискуссия (проблемные доклады, эссе с использованием материала учебника и Интернета).</w:t>
            </w:r>
            <w:r w:rsidR="00896FE1">
              <w:t xml:space="preserve"> </w:t>
            </w:r>
            <w:r w:rsidRPr="005E2441">
              <w:t>Тема «Здоровый образ жизни современного человека»: — выбирают темы для дискуссии из числа предлагаемых и обосновывают причины выбора: 1) Здоровый образ жизни как объективный фактор укрепления и сохранения здоровья.2) Рациональная организация труда как компонент здорового образа жизни.3) Занятия физической культурой как средство профилактики и искоренения вредных привычек</w:t>
            </w:r>
          </w:p>
          <w:p w:rsidR="00C05DE2" w:rsidRPr="005E2441" w:rsidRDefault="00C05DE2" w:rsidP="00896FE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) Личная гигиена как компонент здорового образа жизни. 5) Роль и значение закаливания в повышении защитных свойств организма. 6) Банные процедуры и их оздоровительное влияние на организм человека; — подбирают и анализируют необходимый для сообщения материал, формулируют вопросы для дискуссии; — обсуждают с одноклассниками подготовленное сообщение, отвечают на вопросы, отстаивая свою точку зрения. Мини-исследование (использование материала учебника и Интернета). Тема «Определение индивидуального расхода энергии»: — разрабатывают индивидуальную таблицу суточного расхода энергии; — рассчитывают суточный расход энергии исходя из содержания индивидуального режима дня и сопоставляют его со стандартными показателями энерготрат; — рассчитывают индивидуальный расход энергии в недельном учебном цикле, соотносят его с требованиями должного объёма двигательной активности. Беседа с учителем (информация учителя, использование материала учебника и Интернета; выступления по теме). Тема «Физическая культура и профессиональная деятельность человека»: — знакомятся с понятием «приклад- но-ориентированная физическая культура», её целью и задачами, </w:t>
            </w:r>
            <w:r w:rsidRPr="005E2441">
              <w:lastRenderedPageBreak/>
              <w:t>современными направлениями, форма- ми организации; —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буду- щей профессии; — рассматривают вопросы организации и содержания занятий профессионально-прикладной физической куль- турой в режиме профессиональной деятельности, их роль в оптимизации работоспособности и профилактики профессиональных заболеваний. Коллективная дискуссия (проблемные доклады, эссе с использованием материала учебника и Интернета). Тема «Физическая культура и продолжительность жизни человека»: — распределяются по группам и выбирают вопросы для дискуссии: 1) Влияние занятий физической культурой на физическое состояние человека в разные возрастные периоды.2) Влияние занятий физической культурой на продолжительность жизни современного человека. 3) Измерения биологического возраста в процессе организации и проведения самостоятельных занятий оздоровительной физической культурой; — анализируют литературные источники, готовят сообщения, обосновывают личные взгляды и представления по рассматриваемым вопросам; — делают сообщения, отвечают на вопросы, отстаивая свою точку зрения.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Беседа с учителем (информация учителя, использование материала учебника и Интернета).Тема «Профилактика травматизма во время самостоятельных занятий оздоровительной физической культу- рой и спортом»: — знакомятся с информацией учите- ля об основных причинах возникновения травм на занятиях физической культурой и спортом; — обсуждают и анализируют примеры из личного опыта возникновения травм, предлагают возможные способы их предупреждения; — обсуждают общие правила профилактики травматизма и целесообразность их выполнения во время самостоятельных занятий физической культурой и спортом. Тема «Оказание первой помощи при ушибах»: — знакомятся с видами ушибов и выявляют их характерные признаки; — знакомятся с общими правилами оказания первой помощи при ушибах; —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мозга; — в каждой группе участники тренируются в выполнении необходимых действий, контролируют выполнение друг друга, помогают действиями и советами; —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тела; — участники других групп тренируются в этих действиях, а участники первой группы контролируют правильность их выполнения. Учебное занятие с практической направленностью (информация учителя; использование материала учебника и Интернета, видеороликов и дополнительных литературных сточников). Тема «Оказание первой помощи при вывихах и </w:t>
            </w:r>
            <w:r w:rsidRPr="005E2441">
              <w:lastRenderedPageBreak/>
              <w:t>переломах»: — знакомятся с видами переломов и вывихов и выявляют их характерные признаки; — знакомятся с общими правилами оказания первой помощи при вывихах и переломах; —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кисти; —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Беседа с учителем (информация учителя, использование материала учебника и Интернета): — участники других групп тренируются в этих действиях, а участники первой группы контролируют правильность их выполнения. Учебное занятие с практической направленностью (информация учителя; использование материала учебника и Интернета, видеороликов и дополнительных литературных источников). Тема «Оказание первой помощи при обморожении, солнечном и тепловом ударах»: — знакомятся с видами обморожения, проявлениями солнечного и теплового ударов; — знакомятся с общими правилами оказания первой помощи при обморожении, солнечном и тепловом ударах; —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ударах; — каждая группа выделяет своего участника, который рассказывает и показывает учащимся других групп разученные им действия по оказанию первой помощи при обморожении, солнечном и тепловом ударах; —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>Способы самостоятельной деятельности Современные оздоровительные методы и процедуры в режиме здорового образа жизни</w:t>
            </w:r>
          </w:p>
        </w:tc>
        <w:tc>
          <w:tcPr>
            <w:tcW w:w="7053" w:type="dxa"/>
          </w:tcPr>
          <w:p w:rsidR="00C05DE2" w:rsidRPr="005E2441" w:rsidRDefault="00C05DE2" w:rsidP="00896FE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Учебное занятие с практической направленностью (образец учителя; использование материала учебника и Интернета, дополнительных литературных источников). Тема «Релаксация в системной организации мероприятий здорового образа жизни»: — знакомятся с понятием «релаксация», её оздоровительной и профилактической направленностью, основными методами и процедурами; — знакомятся с методом Э. Джекобсона, его оздоровительной и профилактической направленностью, правилами организации и основными приёмами; — тренируются в проведении метода Э. Джекобсона, обсуждают состояния организма после его применения с одноклассниками; — знакомятся с методом аутогенной тренировки, обсуждают его оздоровительную и профилактическую направленность, правила организации и проведения; — разучивают текстовки аутогенной тренировки и упражняются в проведении её сеансов разной направленности; — проводят сеансы аутогенной тренировки и обсуждают с одноклассниками состояния, которые вызывает каждый из сеансов; — знакомятся с сеансом дыхательной гимнастики, её оздоровительной и профилактической направленностью, правилами организации и проведения; — разучивают дыхательные упражнения, контролируют технику выполнения друг у друга, находят ошибки и предлагают способы их устранения; — выполняют сеансы дыхательной гимнастики и </w:t>
            </w:r>
            <w:r w:rsidRPr="005E2441">
              <w:lastRenderedPageBreak/>
              <w:t>обсуждают с одноклассниками состояния, которые они вызывают; — знакомятся с основами синхро-гимнастики по методу «Ключ», обсуждают её оздоровительную и профилактическую направленность, правила организации и проведения; — разучивают упражнения синхро- гимнастики и контролируют технику их выполнения друг у друга, находят ошибки и предлагают способы их устранения; — выполняют комплекс синхро-гимнастики и обсуждают с одноклассниками состояния, которые он вызывает. Учебное занятие с практической направленностью (образец учителя; использование материала учебника и Интернета, дополнительных литературных источников). Тема «Методы и приёмы самомассажа в системе занятий кондиционной тренировкой»: — знакомятся с видами и разновидностями массажа, их оздоровительными свойствами, правилами проведения процедур массажа и гигиеническими требованиями. Учебное занятие с практической направленностью (информация учи- теля; фиксированные выступления учащихся, использование материала учебника и Интернета, дополни- тельных литературных источников).Тема «Организация и проведение банных процедур»: — знакомятся с информацией учи- теля об оздоровительных свойствах банных процедур, обсуждают их целесообразность в организации здорового образа жизни; —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помещению; — знакомятся с правилами поведения в парильной комнате и подготовке к парению; — анализируют основные этапы парения, их продолжительность и содержательную направленность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896FE1">
            <w:pPr>
              <w:autoSpaceDE w:val="0"/>
              <w:autoSpaceDN w:val="0"/>
              <w:adjustRightInd w:val="0"/>
            </w:pPr>
            <w:r w:rsidRPr="005E2441">
              <w:lastRenderedPageBreak/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Учебное занятие с практической направленностью (информация учи- теля; фиксированные выступления учащихся, использование материала учебника и Интернета, дополни- тельных литературных источников).Тема «Самостоятельная подготовка к выполнению нормативных требований комплекса ГТО»: — 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(четвертям); — знакомятся со способами определения функциональной направленности тренировочных занятий, обсуждают роль и место педагогического контроля в планировании их содержания; —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компоненты; — составляют план технической подготовки, определяют объём необходимого времени для разучивания и совершенствования каждого тестового задания; — обучаются и совершенствуют технику тестовых заданий, сравнивают её с требованиями комплекса ГТО; — демонстрируют технику выполнения тестовых заданий друг другу, выявляют ошибки и предлагают способы их устранения. Индивидуальная проектная деятельность практического характера (образец индивидуальной формы проекта, использование материала учебника и Интернета, </w:t>
            </w:r>
            <w:r w:rsidRPr="005E2441">
              <w:lastRenderedPageBreak/>
              <w:t>литературных источников по теме проекта).Тема «Проектирование физической подготовки с направленностью на выполнение нормативных требований комплекса ГТО»: —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четвертям; — знакомятся с основными мышечными группами и приёмами их массирования; — обучаются приёмам самомассажа основных мышечных групп, контролируют их выполнение другими учащимися, предлагают им способы устранения ошибок; — проводят процедуры самомассажа в системе тренировочных занятий, отрабатывают отдельные его приёмы на уроках физической культуры; — подбирают средства и методы достижения запланированных при- ростов показателей в физических качествах, планируют их в системной организации тренировочных занятий в годичном цикле; — проводят тренировочные занятия по развитию запланированных физических качеств, вносят коррекцию в содержание и направленность физических нагрузок; —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896FE1">
            <w:pPr>
              <w:autoSpaceDE w:val="0"/>
              <w:autoSpaceDN w:val="0"/>
              <w:adjustRightInd w:val="0"/>
            </w:pPr>
            <w:r w:rsidRPr="005E2441">
              <w:lastRenderedPageBreak/>
              <w:t>Физическое совершенствование (54 часа) Физкультурно-оздорови- тельная деятельность</w:t>
            </w:r>
          </w:p>
        </w:tc>
        <w:tc>
          <w:tcPr>
            <w:tcW w:w="7053" w:type="dxa"/>
          </w:tcPr>
          <w:p w:rsidR="00C05DE2" w:rsidRPr="005E2441" w:rsidRDefault="00C05DE2" w:rsidP="00896FE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острых респираторных заболеваний»: — разучивают упражнения для профилактики острых респираторных заболеваний и подбирают для них индивидуальную дозировку; — объединяют упражнения в комплекс и выполняют его в системе индивидуальных оздоровительных мероприятий. Практическое занятие (с использованием материала учебника и дополнительного иллюстративного материала из Интернета). Тема «Упражнения для снижения массы тела»: —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нагрузок; — знакомятся с методикой расчёта индекса массы тела (ИМТ), определяют его индивидуальные значения и сравнивают со стандартными показателями; — разучивают технику упражнений для снижения массы тела и подбирают их дозировку в соответствии с показателями ИМТ; — разрабатывают индивидуальный комплекс упражнений, включают его в систему оздоровительных мероприятий и выполняют под контролем измерения ИМТ. 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целлюлита»: — знакомятся с проявлением целлюлита, причинами его появления и практикой профилактики; — разучивают упражнения для профилактики целлюлита и выполняют их в системе индивидуальных оздоровительных мероприятий. Практическое занятие (с использованием материала учебника и дополнительного иллюстративного материала из Интернета). Тема «Комплекс упражнений силовой гимнастики (шейпинг)»: — знакомятся с историей шейпинга как оздоровительной системы, обсуждают различия и общность шейпинга с атлетической </w:t>
            </w:r>
            <w:r w:rsidRPr="005E2441">
              <w:lastRenderedPageBreak/>
              <w:t>гимнастикой, выясняют его цель и содержательное наполнение; — обсуждают правила подбора упражнений и технику их выполнения с учётом индивидуальных особенностей физического развития и здоровья; — разучивают комплексы упражнений силовой гимнастики и включают их в содержание занятий кондиционной тренировкой. Практическое занятие (с использованием материала учебника и дополнительного иллюстративного матери</w:t>
            </w:r>
            <w:r w:rsidR="00896FE1">
              <w:t>а</w:t>
            </w:r>
            <w:r w:rsidRPr="005E2441">
              <w:t>ла из Интернета). Тема «Комплекс упражнений на повышение подвижности суставов и эластичности мышц (стретчинг)»: — знакомятся с историей шейпинга как оздоровительной системой, выясняют его цель и содержательное наполнение; — обсуждают правила подбора упражнений и технику их выполнения с учётом индивидуальных особенностей физического развития и здоровья; — разучивают комплексы упражнений по программе стретчинга и включают их в содержание занятий кондиционной тренировкой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>Спортивно-оздорови- тельная деятельность Модуль «Спортивные игры» Фу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Практические занятия (использование материала учебника, видео</w:t>
            </w:r>
            <w:r w:rsidR="00896FE1">
              <w:t xml:space="preserve"> </w:t>
            </w:r>
            <w:r w:rsidRPr="005E2441">
              <w:t>- фрагментов из Интернета). Тема «Техническая и тактическая подготовка в футболе»: — знакомятся с выполнением технических приёмов известных футболистов, обсуждают тактические действия и игровые комбинации ведущих команд страны и мира;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— закрепляют и совершенствуют технические приёмы и тактические действия в вариативных условиях учебной деятельности; —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t>Баскетбол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Практические занятия (использование материала учебника, видео</w:t>
            </w:r>
            <w:r w:rsidR="00896FE1">
              <w:t xml:space="preserve"> </w:t>
            </w:r>
            <w:r w:rsidRPr="005E2441">
              <w:t>- фрагментов из Интернета). Тема «Техническая и тактическая подготовка в баскетболе»: — 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мира; — закрепляют и совершенствуют технические приёмы и тактические действия в вариативных условиях учебной деятельности; — соблюдают правила игры в процессе игровой деятельности, принимают участие в спортивных соревнованиях</w:t>
            </w:r>
          </w:p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t>Волейбол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Практические занятия (использование материала учебника, видео</w:t>
            </w:r>
            <w:r w:rsidR="00896FE1">
              <w:t xml:space="preserve"> </w:t>
            </w:r>
            <w:r w:rsidRPr="005E2441">
              <w:t>- фрагментов из Интернета). Тема «Техническая и тактическая подготовка в волейболе»: — 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мира; — закрепляют и совершенствуют технические приёмы и тактические действия в вариативных условиях учебной деятельности; —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896FE1">
            <w:pPr>
              <w:autoSpaceDE w:val="0"/>
              <w:autoSpaceDN w:val="0"/>
              <w:adjustRightInd w:val="0"/>
            </w:pPr>
            <w:r w:rsidRPr="005E2441">
              <w:t>Прикладно-ориентированная двигательная деятельность Модуль «Атлетические единоборства»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 xml:space="preserve">Практические занятия (образец учителя, использование материала учебника, видеофрагментов из Интернета). Тема «Техника самостраховки в атлетических единоборствах»: — знакомятся с содержанием атлетических единоборств и их приклад-ной направленностью, обсуждают требования к уровню общей физической подготовки и развития специальных физических качеств; — рассматривают образцы техники самостраховки, </w:t>
            </w:r>
            <w:r w:rsidRPr="005E2441">
              <w:lastRenderedPageBreak/>
              <w:t xml:space="preserve">выделяют в них общие и отличительные движения, определяют трудность в их выполнении; — знакомятся с основными этапами обучения техники самостраховки, определяют их содержание для каждого вида самостраховки; — разучивают обще-подводящие упражнения для освоения техники основных приёмов самостраховки; — разучивают и тренируются в технике падения вперёд, контролируют её выполнение друг у друга, выявляют ошибки и предлагают способы их устранения; — разучивают и тренируются в технике падения назад, контролируют её выполнение друг у друга, выявляют ошибки и предлагают способы их устранения; — разучивают и тренируются в технике падения на бок, контролируют её выполнение друг у друга, выявляют ошибки и предлагают способы их устранения. Практические занятия (образец учителя, использование материала учебника, видеофрагментов из Интернета). Тема «Техника стоек и захватов в атлетических единоборствах»: — рассматривают образцы техники основных стоек и захватов в атлетических единоборствах, выделяют в них общие и отличительные движения, определяют трудности в их выполнении; — разучивают и тренируются в парах технике захвата одежды соперника под локтем, контролируют её выполнение друг у друга, выявляют ошибки и предлагают способы их устранения; — разучивают и тренируются в парах технике захвата одежды атакующего на плечах, контролируют её выполнение друг у друга, выявляют ошибки и предлагают способы их устранения; — разучивают и тренируются в парах технике захвата одной рукой одежды под локтем соперника, другой его пояса спереди, контролируют её выполнение друг у друга, выявляют ошибки и предлагают способы их устранения; — разучивают и тренируются в парах технике захвата одной рукой одежды под локтем соперника, другой его пояса на спине одежды, контролируют её выполнение друг у друга, выявляют ошибки и предлагают способы их устранения. Практические занятия (образец учителя, использование материала учебника, видеофрагментов из Интернета). Тема «Техника бросков и удержаний в атлетических единоборствах»: — знакомятся с образцами бросков и удержаний, наблюдают за их выполнением, выделяют общие и отличительные признаки; — наблюдают за выполнением броска рывком за пятку, анализируют его технику и выделяют основные фазы, определяют трудные элементы и особенности их выполнения; — подбирают подводящие упражнения и разучивают их в парах, анализируют технику выполнения друг у друга, находят ошибки и предлагают способы их устранения; — разучивают в парах технику броска по фазам, анализируют их выполнение друг у друга, находят ошибки и предлагают способы их устранения; — разучивают в парах и закрепляют технику целостного выполнения броска рывком за пятку; — совершенствуют технику выполнения броска рывком за пятку с последующим удержанием партнёра; — наблюдают за выполнением броска задней подножки, анализируют её технику и выделяют основные фазы, определяют трудные элементы и особенности их выполнения; — подбирают подводящие </w:t>
            </w:r>
            <w:r w:rsidRPr="005E2441">
              <w:lastRenderedPageBreak/>
              <w:t>упражнения и разучивают их в парах, анализируют выполнение друг у друга и находят ошибки, предлагают способы их устранения; — разучивают в парах технику задней подножки по фазам, анализируют её выполнение друг у друга, находят ошибки и предлагают способы их устранения; — разучивают и закрепляют в парах технику целостного выполнения зад- ней подножки; — совершенствуют технику выполнения задней подножки с последующим удержанием партнёра; — наблюдают за выполнением задней подсечки, анализируют её технику и выделяют основные фазы, определяют трудные элементы и особенности их выполнения; — подбирают подводящие упражнения и разучивают их в парах, анализируют выполнение друг у друга и находят ошибки, предлагают способы их устранения; — разучивают в парах технику зад- ней подсечки по фазам, анализируют её выполнение друг у друга, находят ошибки и предлагают способы их устранения; — разучивают и закрепляют в парах технику выполнения задней подсечки в целом; — совершенствуют технику выполнения задней подсечки с последующим удержанием партнёра. Практические занятия (образец учителя, использование материала учебника, видеофрагментов из Интернета). Тема «Защитные действия от удара кулаком в голову»: — знакомятся с образцом защитных действий от удара кулаком в голову, наблюдают за их выполнением, выделяют основные фазы и трудные элементы; — разучивают в парах технику защитных действий по фазам, анализируют её выполнение друг у друга, находят ошибки и предлагают способы их устранения; — разучивают в парах и закрепляют технику выполнения защитных действий от удара кулаком в голову; — совершенствуют технику выполнения защитных действий от удара кулаком в голову с последующим удержанием партнёра</w:t>
            </w:r>
          </w:p>
        </w:tc>
      </w:tr>
      <w:tr w:rsidR="00C05DE2" w:rsidRPr="005E2441" w:rsidTr="00004EF9">
        <w:trPr>
          <w:trHeight w:val="555"/>
        </w:trPr>
        <w:tc>
          <w:tcPr>
            <w:tcW w:w="2518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</w:pPr>
            <w:r w:rsidRPr="005E2441">
              <w:lastRenderedPageBreak/>
              <w:t>Модуль «Спортивная и физическая подготовка»</w:t>
            </w:r>
          </w:p>
        </w:tc>
        <w:tc>
          <w:tcPr>
            <w:tcW w:w="7053" w:type="dxa"/>
          </w:tcPr>
          <w:p w:rsidR="00C05DE2" w:rsidRPr="005E2441" w:rsidRDefault="00C05DE2" w:rsidP="005E2441">
            <w:pPr>
              <w:autoSpaceDE w:val="0"/>
              <w:autoSpaceDN w:val="0"/>
              <w:adjustRightInd w:val="0"/>
              <w:jc w:val="both"/>
            </w:pPr>
            <w:r w:rsidRPr="005E2441">
              <w:t>Учебно-тренировочные занятия (Примерные рабочие программы учебного предмета «Физическая культура» (модуль «Виды спорта»), рекомендуемые Министерством просвещения Российской Федерации; Рабочие программы по базовой физической подготовке, разрабатываемые учителями физической культуры на основе требований ФГОС).Тема «Спортивная подготовка»: — осваивают технику соревновательных действий избранного вида спорта; — развивают физические качества в системе базовой и специальной физической подготовки; — готовятся к выполнению нормативных требований комплекса ГТО и демонстрируют приросты в показателях развития физических качеств; — активно участвуют в спортивных соревнованиях по избранному виду спорта. Тема «Базовая физическая подготовка»: — 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подготовка); — демонстрируют приросты в показателях физической подготовленности и нормативных требований комплекса ГТО; — активно участвуют в соревнованиях по выполнению нормативных требований Комплекса ГТО</w:t>
            </w:r>
          </w:p>
        </w:tc>
      </w:tr>
    </w:tbl>
    <w:p w:rsidR="00C05DE2" w:rsidRDefault="00C05DE2" w:rsidP="00C05DE2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/>
          <w:bCs/>
          <w:color w:val="000000"/>
        </w:rPr>
      </w:pPr>
    </w:p>
    <w:p w:rsidR="00C05DE2" w:rsidRPr="00956C98" w:rsidRDefault="00C05DE2" w:rsidP="00C05DE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C05DE2" w:rsidRPr="00956C98" w:rsidRDefault="00C05DE2" w:rsidP="00C05DE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C05DE2" w:rsidRPr="00956C98" w:rsidTr="00004EF9">
        <w:tc>
          <w:tcPr>
            <w:tcW w:w="3510" w:type="dxa"/>
            <w:vAlign w:val="center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56C98">
              <w:rPr>
                <w:rFonts w:eastAsiaTheme="minorEastAsia"/>
                <w:b/>
                <w:bCs/>
              </w:rPr>
              <w:t>Результаты обучения (предметные)</w:t>
            </w:r>
          </w:p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2127" w:type="dxa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956C98">
              <w:rPr>
                <w:rFonts w:eastAsiaTheme="minorEastAsia"/>
                <w:b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56C98">
              <w:rPr>
                <w:rFonts w:eastAsiaTheme="minorEastAsia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П1</w:t>
            </w:r>
            <w:r w:rsidRPr="00DB5616">
              <w:t xml:space="preserve">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</w:p>
        </w:tc>
        <w:tc>
          <w:tcPr>
            <w:tcW w:w="4536" w:type="dxa"/>
          </w:tcPr>
          <w:p w:rsidR="00C05DE2" w:rsidRPr="00860752" w:rsidRDefault="00C05DE2" w:rsidP="00004EF9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подготовка </w:t>
            </w:r>
            <w:r w:rsidR="00896FE1">
              <w:rPr>
                <w:rFonts w:eastAsiaTheme="minorEastAsia"/>
                <w:b/>
                <w:bCs/>
              </w:rPr>
              <w:t>1-33</w:t>
            </w:r>
          </w:p>
          <w:p w:rsidR="00C05DE2" w:rsidRPr="00860752" w:rsidRDefault="00C05DE2" w:rsidP="00004EF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EastAsia"/>
                <w:bCs/>
              </w:rPr>
            </w:pPr>
          </w:p>
        </w:tc>
      </w:tr>
      <w:tr w:rsidR="00C05DE2" w:rsidRPr="00956C98" w:rsidTr="00004EF9">
        <w:tc>
          <w:tcPr>
            <w:tcW w:w="3510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П2</w:t>
            </w:r>
            <w:r w:rsidRPr="00DB5616">
              <w:t xml:space="preserve">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C05DE2" w:rsidRDefault="00896FE1">
            <w:r>
              <w:rPr>
                <w:rFonts w:eastAsiaTheme="minorEastAsia"/>
                <w:b/>
                <w:bCs/>
              </w:rPr>
              <w:t>практической подготовка 1-33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П3</w:t>
            </w:r>
            <w:r w:rsidRPr="00DB5616">
              <w:t xml:space="preserve">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EF50B1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П4</w:t>
            </w:r>
            <w: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EF50B1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 xml:space="preserve">П5 </w:t>
            </w:r>
            <w:r w:rsidRPr="00EF50B1">
              <w:t xml:space="preserve">контролировать показатели индивидуального здоровья и  функционального состояния организма, использовать их </w:t>
            </w:r>
            <w:r w:rsidRPr="00EF50B1">
              <w:lastRenderedPageBreak/>
              <w:t xml:space="preserve">при  планировании содержания и направленности самостоятельных занятий кондиционной тренировкой, оценке её эффективности;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lastRenderedPageBreak/>
              <w:t>КО1,2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EF50B1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lastRenderedPageBreak/>
              <w:t>П6</w:t>
            </w:r>
            <w:r>
              <w:t xml:space="preserve"> </w:t>
            </w:r>
            <w:r w:rsidRPr="00EF50B1">
      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vertAlign w:val="subscript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П7</w:t>
            </w:r>
            <w: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П8</w:t>
            </w:r>
            <w:r>
      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П9</w:t>
            </w:r>
            <w:r>
              <w:t xml:space="preserve"> </w:t>
            </w:r>
            <w:r w:rsidRPr="001876DA">
              <w:t>выполнять упражнени</w:t>
            </w:r>
            <w:r>
              <w:t>я общефизической подготовки, ис</w:t>
            </w:r>
            <w:r w:rsidRPr="001876DA">
              <w:t xml:space="preserve">пользовать их в планировании кондиционной тренировки; 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 xml:space="preserve">П10 </w:t>
            </w:r>
            <w:r w:rsidRPr="001876DA">
              <w:t>демонстрировать основные технические и тактические действия в игровых видах сп</w:t>
            </w:r>
            <w:r>
              <w:t>орта в условиях учебной и сорев</w:t>
            </w:r>
            <w:r w:rsidRPr="001876DA">
              <w:t>новательной деятельности, осуществлять судейство по одному из освоенных видов (футбол, волейбол, баскетбол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П11</w:t>
            </w:r>
            <w:r>
              <w:t xml:space="preserve"> </w:t>
            </w:r>
            <w:r w:rsidRPr="001876DA">
              <w:t xml:space="preserve"> демонстрировать при</w:t>
            </w:r>
            <w:r>
              <w:t>росты показателей в развитии ос</w:t>
            </w:r>
            <w:r w:rsidRPr="001876DA">
              <w:t>новных физических качеств, результатов в тестовых заданиях Комплекса ГТО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</w:t>
            </w:r>
            <w:r w:rsidR="00896FE1">
              <w:rPr>
                <w:rFonts w:eastAsiaTheme="minorEastAsia"/>
                <w:b/>
                <w:bCs/>
              </w:rPr>
              <w:t>33</w:t>
            </w:r>
          </w:p>
        </w:tc>
      </w:tr>
    </w:tbl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КО</w:t>
      </w:r>
      <w:r w:rsidRPr="00956C98">
        <w:rPr>
          <w:rFonts w:eastAsiaTheme="minorEastAsia"/>
          <w:b/>
          <w:bCs/>
          <w:color w:val="000000"/>
          <w:sz w:val="22"/>
          <w:szCs w:val="22"/>
          <w:vertAlign w:val="subscript"/>
        </w:rPr>
        <w:t>1 (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критерии оценивания практических работ и практической подготовки)</w:t>
      </w:r>
    </w:p>
    <w:tbl>
      <w:tblPr>
        <w:tblW w:w="10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4078"/>
        <w:gridCol w:w="851"/>
        <w:gridCol w:w="992"/>
        <w:gridCol w:w="993"/>
        <w:gridCol w:w="141"/>
        <w:gridCol w:w="851"/>
        <w:gridCol w:w="992"/>
        <w:gridCol w:w="851"/>
      </w:tblGrid>
      <w:tr w:rsidR="00892396" w:rsidRPr="00956C98" w:rsidTr="000A08F8">
        <w:trPr>
          <w:tblCellSpacing w:w="0" w:type="dxa"/>
        </w:trPr>
        <w:tc>
          <w:tcPr>
            <w:tcW w:w="4461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Нормативы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курс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 курс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 курс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4461" w:type="dxa"/>
            <w:gridSpan w:val="2"/>
            <w:vMerge/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Легкая атлетика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100 м.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17.5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1000м-ю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2.05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3.45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4.04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2.03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3000м-ю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2000м-д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9.50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11.50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11.35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1.4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Подтягивание из виса на высокой перекладине-юноши(раз)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Сгибание и разгибание рук в упоре лежа на полу- девушки(раз)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 xml:space="preserve">Прыжок в длину с места толчком двумя ногами (см.) 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215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1.6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Поднимание туловища из положения лежа на спине (раз в 1 мин.)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34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1.7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Подскок со скакалкой(за 1 мин)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1.8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Челночный бег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1.9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Метание спортивного снаряда весом 700г-юноши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500г-девушки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Баскетбол.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Штрафной бросок(из 10 бросков)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Волейбол.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Прием и передача мяча сверху двумя руками(раз)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Подача мяча в зоны №1,5,6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(из 10 подач)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Лыжная подготовка.</w:t>
            </w:r>
          </w:p>
        </w:tc>
      </w:tr>
      <w:tr w:rsidR="00892396" w:rsidRPr="00956C98" w:rsidTr="000A08F8">
        <w:trPr>
          <w:trHeight w:val="133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Подъем «елочкой», «лесенкой»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Спуск в основной стойке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на лыжах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 км-юноши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3 км-девушки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25.40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18.45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19.15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20.20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0.20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b/>
                <w:bCs/>
                <w:sz w:val="22"/>
                <w:szCs w:val="22"/>
              </w:rPr>
              <w:t>Гимнастика.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Наклон вперед из положения стоя с прямыми ногами на гимнастической скамье(ниже уровня скамьи- см)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</w:tr>
      <w:tr w:rsidR="00892396" w:rsidRPr="00956C98" w:rsidTr="000A08F8">
        <w:trPr>
          <w:trHeight w:val="111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Рывок гири 16 кг(раз)-юноши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Подтягивание из виса лежа на низкой перекладине (раз)-девушки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</w:tr>
      <w:tr w:rsidR="00892396" w:rsidRPr="00956C98" w:rsidTr="000A08F8">
        <w:trPr>
          <w:trHeight w:val="8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КО</w:t>
      </w:r>
      <w:r w:rsidRPr="00956C98">
        <w:rPr>
          <w:rFonts w:eastAsiaTheme="minorEastAsia"/>
          <w:b/>
          <w:bCs/>
          <w:color w:val="000000"/>
          <w:sz w:val="22"/>
          <w:szCs w:val="22"/>
          <w:vertAlign w:val="subscript"/>
        </w:rPr>
        <w:t>2 (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критерии оценивания практических работ и практической подготовки)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2"/>
        <w:gridCol w:w="1011"/>
        <w:gridCol w:w="1116"/>
        <w:gridCol w:w="1134"/>
        <w:gridCol w:w="992"/>
      </w:tblGrid>
      <w:tr w:rsidR="00892396" w:rsidRPr="00956C98" w:rsidTr="000A08F8">
        <w:tc>
          <w:tcPr>
            <w:tcW w:w="534" w:type="dxa"/>
            <w:vMerge w:val="restart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№</w:t>
            </w:r>
          </w:p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Вид испытания</w:t>
            </w:r>
          </w:p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(тесты)</w:t>
            </w:r>
          </w:p>
        </w:tc>
        <w:tc>
          <w:tcPr>
            <w:tcW w:w="6237" w:type="dxa"/>
            <w:gridSpan w:val="6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Нормативы</w:t>
            </w:r>
          </w:p>
        </w:tc>
      </w:tr>
      <w:tr w:rsidR="00892396" w:rsidRPr="00956C98" w:rsidTr="000A08F8">
        <w:tc>
          <w:tcPr>
            <w:tcW w:w="534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3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Юноши (оценка)</w:t>
            </w:r>
          </w:p>
        </w:tc>
        <w:tc>
          <w:tcPr>
            <w:tcW w:w="3242" w:type="dxa"/>
            <w:gridSpan w:val="3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Девушки (оценка)</w:t>
            </w:r>
          </w:p>
        </w:tc>
      </w:tr>
      <w:tr w:rsidR="00892396" w:rsidRPr="00956C98" w:rsidTr="000A08F8">
        <w:tc>
          <w:tcPr>
            <w:tcW w:w="534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44" w:firstLine="44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Бег на 100 м (с)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992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16.5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Бег 2000 м (мин.с.)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9.20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8.50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11.20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9.50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Челночный бег 3х10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Подтягивание из виса на высокой перекладине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 xml:space="preserve">Или рывок гири 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 кг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Верхняя прямая подача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(Волейбол, 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Или сгибание 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разгибание рук в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упоре лежа на полу 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Штрафной бросок в кольцо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Бросок из под щита после ведения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(Баскетбол, 10 попыток, 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Прыжок в длину с места толчком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двумя ногами (см)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200-210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215-225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230-240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150-160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165-175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180-190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Поднимание туловища из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положения лежа на спине, руки за головой (количество раз за 30 секунд)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Верхняя передача над собой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(волейбол)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7735DD" w:rsidRPr="00736534" w:rsidRDefault="007735DD" w:rsidP="009D74B9">
      <w:pPr>
        <w:tabs>
          <w:tab w:val="left" w:pos="6125"/>
        </w:tabs>
        <w:rPr>
          <w:bCs/>
          <w:sz w:val="22"/>
        </w:rPr>
      </w:pPr>
    </w:p>
    <w:sectPr w:rsidR="007735DD" w:rsidRPr="00736534" w:rsidSect="004A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4F" w:rsidRDefault="009B364F" w:rsidP="00892396">
      <w:r>
        <w:separator/>
      </w:r>
    </w:p>
  </w:endnote>
  <w:endnote w:type="continuationSeparator" w:id="0">
    <w:p w:rsidR="009B364F" w:rsidRDefault="009B364F" w:rsidP="008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67020"/>
      <w:docPartObj>
        <w:docPartGallery w:val="Page Numbers (Bottom of Page)"/>
        <w:docPartUnique/>
      </w:docPartObj>
    </w:sdtPr>
    <w:sdtEndPr/>
    <w:sdtContent>
      <w:p w:rsidR="00EB3352" w:rsidRDefault="00EB335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02">
          <w:rPr>
            <w:noProof/>
          </w:rPr>
          <w:t>1</w:t>
        </w:r>
        <w:r>
          <w:fldChar w:fldCharType="end"/>
        </w:r>
      </w:p>
    </w:sdtContent>
  </w:sdt>
  <w:p w:rsidR="00EB3352" w:rsidRDefault="00EB33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4F" w:rsidRDefault="009B364F" w:rsidP="00892396">
      <w:r>
        <w:separator/>
      </w:r>
    </w:p>
  </w:footnote>
  <w:footnote w:type="continuationSeparator" w:id="0">
    <w:p w:rsidR="009B364F" w:rsidRDefault="009B364F" w:rsidP="0089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4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2"/>
    <w:rsid w:val="00004EF9"/>
    <w:rsid w:val="00015AFB"/>
    <w:rsid w:val="000470D9"/>
    <w:rsid w:val="00061A89"/>
    <w:rsid w:val="000A08F8"/>
    <w:rsid w:val="000B09E2"/>
    <w:rsid w:val="000E001A"/>
    <w:rsid w:val="000E0A02"/>
    <w:rsid w:val="001049D5"/>
    <w:rsid w:val="001321F2"/>
    <w:rsid w:val="00167796"/>
    <w:rsid w:val="001A4DEC"/>
    <w:rsid w:val="001C3AB6"/>
    <w:rsid w:val="001E5C42"/>
    <w:rsid w:val="0021057A"/>
    <w:rsid w:val="00225586"/>
    <w:rsid w:val="00235BE0"/>
    <w:rsid w:val="00252449"/>
    <w:rsid w:val="002631E5"/>
    <w:rsid w:val="002F6CA6"/>
    <w:rsid w:val="003223F4"/>
    <w:rsid w:val="00352055"/>
    <w:rsid w:val="00375E3D"/>
    <w:rsid w:val="00451044"/>
    <w:rsid w:val="004A684F"/>
    <w:rsid w:val="004B2CE1"/>
    <w:rsid w:val="004D1451"/>
    <w:rsid w:val="0050227B"/>
    <w:rsid w:val="00543409"/>
    <w:rsid w:val="005463AD"/>
    <w:rsid w:val="00572533"/>
    <w:rsid w:val="0057305F"/>
    <w:rsid w:val="00587678"/>
    <w:rsid w:val="005E2441"/>
    <w:rsid w:val="00612244"/>
    <w:rsid w:val="00633112"/>
    <w:rsid w:val="006861D2"/>
    <w:rsid w:val="006C0AAA"/>
    <w:rsid w:val="006C7C71"/>
    <w:rsid w:val="00722C97"/>
    <w:rsid w:val="00736534"/>
    <w:rsid w:val="007735DD"/>
    <w:rsid w:val="007B0341"/>
    <w:rsid w:val="007B43F5"/>
    <w:rsid w:val="007F7F48"/>
    <w:rsid w:val="00862992"/>
    <w:rsid w:val="00875824"/>
    <w:rsid w:val="00891F28"/>
    <w:rsid w:val="00892396"/>
    <w:rsid w:val="00896FE1"/>
    <w:rsid w:val="008F51E9"/>
    <w:rsid w:val="009001DF"/>
    <w:rsid w:val="009209DB"/>
    <w:rsid w:val="00932C10"/>
    <w:rsid w:val="009A21FC"/>
    <w:rsid w:val="009B364F"/>
    <w:rsid w:val="009B5226"/>
    <w:rsid w:val="009B5578"/>
    <w:rsid w:val="009D74B9"/>
    <w:rsid w:val="00A404EB"/>
    <w:rsid w:val="00AA3E9A"/>
    <w:rsid w:val="00AC1629"/>
    <w:rsid w:val="00B23BCB"/>
    <w:rsid w:val="00B567B9"/>
    <w:rsid w:val="00B610C4"/>
    <w:rsid w:val="00BB1730"/>
    <w:rsid w:val="00BD477C"/>
    <w:rsid w:val="00BE7C09"/>
    <w:rsid w:val="00C05DE2"/>
    <w:rsid w:val="00C8009D"/>
    <w:rsid w:val="00CB7BC0"/>
    <w:rsid w:val="00D069F0"/>
    <w:rsid w:val="00D26C18"/>
    <w:rsid w:val="00E8432A"/>
    <w:rsid w:val="00EB3352"/>
    <w:rsid w:val="00EC23D2"/>
    <w:rsid w:val="00ED16B9"/>
    <w:rsid w:val="00F2696B"/>
    <w:rsid w:val="00F44B9F"/>
    <w:rsid w:val="00F65B0A"/>
    <w:rsid w:val="00F834EF"/>
    <w:rsid w:val="00F9004F"/>
    <w:rsid w:val="00FB47D5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8EE58-5CD1-420F-817F-7695763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892396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92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92396"/>
    <w:rPr>
      <w:vertAlign w:val="superscript"/>
    </w:rPr>
  </w:style>
  <w:style w:type="table" w:styleId="ac">
    <w:name w:val="Table Grid"/>
    <w:basedOn w:val="a1"/>
    <w:uiPriority w:val="59"/>
    <w:rsid w:val="008923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3"/>
    <w:qFormat/>
    <w:rsid w:val="00C05DE2"/>
    <w:rPr>
      <w:spacing w:val="10"/>
      <w:shd w:val="clear" w:color="auto" w:fill="FFFFFF"/>
    </w:rPr>
  </w:style>
  <w:style w:type="paragraph" w:styleId="ae">
    <w:name w:val="Normal (Web)"/>
    <w:basedOn w:val="a"/>
    <w:uiPriority w:val="99"/>
    <w:unhideWhenUsed/>
    <w:qFormat/>
    <w:rsid w:val="00C05DE2"/>
    <w:pPr>
      <w:suppressAutoHyphens/>
      <w:spacing w:beforeAutospacing="1" w:afterAutospacing="1"/>
    </w:pPr>
  </w:style>
  <w:style w:type="paragraph" w:customStyle="1" w:styleId="23">
    <w:name w:val="Основной текст2"/>
    <w:basedOn w:val="a"/>
    <w:link w:val="ad"/>
    <w:qFormat/>
    <w:rsid w:val="00C05DE2"/>
    <w:pPr>
      <w:shd w:val="clear" w:color="auto" w:fill="FFFFFF"/>
      <w:suppressAutoHyphens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styleId="af">
    <w:name w:val="Hyperlink"/>
    <w:uiPriority w:val="99"/>
    <w:rsid w:val="00C05DE2"/>
    <w:rPr>
      <w:rFonts w:ascii="Verdana" w:hAnsi="Verdana" w:hint="default"/>
      <w:color w:val="0000CC"/>
      <w:sz w:val="20"/>
      <w:szCs w:val="20"/>
      <w:u w:val="single"/>
    </w:rPr>
  </w:style>
  <w:style w:type="paragraph" w:styleId="af0">
    <w:name w:val="header"/>
    <w:basedOn w:val="a"/>
    <w:link w:val="af1"/>
    <w:uiPriority w:val="99"/>
    <w:unhideWhenUsed/>
    <w:rsid w:val="00C05D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05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05D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05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new.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F1C1-E576-42C3-8247-E7051522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43</Pages>
  <Words>15126</Words>
  <Characters>86224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2023-09-19T04:32:00Z</cp:lastPrinted>
  <dcterms:created xsi:type="dcterms:W3CDTF">2023-09-19T05:21:00Z</dcterms:created>
  <dcterms:modified xsi:type="dcterms:W3CDTF">2024-09-30T11:49:00Z</dcterms:modified>
</cp:coreProperties>
</file>