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C93721">
      <w:pPr>
        <w:jc w:val="center"/>
      </w:pPr>
      <w:r>
        <w:t>Министерство образования и науки Челябинской области</w:t>
      </w:r>
    </w:p>
    <w:p w:rsidR="008E7BDB" w:rsidRDefault="00C93721">
      <w:pPr>
        <w:jc w:val="center"/>
      </w:pPr>
      <w:r>
        <w:t>Государственное бюджетное профессиональное образовательное учреждение</w:t>
      </w:r>
    </w:p>
    <w:p w:rsidR="008E7BDB" w:rsidRDefault="00C93721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8E7BDB" w:rsidRDefault="00C93721">
      <w:pPr>
        <w:jc w:val="center"/>
      </w:pPr>
      <w:r>
        <w:t>(ГБПОУ «ВАТТ-ККК»)</w:t>
      </w:r>
    </w:p>
    <w:p w:rsidR="008E7BDB" w:rsidRDefault="008E7BDB">
      <w:pPr>
        <w:shd w:val="clear" w:color="auto" w:fill="FFFFFF"/>
        <w:tabs>
          <w:tab w:val="left" w:pos="3298"/>
        </w:tabs>
        <w:jc w:val="center"/>
      </w:pPr>
    </w:p>
    <w:p w:rsidR="008E7BDB" w:rsidRDefault="008E7BDB">
      <w:pPr>
        <w:shd w:val="clear" w:color="auto" w:fill="FFFFFF"/>
        <w:tabs>
          <w:tab w:val="left" w:pos="3298"/>
        </w:tabs>
        <w:jc w:val="center"/>
      </w:pPr>
    </w:p>
    <w:p w:rsidR="008E7BDB" w:rsidRDefault="008E7BDB">
      <w:pPr>
        <w:shd w:val="clear" w:color="auto" w:fill="FFFFFF"/>
        <w:tabs>
          <w:tab w:val="left" w:pos="3298"/>
        </w:tabs>
        <w:jc w:val="center"/>
      </w:pPr>
    </w:p>
    <w:p w:rsidR="008E7BDB" w:rsidRDefault="008E7B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E7BDB" w:rsidRDefault="008E7BDB">
      <w:pPr>
        <w:shd w:val="clear" w:color="auto" w:fill="FFFFFF"/>
        <w:jc w:val="right"/>
        <w:rPr>
          <w:b/>
          <w:bCs/>
          <w:spacing w:val="1"/>
        </w:rPr>
      </w:pPr>
    </w:p>
    <w:p w:rsidR="008E7BDB" w:rsidRDefault="00C93721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8E7BDB" w:rsidRDefault="008E7BDB">
      <w:pPr>
        <w:shd w:val="clear" w:color="auto" w:fill="FFFFFF"/>
        <w:spacing w:before="100" w:beforeAutospacing="1"/>
        <w:jc w:val="center"/>
      </w:pPr>
    </w:p>
    <w:p w:rsidR="008E7BDB" w:rsidRDefault="008E7BDB">
      <w:pPr>
        <w:pStyle w:val="3"/>
        <w:rPr>
          <w:rFonts w:ascii="Times New Roman" w:hAnsi="Times New Roman" w:cs="Times New Roman"/>
        </w:rPr>
      </w:pPr>
    </w:p>
    <w:p w:rsidR="008E7BDB" w:rsidRDefault="008E7BDB"/>
    <w:p w:rsidR="008E7BDB" w:rsidRDefault="008E7BDB"/>
    <w:p w:rsidR="008E7BDB" w:rsidRDefault="008E7BDB"/>
    <w:p w:rsidR="008E7BDB" w:rsidRDefault="00C93721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 УЧЕБНОЙ ДИСЦИПЛИНЫ</w:t>
      </w:r>
    </w:p>
    <w:p w:rsidR="008E7BDB" w:rsidRDefault="00C93721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СГ.</w:t>
      </w:r>
      <w:r w:rsidR="00721185">
        <w:rPr>
          <w:rFonts w:ascii="Times New Roman" w:hAnsi="Times New Roman" w:cs="Times New Roman"/>
          <w:color w:val="000000" w:themeColor="text1"/>
        </w:rPr>
        <w:t>03</w:t>
      </w:r>
      <w:r>
        <w:rPr>
          <w:rFonts w:ascii="Times New Roman" w:hAnsi="Times New Roman" w:cs="Times New Roman"/>
          <w:color w:val="000000" w:themeColor="text1"/>
        </w:rPr>
        <w:t xml:space="preserve"> БЕЗОПАСНОСТЬ ЖИЗНЕДЕЯТЕЛЬНОСТИ</w:t>
      </w:r>
    </w:p>
    <w:p w:rsidR="008E7BDB" w:rsidRDefault="00C93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Социально-гуманитарный цикл </w:t>
      </w:r>
    </w:p>
    <w:p w:rsidR="008E7BDB" w:rsidRDefault="00C93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8E7BDB" w:rsidRDefault="008E7BDB">
      <w:pPr>
        <w:jc w:val="center"/>
        <w:rPr>
          <w:b/>
          <w:sz w:val="28"/>
          <w:szCs w:val="28"/>
        </w:rPr>
      </w:pPr>
    </w:p>
    <w:p w:rsidR="008E7BDB" w:rsidRDefault="00C937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35.01.27 Мастер сельскохозяйственного производства</w:t>
      </w:r>
      <w:r>
        <w:rPr>
          <w:sz w:val="28"/>
          <w:szCs w:val="28"/>
        </w:rPr>
        <w:t xml:space="preserve"> </w:t>
      </w:r>
    </w:p>
    <w:p w:rsidR="008E7BDB" w:rsidRDefault="00C93721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8E7BDB" w:rsidRDefault="008E7BDB">
      <w:pPr>
        <w:rPr>
          <w:sz w:val="28"/>
          <w:szCs w:val="28"/>
        </w:rPr>
      </w:pPr>
    </w:p>
    <w:p w:rsidR="008E7BDB" w:rsidRDefault="008E7BDB">
      <w:pPr>
        <w:rPr>
          <w:sz w:val="28"/>
          <w:szCs w:val="28"/>
        </w:rPr>
      </w:pPr>
    </w:p>
    <w:p w:rsidR="008E7BDB" w:rsidRDefault="00C93721">
      <w:pPr>
        <w:tabs>
          <w:tab w:val="left" w:pos="6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8E7BDB">
      <w:pPr>
        <w:tabs>
          <w:tab w:val="left" w:pos="6125"/>
        </w:tabs>
      </w:pPr>
    </w:p>
    <w:p w:rsidR="008E7BDB" w:rsidRDefault="00C93721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8E7BDB" w:rsidRDefault="008E7BDB">
      <w:pPr>
        <w:ind w:firstLine="709"/>
        <w:jc w:val="both"/>
        <w:rPr>
          <w:bCs/>
        </w:rPr>
      </w:pPr>
    </w:p>
    <w:p w:rsidR="008E7BDB" w:rsidRPr="00721185" w:rsidRDefault="00C93721">
      <w:pPr>
        <w:ind w:firstLine="709"/>
        <w:jc w:val="both"/>
      </w:pPr>
      <w:r w:rsidRPr="00721185">
        <w:rPr>
          <w:bCs/>
        </w:rPr>
        <w:lastRenderedPageBreak/>
        <w:t>Рабочая п</w:t>
      </w:r>
      <w:r w:rsidRPr="00721185">
        <w:t>рограмма учебной дисциплины</w:t>
      </w:r>
      <w:r w:rsidRPr="00721185">
        <w:rPr>
          <w:caps/>
        </w:rPr>
        <w:t xml:space="preserve"> </w:t>
      </w:r>
      <w:r w:rsidRPr="00721185">
        <w:t>разработана в соответствии с требованиями:</w:t>
      </w:r>
    </w:p>
    <w:p w:rsidR="008E7BDB" w:rsidRPr="00721185" w:rsidRDefault="00C93721">
      <w:pPr>
        <w:pStyle w:val="af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18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21185">
        <w:rPr>
          <w:rFonts w:ascii="Times New Roman" w:hAnsi="Times New Roman"/>
          <w:b/>
          <w:sz w:val="24"/>
          <w:szCs w:val="24"/>
        </w:rPr>
        <w:t>35.01.27 Мастер сельскохозяйственного производства,</w:t>
      </w:r>
      <w:r w:rsidRPr="00721185">
        <w:rPr>
          <w:rFonts w:ascii="Times New Roman" w:hAnsi="Times New Roman"/>
          <w:sz w:val="24"/>
          <w:szCs w:val="24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8E7BDB" w:rsidRPr="00721185" w:rsidRDefault="00C93721">
      <w:pPr>
        <w:pStyle w:val="af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185">
        <w:rPr>
          <w:rFonts w:ascii="Times New Roman" w:hAnsi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E7BDB" w:rsidRPr="00721185" w:rsidRDefault="00C93721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185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21185">
        <w:rPr>
          <w:rFonts w:ascii="Times New Roman" w:hAnsi="Times New Roman"/>
          <w:b/>
          <w:sz w:val="24"/>
          <w:szCs w:val="24"/>
        </w:rPr>
        <w:t>«35.01.27 Мастер сельскохозяйственного производства»</w:t>
      </w:r>
      <w:r w:rsidRPr="00721185">
        <w:rPr>
          <w:rFonts w:ascii="Times New Roman" w:hAnsi="Times New Roman"/>
          <w:sz w:val="24"/>
          <w:szCs w:val="24"/>
        </w:rPr>
        <w:t>;</w:t>
      </w:r>
    </w:p>
    <w:p w:rsidR="008E7BDB" w:rsidRPr="00721185" w:rsidRDefault="00C93721">
      <w:pPr>
        <w:pStyle w:val="af4"/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rFonts w:ascii="Times New Roman" w:hAnsi="Times New Roman"/>
          <w:iCs/>
          <w:sz w:val="24"/>
          <w:szCs w:val="24"/>
        </w:rPr>
      </w:pPr>
      <w:r w:rsidRPr="00721185">
        <w:rPr>
          <w:rFonts w:ascii="Times New Roman" w:hAnsi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721185">
        <w:rPr>
          <w:rFonts w:ascii="Times New Roman" w:hAnsi="Times New Roman"/>
          <w:iCs/>
          <w:sz w:val="24"/>
          <w:szCs w:val="24"/>
        </w:rPr>
        <w:t xml:space="preserve">квалифицированных рабочих, служащих </w:t>
      </w:r>
      <w:r w:rsidRPr="00721185">
        <w:rPr>
          <w:rFonts w:ascii="Times New Roman" w:hAnsi="Times New Roman"/>
          <w:sz w:val="24"/>
          <w:szCs w:val="24"/>
        </w:rPr>
        <w:t xml:space="preserve">по профессии </w:t>
      </w:r>
      <w:r w:rsidRPr="00721185">
        <w:rPr>
          <w:rFonts w:ascii="Times New Roman" w:hAnsi="Times New Roman"/>
          <w:b/>
          <w:sz w:val="24"/>
          <w:szCs w:val="24"/>
        </w:rPr>
        <w:t>«35.01.27 Мастер сельскохозяйственного производства»</w:t>
      </w:r>
      <w:r w:rsidRPr="00721185">
        <w:rPr>
          <w:rFonts w:ascii="Times New Roman" w:hAnsi="Times New Roman"/>
          <w:sz w:val="24"/>
          <w:szCs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8E7BDB" w:rsidRDefault="008E7BDB">
      <w:pPr>
        <w:pStyle w:val="af4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8E7BDB" w:rsidRDefault="00C93721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E7BDB" w:rsidRDefault="008E7BD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</w:pPr>
    </w:p>
    <w:p w:rsidR="008E7BDB" w:rsidRPr="00721185" w:rsidRDefault="00C93721">
      <w:pPr>
        <w:pStyle w:val="af2"/>
        <w:rPr>
          <w:rFonts w:ascii="Times New Roman" w:hAnsi="Times New Roman"/>
          <w:b/>
          <w:sz w:val="24"/>
        </w:rPr>
      </w:pPr>
      <w:r w:rsidRPr="00721185">
        <w:rPr>
          <w:rFonts w:ascii="Times New Roman" w:hAnsi="Times New Roman"/>
          <w:b/>
          <w:sz w:val="24"/>
        </w:rPr>
        <w:t xml:space="preserve">Рассмотрено и утверждено </w:t>
      </w:r>
    </w:p>
    <w:p w:rsidR="008E7BDB" w:rsidRPr="00721185" w:rsidRDefault="00C93721">
      <w:pPr>
        <w:pStyle w:val="af2"/>
        <w:rPr>
          <w:rFonts w:ascii="Times New Roman" w:hAnsi="Times New Roman"/>
          <w:b/>
          <w:sz w:val="24"/>
        </w:rPr>
      </w:pPr>
      <w:r w:rsidRPr="00721185">
        <w:rPr>
          <w:rFonts w:ascii="Times New Roman" w:hAnsi="Times New Roman"/>
          <w:b/>
          <w:sz w:val="24"/>
        </w:rPr>
        <w:t>Протоколом педагогического совета</w:t>
      </w:r>
    </w:p>
    <w:p w:rsidR="008E7BDB" w:rsidRPr="00721185" w:rsidRDefault="00C93721">
      <w:pPr>
        <w:pStyle w:val="af2"/>
        <w:rPr>
          <w:rFonts w:ascii="Times New Roman" w:hAnsi="Times New Roman"/>
          <w:b/>
          <w:sz w:val="24"/>
        </w:rPr>
      </w:pPr>
      <w:r w:rsidRPr="00721185">
        <w:rPr>
          <w:rFonts w:ascii="Times New Roman" w:hAnsi="Times New Roman"/>
          <w:b/>
          <w:sz w:val="24"/>
        </w:rPr>
        <w:t>ГБПОУ «ВАТТ-ККК»</w:t>
      </w:r>
    </w:p>
    <w:p w:rsidR="008E7BDB" w:rsidRPr="00721185" w:rsidRDefault="00C93721">
      <w:pPr>
        <w:pStyle w:val="af2"/>
        <w:rPr>
          <w:rFonts w:ascii="Times New Roman" w:hAnsi="Times New Roman"/>
          <w:b/>
          <w:sz w:val="24"/>
        </w:rPr>
      </w:pPr>
      <w:r w:rsidRPr="00721185">
        <w:rPr>
          <w:rFonts w:ascii="Times New Roman" w:hAnsi="Times New Roman"/>
          <w:b/>
          <w:sz w:val="24"/>
        </w:rPr>
        <w:t>Протокол № 7 от 28.06.2024 г.</w:t>
      </w:r>
    </w:p>
    <w:p w:rsidR="008E7BDB" w:rsidRPr="00721185" w:rsidRDefault="008E7BDB">
      <w:pPr>
        <w:pStyle w:val="af2"/>
        <w:rPr>
          <w:rFonts w:ascii="Times New Roman" w:hAnsi="Times New Roman"/>
          <w:b/>
          <w:sz w:val="24"/>
        </w:rPr>
      </w:pPr>
    </w:p>
    <w:p w:rsidR="008E7BDB" w:rsidRPr="00721185" w:rsidRDefault="00C93721">
      <w:pPr>
        <w:pStyle w:val="af2"/>
        <w:rPr>
          <w:rFonts w:ascii="Times New Roman" w:hAnsi="Times New Roman"/>
          <w:sz w:val="24"/>
        </w:rPr>
      </w:pPr>
      <w:r w:rsidRPr="00721185">
        <w:rPr>
          <w:rFonts w:ascii="Times New Roman" w:hAnsi="Times New Roman"/>
          <w:sz w:val="24"/>
        </w:rPr>
        <w:t>Разработчик: преподаватель Клысов В.В.</w:t>
      </w: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rFonts w:eastAsiaTheme="minorEastAsia"/>
        </w:rPr>
      </w:pPr>
    </w:p>
    <w:p w:rsidR="008E7BDB" w:rsidRDefault="008E7BDB">
      <w:pPr>
        <w:rPr>
          <w:color w:val="FF0000"/>
        </w:rPr>
      </w:pPr>
    </w:p>
    <w:p w:rsidR="008E7BDB" w:rsidRDefault="008E7BDB">
      <w:pPr>
        <w:jc w:val="center"/>
        <w:rPr>
          <w:rFonts w:eastAsiaTheme="minorHAnsi" w:cstheme="minorBidi"/>
          <w:b/>
          <w:i/>
          <w:lang w:eastAsia="en-US"/>
        </w:rPr>
      </w:pPr>
    </w:p>
    <w:p w:rsidR="008E7BDB" w:rsidRDefault="00C93721">
      <w:pPr>
        <w:jc w:val="center"/>
        <w:rPr>
          <w:rFonts w:eastAsiaTheme="minorHAnsi" w:cstheme="minorBidi"/>
          <w:b/>
          <w:i/>
          <w:lang w:eastAsia="en-US"/>
        </w:rPr>
      </w:pPr>
      <w:r>
        <w:rPr>
          <w:rFonts w:eastAsiaTheme="minorHAnsi" w:cstheme="minorBidi"/>
          <w:b/>
          <w:i/>
          <w:lang w:eastAsia="en-US"/>
        </w:rPr>
        <w:t>СОДЕРЖАНИЕ</w:t>
      </w:r>
    </w:p>
    <w:p w:rsidR="008E7BDB" w:rsidRDefault="008E7BDB">
      <w:pPr>
        <w:rPr>
          <w:rFonts w:eastAsiaTheme="minorHAnsi" w:cstheme="minorBidi"/>
          <w:b/>
          <w:i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854"/>
      </w:tblGrid>
      <w:tr w:rsidR="008E7BDB">
        <w:tc>
          <w:tcPr>
            <w:tcW w:w="7501" w:type="dxa"/>
          </w:tcPr>
          <w:p w:rsidR="008E7BDB" w:rsidRDefault="00721185">
            <w:pPr>
              <w:numPr>
                <w:ilvl w:val="0"/>
                <w:numId w:val="4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 xml:space="preserve">ПАСПОРТ </w:t>
            </w:r>
            <w:r w:rsidR="00C93721"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="00C93721">
              <w:rPr>
                <w:rFonts w:eastAsiaTheme="minorHAnsi" w:cstheme="minorBidi"/>
                <w:b/>
                <w:color w:val="000000"/>
                <w:lang w:eastAsia="en-US"/>
              </w:rPr>
              <w:t>РАБОЧЕЙ ПРОГРАММЫ</w:t>
            </w:r>
            <w:r w:rsidR="00C93721">
              <w:rPr>
                <w:rFonts w:eastAsiaTheme="minorHAnsi" w:cstheme="minorBidi"/>
                <w:b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8E7BDB" w:rsidRDefault="008E7BDB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8E7BDB">
        <w:tc>
          <w:tcPr>
            <w:tcW w:w="7501" w:type="dxa"/>
          </w:tcPr>
          <w:p w:rsidR="008E7BDB" w:rsidRDefault="00C93721">
            <w:pPr>
              <w:numPr>
                <w:ilvl w:val="0"/>
                <w:numId w:val="4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СТРУКТУРА И СОДЕРЖАНИЕ УЧЕБНОЙ ДИСЦИПЛИНЫ</w:t>
            </w:r>
          </w:p>
          <w:p w:rsidR="008E7BDB" w:rsidRDefault="00C93721">
            <w:pPr>
              <w:numPr>
                <w:ilvl w:val="0"/>
                <w:numId w:val="4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E7BDB" w:rsidRDefault="008E7BDB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8E7BDB">
        <w:tc>
          <w:tcPr>
            <w:tcW w:w="7501" w:type="dxa"/>
          </w:tcPr>
          <w:p w:rsidR="008E7BDB" w:rsidRDefault="00C93721">
            <w:pPr>
              <w:numPr>
                <w:ilvl w:val="0"/>
                <w:numId w:val="4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КОНТРОЛЬ И ОЦЕНКА РЕЗУЛЬТАТОВ ОСВОЕНИЯ УЧЕБНОЙ ДИСЦИПЛИНЫ</w:t>
            </w:r>
          </w:p>
          <w:p w:rsidR="008E7BDB" w:rsidRDefault="008E7BDB">
            <w:pPr>
              <w:suppressAutoHyphens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854" w:type="dxa"/>
          </w:tcPr>
          <w:p w:rsidR="008E7BDB" w:rsidRDefault="008E7BDB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</w:tbl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8E7BDB" w:rsidRDefault="008E7B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  <w:bookmarkStart w:id="0" w:name="bookmark5"/>
    </w:p>
    <w:bookmarkEnd w:id="0"/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C93721" w:rsidP="00721185">
      <w:pPr>
        <w:suppressAutoHyphens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lastRenderedPageBreak/>
        <w:t xml:space="preserve">1. </w:t>
      </w:r>
      <w:r w:rsidR="00721185">
        <w:rPr>
          <w:rFonts w:eastAsiaTheme="minorHAnsi" w:cstheme="minorBidi"/>
          <w:b/>
          <w:lang w:eastAsia="en-US"/>
        </w:rPr>
        <w:t xml:space="preserve">ПАСПОРТ </w:t>
      </w:r>
      <w:r>
        <w:rPr>
          <w:rFonts w:eastAsiaTheme="minorHAnsi" w:cstheme="minorBidi"/>
          <w:b/>
          <w:color w:val="000000"/>
          <w:lang w:eastAsia="en-US"/>
        </w:rPr>
        <w:t>РАБОЧЕЙ ПРОГРАММЫ</w:t>
      </w:r>
      <w:r w:rsidR="00721185">
        <w:rPr>
          <w:rFonts w:eastAsiaTheme="minorHAnsi" w:cstheme="minorBidi"/>
          <w:b/>
          <w:color w:val="000000"/>
          <w:lang w:eastAsia="en-US"/>
        </w:rPr>
        <w:t xml:space="preserve"> </w:t>
      </w:r>
      <w:r>
        <w:rPr>
          <w:rFonts w:eastAsiaTheme="minorHAnsi" w:cstheme="minorBidi"/>
          <w:b/>
          <w:lang w:eastAsia="en-US"/>
        </w:rPr>
        <w:t>УЧЕБНОЙ ДИСЦИПЛИНЫ</w:t>
      </w:r>
    </w:p>
    <w:p w:rsidR="008E7BDB" w:rsidRDefault="00C93721">
      <w:pPr>
        <w:jc w:val="center"/>
        <w:rPr>
          <w:b/>
          <w:iCs/>
        </w:rPr>
      </w:pPr>
      <w:r>
        <w:rPr>
          <w:b/>
          <w:iCs/>
        </w:rPr>
        <w:t>«</w:t>
      </w:r>
      <w:r>
        <w:rPr>
          <w:b/>
          <w:bCs/>
          <w:iCs/>
        </w:rPr>
        <w:t>СГ.03 Безопасность жизнедеятельности</w:t>
      </w:r>
      <w:r>
        <w:rPr>
          <w:b/>
          <w:iCs/>
        </w:rPr>
        <w:t>»</w:t>
      </w:r>
    </w:p>
    <w:p w:rsidR="008E7BDB" w:rsidRDefault="008E7BDB">
      <w:pPr>
        <w:ind w:firstLine="709"/>
        <w:jc w:val="center"/>
        <w:rPr>
          <w:vertAlign w:val="superscript"/>
        </w:rPr>
      </w:pPr>
    </w:p>
    <w:p w:rsidR="008E7BDB" w:rsidRDefault="00C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/>
        </w:rPr>
        <w:t xml:space="preserve">1.1. Место дисциплины в структуре основной образовательной программы: </w:t>
      </w:r>
    </w:p>
    <w:p w:rsidR="008E7BDB" w:rsidRDefault="00C937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«СГ.03 Безопасность жизнедеятельности</w:t>
      </w:r>
      <w:r>
        <w:rPr>
          <w:bCs/>
          <w:iCs/>
        </w:rPr>
        <w:t>»</w:t>
      </w:r>
      <w:r>
        <w:t xml:space="preserve"> является обязательной частью социально-гуманитарного цикла ПОП-П в соответствии с ФГОС СПО по профессии 35.01.27 Мастер сельскохозяйственного производства.</w:t>
      </w:r>
    </w:p>
    <w:p w:rsidR="008E7BDB" w:rsidRDefault="00C93721">
      <w:pPr>
        <w:ind w:firstLine="709"/>
        <w:jc w:val="both"/>
      </w:pPr>
      <w:r>
        <w:t xml:space="preserve">Особое значение дисциплина имеет при формировании и развитии ОК 01, ОК 06, </w:t>
      </w:r>
      <w:r>
        <w:br/>
        <w:t>ОК 07.</w:t>
      </w:r>
    </w:p>
    <w:p w:rsidR="008E7BDB" w:rsidRDefault="008E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E7BDB" w:rsidRDefault="00C93721">
      <w:pPr>
        <w:ind w:firstLine="709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1.2. Цель и планируемые результаты освоения дисциплины:</w:t>
      </w:r>
    </w:p>
    <w:p w:rsidR="008E7BDB" w:rsidRDefault="00C93721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  <w:t>и знания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3969"/>
      </w:tblGrid>
      <w:tr w:rsidR="0032773C" w:rsidTr="0032773C">
        <w:tc>
          <w:tcPr>
            <w:tcW w:w="1101" w:type="dxa"/>
          </w:tcPr>
          <w:p w:rsidR="0032773C" w:rsidRPr="000D2262" w:rsidRDefault="0032773C" w:rsidP="0032773C">
            <w:pPr>
              <w:rPr>
                <w:rStyle w:val="a4"/>
                <w:b/>
                <w:sz w:val="20"/>
                <w:szCs w:val="20"/>
                <w:highlight w:val="green"/>
              </w:rPr>
            </w:pPr>
            <w:r w:rsidRPr="000D2262">
              <w:rPr>
                <w:rStyle w:val="a4"/>
                <w:b/>
                <w:sz w:val="20"/>
                <w:szCs w:val="20"/>
              </w:rPr>
              <w:t>Код ОК</w:t>
            </w:r>
            <w:r w:rsidRPr="000D2262">
              <w:rPr>
                <w:rStyle w:val="a4"/>
                <w:b/>
                <w:sz w:val="20"/>
                <w:szCs w:val="20"/>
                <w:highlight w:val="green"/>
              </w:rPr>
              <w:t xml:space="preserve"> </w:t>
            </w:r>
          </w:p>
          <w:p w:rsidR="0032773C" w:rsidRPr="000D2262" w:rsidRDefault="0032773C" w:rsidP="0032773C">
            <w:pPr>
              <w:rPr>
                <w:rStyle w:val="a4"/>
                <w:b/>
                <w:i w:val="0"/>
                <w:sz w:val="20"/>
                <w:szCs w:val="20"/>
                <w:highlight w:val="green"/>
              </w:rPr>
            </w:pPr>
          </w:p>
        </w:tc>
        <w:tc>
          <w:tcPr>
            <w:tcW w:w="4252" w:type="dxa"/>
          </w:tcPr>
          <w:p w:rsidR="0032773C" w:rsidRPr="000D2262" w:rsidRDefault="0032773C" w:rsidP="0032773C">
            <w:pPr>
              <w:jc w:val="center"/>
              <w:rPr>
                <w:b/>
                <w:sz w:val="20"/>
                <w:szCs w:val="20"/>
              </w:rPr>
            </w:pPr>
            <w:r w:rsidRPr="000D2262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3969" w:type="dxa"/>
          </w:tcPr>
          <w:p w:rsidR="0032773C" w:rsidRPr="000D2262" w:rsidRDefault="0032773C" w:rsidP="0032773C">
            <w:pPr>
              <w:jc w:val="center"/>
              <w:rPr>
                <w:b/>
                <w:i/>
                <w:sz w:val="20"/>
                <w:szCs w:val="20"/>
              </w:rPr>
            </w:pPr>
            <w:r w:rsidRPr="000D2262">
              <w:rPr>
                <w:b/>
                <w:sz w:val="20"/>
                <w:szCs w:val="20"/>
              </w:rPr>
              <w:t>Знать</w:t>
            </w:r>
          </w:p>
        </w:tc>
      </w:tr>
      <w:tr w:rsidR="0032773C" w:rsidTr="0032773C">
        <w:tc>
          <w:tcPr>
            <w:tcW w:w="1101" w:type="dxa"/>
            <w:vMerge w:val="restart"/>
          </w:tcPr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bookmarkStart w:id="1" w:name="_GoBack" w:colFirst="0" w:colLast="0"/>
            <w:r w:rsidRPr="000D2262">
              <w:rPr>
                <w:color w:val="000000"/>
                <w:position w:val="-1"/>
                <w:sz w:val="20"/>
                <w:szCs w:val="20"/>
              </w:rPr>
              <w:t>ОК 01.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02.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03.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04.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06.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07.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08.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ОК 09.</w:t>
            </w:r>
          </w:p>
          <w:p w:rsidR="0032773C" w:rsidRDefault="0032773C" w:rsidP="0032773C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252" w:type="dxa"/>
          </w:tcPr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32773C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  <w:p w:rsidR="0032773C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969" w:type="dxa"/>
          </w:tcPr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32773C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bookmarkEnd w:id="1"/>
      <w:tr w:rsidR="0032773C" w:rsidTr="0032773C">
        <w:tc>
          <w:tcPr>
            <w:tcW w:w="1101" w:type="dxa"/>
            <w:vMerge/>
          </w:tcPr>
          <w:p w:rsidR="0032773C" w:rsidRDefault="0032773C" w:rsidP="0032773C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252" w:type="dxa"/>
          </w:tcPr>
          <w:p w:rsidR="0032773C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</w:t>
            </w:r>
            <w:r w:rsidRPr="000D2262">
              <w:rPr>
                <w:color w:val="000000"/>
                <w:position w:val="-1"/>
                <w:sz w:val="20"/>
                <w:szCs w:val="20"/>
              </w:rPr>
              <w:lastRenderedPageBreak/>
              <w:t>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описывать значимость своей профессии (специальности); применять стандарты антикоррупционного поведения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  <w:p w:rsidR="0032773C" w:rsidRDefault="0032773C" w:rsidP="0032773C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69" w:type="dxa"/>
          </w:tcPr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lastRenderedPageBreak/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lastRenderedPageBreak/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  <w:p w:rsidR="0032773C" w:rsidRPr="000D2262" w:rsidRDefault="0032773C" w:rsidP="0032773C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  <w:sz w:val="20"/>
                <w:szCs w:val="20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  <w:p w:rsidR="0032773C" w:rsidRDefault="0032773C" w:rsidP="0032773C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0D2262">
              <w:rPr>
                <w:color w:val="000000"/>
                <w:position w:val="-1"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32773C" w:rsidRDefault="0032773C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p w:rsidR="008E7BDB" w:rsidRDefault="008E7BDB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</w:p>
    <w:p w:rsidR="00721185" w:rsidRPr="00721185" w:rsidRDefault="00721185" w:rsidP="00721185">
      <w:pPr>
        <w:suppressAutoHyphens/>
        <w:jc w:val="both"/>
      </w:pPr>
      <w:r w:rsidRPr="00721185">
        <w:rPr>
          <w:b/>
        </w:rPr>
        <w:t>1.</w:t>
      </w:r>
      <w:r>
        <w:rPr>
          <w:b/>
        </w:rPr>
        <w:t>3</w:t>
      </w:r>
      <w:r w:rsidRPr="00721185">
        <w:rPr>
          <w:b/>
        </w:rPr>
        <w:t>. Количество часов на освоение программы учебной дисциплины:</w:t>
      </w:r>
    </w:p>
    <w:p w:rsidR="00721185" w:rsidRPr="00721185" w:rsidRDefault="00721185" w:rsidP="00721185">
      <w:pPr>
        <w:suppressAutoHyphens/>
        <w:jc w:val="both"/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21"/>
        <w:gridCol w:w="2410"/>
      </w:tblGrid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 w:rsidRPr="00721185">
              <w:t>Учебная нагрузка 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21185">
              <w:t>Количество часов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максимальная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>
              <w:t>36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 w:rsidRPr="00721185">
              <w:t>0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 w:rsidRPr="00721185">
              <w:t>Обязательная аудиторная: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всего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>
              <w:t>36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лаб.и практ.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>
              <w:t>10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>
              <w:t>10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курсовые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 w:rsidRPr="00721185">
              <w:t>0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>
              <w:t>0</w:t>
            </w:r>
          </w:p>
        </w:tc>
      </w:tr>
      <w:tr w:rsidR="00721185" w:rsidRPr="00721185" w:rsidTr="00C93721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</w:pPr>
            <w:r w:rsidRPr="00721185"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Pr="00721185" w:rsidRDefault="00721185" w:rsidP="00721185">
            <w:pPr>
              <w:widowControl w:val="0"/>
              <w:suppressAutoHyphens/>
              <w:jc w:val="center"/>
            </w:pPr>
            <w:r>
              <w:t>0</w:t>
            </w:r>
          </w:p>
        </w:tc>
      </w:tr>
    </w:tbl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C93721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lastRenderedPageBreak/>
        <w:t>2. СТРУКТУРА И СОДЕРЖАНИЕ УЧЕБНОЙ ДИСЦИПЛИНЫ</w:t>
      </w:r>
    </w:p>
    <w:p w:rsidR="008E7BDB" w:rsidRDefault="008E7BDB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E7BDB" w:rsidRDefault="00C93721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2.1. Объем учебной дисциплины и виды учебной работы</w:t>
      </w:r>
    </w:p>
    <w:p w:rsidR="00721185" w:rsidRDefault="00721185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721185" w:rsidRPr="00A10184" w:rsidTr="00C93721">
        <w:trPr>
          <w:trHeight w:val="460"/>
        </w:trPr>
        <w:tc>
          <w:tcPr>
            <w:tcW w:w="7196" w:type="dxa"/>
            <w:shd w:val="clear" w:color="auto" w:fill="auto"/>
          </w:tcPr>
          <w:p w:rsidR="00721185" w:rsidRPr="00A10184" w:rsidRDefault="00721185" w:rsidP="00C93721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721185" w:rsidRPr="00A10184" w:rsidTr="00C93721">
        <w:trPr>
          <w:trHeight w:val="285"/>
        </w:trPr>
        <w:tc>
          <w:tcPr>
            <w:tcW w:w="7196" w:type="dxa"/>
            <w:shd w:val="clear" w:color="auto" w:fill="auto"/>
          </w:tcPr>
          <w:p w:rsidR="00721185" w:rsidRPr="00A10184" w:rsidRDefault="00721185" w:rsidP="00C93721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721185" w:rsidRPr="00A10184" w:rsidTr="00C93721">
        <w:trPr>
          <w:trHeight w:val="285"/>
        </w:trPr>
        <w:tc>
          <w:tcPr>
            <w:tcW w:w="7196" w:type="dxa"/>
            <w:shd w:val="clear" w:color="auto" w:fill="auto"/>
          </w:tcPr>
          <w:p w:rsidR="00721185" w:rsidRPr="00A10184" w:rsidRDefault="00721185" w:rsidP="00C93721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A10184" w:rsidRDefault="00721185" w:rsidP="00C93721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pStyle w:val="af2"/>
              <w:rPr>
                <w:rFonts w:ascii="Times New Roman" w:hAnsi="Times New Roman"/>
              </w:rPr>
            </w:pPr>
            <w:r w:rsidRPr="0072118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pStyle w:val="af2"/>
              <w:rPr>
                <w:rFonts w:ascii="Times New Roman" w:hAnsi="Times New Roman"/>
                <w:i/>
              </w:rPr>
            </w:pPr>
            <w:r w:rsidRPr="00721185">
              <w:rPr>
                <w:rFonts w:ascii="Times New Roman" w:hAnsi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114E7A" w:rsidRDefault="00721185" w:rsidP="00C93721">
            <w:pPr>
              <w:jc w:val="center"/>
              <w:rPr>
                <w:b/>
                <w:iCs/>
              </w:rPr>
            </w:pP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jc w:val="both"/>
            </w:pPr>
            <w:r w:rsidRPr="00721185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114E7A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jc w:val="both"/>
            </w:pPr>
            <w:r w:rsidRPr="00721185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114E7A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pStyle w:val="af2"/>
              <w:rPr>
                <w:rFonts w:ascii="Times New Roman" w:hAnsi="Times New Roman"/>
                <w:i/>
              </w:rPr>
            </w:pPr>
            <w:r w:rsidRPr="00721185">
              <w:rPr>
                <w:rFonts w:ascii="Times New Roman" w:hAnsi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114E7A" w:rsidRDefault="00721185" w:rsidP="00C93721">
            <w:pPr>
              <w:jc w:val="center"/>
              <w:rPr>
                <w:b/>
                <w:iCs/>
              </w:rPr>
            </w:pP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jc w:val="both"/>
            </w:pPr>
            <w:r w:rsidRPr="00721185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jc w:val="both"/>
            </w:pPr>
            <w:r w:rsidRPr="00721185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21185" w:rsidRPr="00A10184" w:rsidTr="00C93721">
        <w:tc>
          <w:tcPr>
            <w:tcW w:w="7196" w:type="dxa"/>
            <w:shd w:val="clear" w:color="auto" w:fill="auto"/>
          </w:tcPr>
          <w:p w:rsidR="00721185" w:rsidRPr="00721185" w:rsidRDefault="00721185" w:rsidP="00C93721">
            <w:pPr>
              <w:jc w:val="both"/>
            </w:pPr>
            <w:r w:rsidRPr="00721185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21185" w:rsidRPr="00A10184" w:rsidTr="00C93721">
        <w:tc>
          <w:tcPr>
            <w:tcW w:w="7196" w:type="dxa"/>
            <w:vMerge w:val="restart"/>
            <w:shd w:val="clear" w:color="auto" w:fill="auto"/>
          </w:tcPr>
          <w:p w:rsidR="00721185" w:rsidRPr="00721185" w:rsidRDefault="00721185" w:rsidP="00721185">
            <w:pPr>
              <w:rPr>
                <w:b/>
              </w:rPr>
            </w:pPr>
            <w:r>
              <w:rPr>
                <w:i/>
                <w:iCs/>
              </w:rPr>
              <w:t>Промежуточная аттестация - нет</w:t>
            </w:r>
          </w:p>
        </w:tc>
        <w:tc>
          <w:tcPr>
            <w:tcW w:w="1063" w:type="dxa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721185" w:rsidRPr="00A10184" w:rsidRDefault="00721185" w:rsidP="00C93721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721185" w:rsidRPr="00A10184" w:rsidTr="00C93721">
        <w:tc>
          <w:tcPr>
            <w:tcW w:w="7196" w:type="dxa"/>
            <w:vMerge/>
            <w:shd w:val="clear" w:color="auto" w:fill="auto"/>
          </w:tcPr>
          <w:p w:rsidR="00721185" w:rsidRPr="00A10184" w:rsidRDefault="00721185" w:rsidP="00C93721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721185" w:rsidRPr="00A10184" w:rsidRDefault="00721185" w:rsidP="00C93721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721185" w:rsidRPr="00A10184" w:rsidRDefault="00721185" w:rsidP="0072118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:rsidR="00721185" w:rsidRDefault="00721185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</w:p>
    <w:p w:rsidR="008E7BDB" w:rsidRDefault="008E7BDB">
      <w:pPr>
        <w:suppressAutoHyphens/>
        <w:ind w:firstLine="709"/>
        <w:contextualSpacing/>
        <w:rPr>
          <w:rFonts w:eastAsiaTheme="minorHAnsi" w:cstheme="minorBidi"/>
          <w:b/>
          <w:lang w:eastAsia="en-US"/>
        </w:rPr>
      </w:pPr>
    </w:p>
    <w:p w:rsidR="008E7BDB" w:rsidRDefault="008E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E7BD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8E7BDB" w:rsidRDefault="008E7BDB">
      <w:pPr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8852"/>
        <w:gridCol w:w="990"/>
        <w:gridCol w:w="990"/>
      </w:tblGrid>
      <w:tr w:rsidR="00721185" w:rsidTr="00721185">
        <w:trPr>
          <w:trHeight w:val="20"/>
        </w:trPr>
        <w:tc>
          <w:tcPr>
            <w:tcW w:w="1598" w:type="pct"/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80" w:type="pct"/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1" w:type="pct"/>
            <w:vAlign w:val="center"/>
          </w:tcPr>
          <w:p w:rsidR="00721185" w:rsidRDefault="00721185" w:rsidP="00721185">
            <w:pPr>
              <w:suppressAutoHyphens/>
              <w:ind w:right="-64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Объем, акад. ч / в </w:t>
            </w:r>
          </w:p>
        </w:tc>
        <w:tc>
          <w:tcPr>
            <w:tcW w:w="311" w:type="pct"/>
          </w:tcPr>
          <w:p w:rsidR="00721185" w:rsidRPr="00923999" w:rsidRDefault="00721185" w:rsidP="0072118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  <w:r w:rsidRPr="00923999">
              <w:rPr>
                <w:b/>
                <w:bCs/>
                <w:spacing w:val="-20"/>
                <w:sz w:val="22"/>
              </w:rPr>
              <w:t>Уровень освоения</w:t>
            </w:r>
          </w:p>
        </w:tc>
      </w:tr>
      <w:tr w:rsidR="00721185" w:rsidTr="00721185">
        <w:trPr>
          <w:trHeight w:val="307"/>
        </w:trPr>
        <w:tc>
          <w:tcPr>
            <w:tcW w:w="1598" w:type="pct"/>
          </w:tcPr>
          <w:p w:rsidR="00721185" w:rsidRDefault="00721185" w:rsidP="00721185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780" w:type="pct"/>
          </w:tcPr>
          <w:p w:rsidR="00721185" w:rsidRDefault="00721185" w:rsidP="00721185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11" w:type="pct"/>
          </w:tcPr>
          <w:p w:rsidR="00721185" w:rsidRDefault="00721185" w:rsidP="00721185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11" w:type="pct"/>
          </w:tcPr>
          <w:p w:rsidR="00721185" w:rsidRDefault="00721185" w:rsidP="00721185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721185" w:rsidTr="00721185">
        <w:trPr>
          <w:trHeight w:val="20"/>
        </w:trPr>
        <w:tc>
          <w:tcPr>
            <w:tcW w:w="4378" w:type="pct"/>
            <w:gridSpan w:val="2"/>
          </w:tcPr>
          <w:p w:rsidR="00721185" w:rsidRDefault="00721185" w:rsidP="00721185">
            <w:pPr>
              <w:contextualSpacing/>
              <w:rPr>
                <w:i/>
              </w:rPr>
            </w:pPr>
            <w:r>
              <w:rPr>
                <w:b/>
                <w:bCs/>
              </w:rPr>
              <w:t>Раздел 1. Гражданская оборона и защита при чрезвычайных ситуациях</w:t>
            </w:r>
          </w:p>
        </w:tc>
        <w:tc>
          <w:tcPr>
            <w:tcW w:w="311" w:type="pct"/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311" w:type="pct"/>
          </w:tcPr>
          <w:p w:rsidR="00721185" w:rsidRDefault="00721185" w:rsidP="00721185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</w:tc>
      </w:tr>
      <w:tr w:rsidR="00721185" w:rsidTr="00721185">
        <w:trPr>
          <w:trHeight w:val="20"/>
        </w:trPr>
        <w:tc>
          <w:tcPr>
            <w:tcW w:w="1598" w:type="pct"/>
            <w:vMerge w:val="restart"/>
          </w:tcPr>
          <w:p w:rsidR="00721185" w:rsidRDefault="00721185" w:rsidP="00721185">
            <w:pPr>
              <w:widowControl w:val="0"/>
              <w:autoSpaceDE w:val="0"/>
              <w:autoSpaceDN w:val="0"/>
              <w:spacing w:line="269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Тема1.</w:t>
            </w:r>
          </w:p>
          <w:p w:rsidR="00721185" w:rsidRDefault="00721185" w:rsidP="00721185">
            <w:pPr>
              <w:contextualSpacing/>
              <w:rPr>
                <w:b/>
                <w:bCs/>
              </w:rPr>
            </w:pPr>
            <w:r>
              <w:rPr>
                <w:lang w:eastAsia="en-US"/>
              </w:rPr>
              <w:t xml:space="preserve">Единая государственная система </w:t>
            </w:r>
            <w:r>
              <w:rPr>
                <w:spacing w:val="-1"/>
                <w:lang w:eastAsia="en-US"/>
              </w:rPr>
              <w:t xml:space="preserve">предупреждения </w:t>
            </w:r>
            <w:r>
              <w:rPr>
                <w:lang w:eastAsia="en-US"/>
              </w:rPr>
              <w:t>и ликвидации чрезвычайных ситуаций</w:t>
            </w:r>
          </w:p>
        </w:tc>
        <w:tc>
          <w:tcPr>
            <w:tcW w:w="2780" w:type="pct"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1" w:type="pct"/>
          </w:tcPr>
          <w:p w:rsidR="00721185" w:rsidRDefault="00721185" w:rsidP="00721185">
            <w:pPr>
              <w:suppressAutoHyphens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11" w:type="pct"/>
          </w:tcPr>
          <w:p w:rsidR="00721185" w:rsidRDefault="00721185" w:rsidP="00721185">
            <w:pPr>
              <w:contextualSpacing/>
              <w:rPr>
                <w:b/>
                <w:i/>
              </w:rPr>
            </w:pPr>
          </w:p>
        </w:tc>
      </w:tr>
      <w:tr w:rsidR="00721185" w:rsidTr="00B44095">
        <w:trPr>
          <w:trHeight w:val="1115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</w:tcPr>
          <w:p w:rsidR="00721185" w:rsidRDefault="00721185" w:rsidP="00B44095">
            <w:pPr>
              <w:suppressAutoHyphens/>
              <w:contextualSpacing/>
              <w:jc w:val="both"/>
              <w:rPr>
                <w:lang w:eastAsia="en-US"/>
              </w:rPr>
            </w:pPr>
            <w:r w:rsidRPr="00472051">
              <w:rPr>
                <w:b/>
                <w:lang w:eastAsia="en-US"/>
              </w:rPr>
              <w:t>1-2</w:t>
            </w:r>
            <w:r>
              <w:rPr>
                <w:lang w:eastAsia="en-US"/>
              </w:rPr>
              <w:t xml:space="preserve"> Единая государственная система предупреждения и ликвидации чрезвычайных ситуаций.</w:t>
            </w:r>
          </w:p>
          <w:p w:rsidR="00721185" w:rsidRDefault="00B44095" w:rsidP="00C93721">
            <w:pPr>
              <w:suppressAutoHyphens/>
              <w:contextualSpacing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 w:rsidR="00721185">
              <w:rPr>
                <w:lang w:eastAsia="en-US"/>
              </w:rPr>
              <w:t>.</w:t>
            </w:r>
          </w:p>
        </w:tc>
        <w:tc>
          <w:tcPr>
            <w:tcW w:w="311" w:type="pct"/>
            <w:vAlign w:val="center"/>
          </w:tcPr>
          <w:p w:rsidR="00721185" w:rsidRDefault="00B44095" w:rsidP="00721185">
            <w:pPr>
              <w:suppressAutoHyphens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311" w:type="pct"/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 w:val="restart"/>
          </w:tcPr>
          <w:p w:rsidR="00721185" w:rsidRDefault="00721185" w:rsidP="00721185">
            <w:pPr>
              <w:widowControl w:val="0"/>
              <w:autoSpaceDE w:val="0"/>
              <w:autoSpaceDN w:val="0"/>
              <w:spacing w:line="275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Тема2.</w:t>
            </w:r>
          </w:p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  <w:r>
              <w:rPr>
                <w:spacing w:val="-1"/>
                <w:lang w:eastAsia="en-US"/>
              </w:rPr>
              <w:t xml:space="preserve">Гражданская </w:t>
            </w:r>
            <w:r>
              <w:rPr>
                <w:lang w:eastAsia="en-US"/>
              </w:rPr>
              <w:t>оборона</w:t>
            </w: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ind w:left="33"/>
              <w:contextualSpacing/>
              <w:rPr>
                <w:b/>
                <w:iCs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472051">
            <w:pPr>
              <w:widowControl w:val="0"/>
              <w:autoSpaceDE w:val="0"/>
              <w:autoSpaceDN w:val="0"/>
              <w:spacing w:line="268" w:lineRule="exact"/>
              <w:rPr>
                <w:b/>
                <w:iCs/>
              </w:rPr>
            </w:pPr>
            <w:r w:rsidRPr="00472051">
              <w:rPr>
                <w:b/>
                <w:lang w:eastAsia="en-US"/>
              </w:rPr>
              <w:t>3-4</w:t>
            </w:r>
            <w:r>
              <w:rPr>
                <w:lang w:eastAsia="en-US"/>
              </w:rPr>
              <w:t xml:space="preserve"> Организация гражданской обороны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Оружие массового поражения и защита от него.</w:t>
            </w:r>
            <w:r w:rsidR="004720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Правила поведения и действия людей </w:t>
            </w:r>
            <w:r w:rsidR="00B44095">
              <w:rPr>
                <w:lang w:eastAsia="en-US"/>
              </w:rPr>
              <w:t>в зонах</w:t>
            </w:r>
            <w:r>
              <w:rPr>
                <w:lang w:eastAsia="en-US"/>
              </w:rPr>
              <w:t xml:space="preserve"> радиоактивного, химического заражения и в очаге биологического поражения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472051" w:rsidP="00472051">
            <w:pPr>
              <w:suppressAutoHyphens/>
              <w:ind w:left="33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iCs/>
              </w:rPr>
              <w:t xml:space="preserve">5-6. </w:t>
            </w:r>
            <w:r w:rsidR="00721185">
              <w:rPr>
                <w:b/>
                <w:bCs/>
                <w:iCs/>
              </w:rPr>
              <w:t xml:space="preserve">Практическая подготовка </w:t>
            </w:r>
            <w:r w:rsidR="00721185">
              <w:rPr>
                <w:b/>
                <w:bCs/>
                <w:lang w:eastAsia="en-US"/>
              </w:rPr>
              <w:t>№ 1.</w:t>
            </w:r>
            <w:r>
              <w:rPr>
                <w:b/>
                <w:bCs/>
                <w:lang w:eastAsia="en-US"/>
              </w:rPr>
              <w:t xml:space="preserve"> </w:t>
            </w:r>
            <w:r w:rsidR="00721185">
              <w:rPr>
                <w:lang w:eastAsia="en-US"/>
              </w:rPr>
              <w:t>«Подбор шлем- маски противогаза. Надевание противогаза». «Эвакуация из здания».</w:t>
            </w:r>
          </w:p>
          <w:p w:rsidR="00721185" w:rsidRDefault="00B44095" w:rsidP="00C93721">
            <w:pPr>
              <w:suppressAutoHyphens/>
              <w:ind w:left="33"/>
              <w:contextualSpacing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 w:val="restart"/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472051" w:rsidP="00721185">
            <w:pPr>
              <w:rPr>
                <w:lang w:eastAsia="en-US"/>
              </w:rPr>
            </w:pPr>
            <w:r w:rsidRPr="00472051">
              <w:rPr>
                <w:b/>
                <w:bCs/>
                <w:spacing w:val="-4"/>
                <w:lang w:eastAsia="en-US"/>
              </w:rPr>
              <w:t>7-8</w:t>
            </w:r>
            <w:r>
              <w:rPr>
                <w:b/>
                <w:bCs/>
                <w:iCs/>
              </w:rPr>
              <w:t xml:space="preserve">. </w:t>
            </w:r>
            <w:r w:rsidR="00721185">
              <w:rPr>
                <w:b/>
                <w:bCs/>
                <w:iCs/>
              </w:rPr>
              <w:t xml:space="preserve">Практическая подготовка </w:t>
            </w:r>
            <w:r w:rsidR="00721185">
              <w:rPr>
                <w:b/>
                <w:spacing w:val="-4"/>
                <w:lang w:eastAsia="en-US"/>
              </w:rPr>
              <w:t>№ 2.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 w:rsidR="00721185">
              <w:rPr>
                <w:lang w:eastAsia="en-US"/>
              </w:rPr>
              <w:t>«Отработка действий в условиях радиационного, химического и биологического заражения»</w:t>
            </w:r>
          </w:p>
          <w:p w:rsidR="00721185" w:rsidRDefault="00B44095" w:rsidP="00C93721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472051" w:rsidP="00721185">
            <w:pPr>
              <w:rPr>
                <w:bCs/>
                <w:lang w:eastAsia="en-US"/>
              </w:rPr>
            </w:pPr>
            <w:r>
              <w:rPr>
                <w:b/>
                <w:bCs/>
                <w:iCs/>
              </w:rPr>
              <w:t xml:space="preserve">9-10. </w:t>
            </w:r>
            <w:r w:rsidR="00721185">
              <w:rPr>
                <w:b/>
                <w:bCs/>
                <w:iCs/>
              </w:rPr>
              <w:t xml:space="preserve">Практическая подготовка </w:t>
            </w:r>
            <w:r w:rsidR="00721185">
              <w:rPr>
                <w:b/>
                <w:bCs/>
                <w:lang w:eastAsia="en-US"/>
              </w:rPr>
              <w:t>№ 3</w:t>
            </w:r>
            <w:r w:rsidR="00721185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</w:t>
            </w:r>
            <w:r w:rsidR="00721185">
              <w:rPr>
                <w:bCs/>
                <w:lang w:eastAsia="en-US"/>
              </w:rPr>
              <w:t>«Использование первичных средств пожаротушения»</w:t>
            </w:r>
          </w:p>
          <w:p w:rsidR="00721185" w:rsidRDefault="00B44095" w:rsidP="00C93721">
            <w:pPr>
              <w:jc w:val="both"/>
              <w:rPr>
                <w:bCs/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 w:val="restart"/>
          </w:tcPr>
          <w:p w:rsidR="00721185" w:rsidRDefault="00721185" w:rsidP="00721185">
            <w:pPr>
              <w:contextualSpacing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472051" w:rsidP="00472051">
            <w:pPr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iCs/>
              </w:rPr>
              <w:t xml:space="preserve">11-12. </w:t>
            </w:r>
            <w:r w:rsidR="00721185">
              <w:rPr>
                <w:b/>
                <w:bCs/>
                <w:iCs/>
              </w:rPr>
              <w:t xml:space="preserve">Практическая подготовка </w:t>
            </w:r>
            <w:r w:rsidR="00721185">
              <w:rPr>
                <w:b/>
                <w:bCs/>
                <w:lang w:eastAsia="en-US"/>
              </w:rPr>
              <w:t>№ 4.</w:t>
            </w:r>
            <w:r>
              <w:rPr>
                <w:b/>
                <w:bCs/>
                <w:lang w:eastAsia="en-US"/>
              </w:rPr>
              <w:t xml:space="preserve"> </w:t>
            </w:r>
            <w:r w:rsidR="00721185">
              <w:rPr>
                <w:bCs/>
                <w:lang w:eastAsia="en-US"/>
              </w:rPr>
              <w:t>«Использование средств защиты на производстве»</w:t>
            </w:r>
            <w:r>
              <w:rPr>
                <w:bCs/>
                <w:lang w:eastAsia="en-US"/>
              </w:rPr>
              <w:t xml:space="preserve"> </w:t>
            </w:r>
            <w:r w:rsidR="00B44095">
              <w:rPr>
                <w:b/>
                <w:i/>
                <w:lang w:eastAsia="en-US"/>
              </w:rPr>
              <w:t>(</w:t>
            </w:r>
            <w:r w:rsidR="00B44095" w:rsidRPr="00B44095">
              <w:rPr>
                <w:b/>
                <w:i/>
                <w:lang w:eastAsia="en-US"/>
              </w:rPr>
              <w:t>ОУД.13 Основы</w:t>
            </w:r>
            <w:r w:rsidR="00B44095">
              <w:rPr>
                <w:b/>
                <w:i/>
                <w:lang w:eastAsia="en-US"/>
              </w:rPr>
              <w:t xml:space="preserve"> безопасности и защиты Р</w:t>
            </w:r>
            <w:r w:rsidR="00B44095" w:rsidRPr="00B44095">
              <w:rPr>
                <w:b/>
                <w:i/>
                <w:lang w:eastAsia="en-US"/>
              </w:rPr>
              <w:t>одины</w:t>
            </w:r>
            <w:r w:rsidR="00B44095" w:rsidRPr="00B44095">
              <w:rPr>
                <w:lang w:eastAsia="en-US"/>
              </w:rPr>
              <w:t xml:space="preserve"> </w:t>
            </w:r>
            <w:r w:rsidR="00B44095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 w:rsidR="00B44095"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</w:pPr>
          </w:p>
        </w:tc>
      </w:tr>
      <w:tr w:rsidR="00721185" w:rsidTr="00721185">
        <w:trPr>
          <w:trHeight w:val="227"/>
        </w:trPr>
        <w:tc>
          <w:tcPr>
            <w:tcW w:w="4378" w:type="pct"/>
            <w:gridSpan w:val="2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Основы военной службы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24 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Default="00721185" w:rsidP="00B44095">
            <w:pPr>
              <w:pStyle w:val="31"/>
            </w:pPr>
            <w:r>
              <w:t>Тема1.</w:t>
            </w:r>
          </w:p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</w:rPr>
              <w:t>Вооруженные Силы Российской Федерации на современном этапе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Default="00721185" w:rsidP="00721185">
            <w:pPr>
              <w:suppressAutoHyphens/>
              <w:ind w:left="33"/>
              <w:contextualSpacing/>
              <w:rPr>
                <w:b/>
                <w:bCs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Default="00721185" w:rsidP="00B44095">
            <w:pPr>
              <w:pStyle w:val="31"/>
            </w:pPr>
            <w:r w:rsidRPr="00B44095">
              <w:rPr>
                <w:b/>
              </w:rPr>
              <w:t>13-14</w:t>
            </w:r>
            <w:r>
              <w:t xml:space="preserve"> Состав</w:t>
            </w:r>
            <w:r w:rsidR="00472051">
              <w:t xml:space="preserve"> </w:t>
            </w:r>
            <w:r>
              <w:t>и</w:t>
            </w:r>
            <w:r w:rsidR="00472051">
              <w:t xml:space="preserve"> </w:t>
            </w:r>
            <w:r>
              <w:t>организационная</w:t>
            </w:r>
            <w:r w:rsidR="00472051">
              <w:t xml:space="preserve"> </w:t>
            </w:r>
            <w:r>
              <w:t>структура</w:t>
            </w:r>
            <w:r w:rsidR="00472051">
              <w:t xml:space="preserve"> </w:t>
            </w:r>
            <w:r>
              <w:t>Вооруженных</w:t>
            </w:r>
            <w:r w:rsidR="00472051">
              <w:t xml:space="preserve"> </w:t>
            </w:r>
            <w:r>
              <w:t>Сил</w:t>
            </w:r>
            <w:r w:rsidR="00472051">
              <w:t xml:space="preserve"> </w:t>
            </w:r>
            <w:r>
              <w:t>Российской</w:t>
            </w:r>
            <w:r w:rsidR="00472051">
              <w:t xml:space="preserve"> </w:t>
            </w:r>
            <w:r>
              <w:t>Федерации.</w:t>
            </w:r>
            <w:r w:rsidR="00472051">
              <w:t xml:space="preserve"> </w:t>
            </w:r>
            <w:r>
              <w:t>Система руководства и управления Вооруженными Силами Российской Федерации.</w:t>
            </w:r>
          </w:p>
          <w:p w:rsidR="00C93721" w:rsidRDefault="00C93721" w:rsidP="00B44095">
            <w:pPr>
              <w:pStyle w:val="31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  <w:p w:rsidR="00721185" w:rsidRDefault="00721185" w:rsidP="00B44095">
            <w:pPr>
              <w:pStyle w:val="31"/>
            </w:pPr>
            <w:r w:rsidRPr="00B44095">
              <w:rPr>
                <w:b/>
              </w:rPr>
              <w:t>15-16</w:t>
            </w:r>
            <w:r>
              <w:t xml:space="preserve"> Виды Вооруженных Сил Российской Федерации и рода войск.СистемаруководстваиуправленияВооруженнымиСиламиРоссийскойФедерации.Воинская обязанность и </w:t>
            </w:r>
            <w:r w:rsidR="00C93721">
              <w:t>комплектование.</w:t>
            </w:r>
          </w:p>
          <w:p w:rsidR="00721185" w:rsidRDefault="00721185" w:rsidP="00B44095">
            <w:pPr>
              <w:pStyle w:val="31"/>
            </w:pPr>
            <w:r>
              <w:t>Вооруженных Сил Российской Федерации личным составом. Порядок прохождения военной службы.</w:t>
            </w:r>
          </w:p>
          <w:p w:rsidR="00721185" w:rsidRDefault="00C93721" w:rsidP="00C93721">
            <w:pPr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</w:p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</w:p>
          <w:p w:rsidR="00472051" w:rsidRDefault="00472051" w:rsidP="00721185">
            <w:pPr>
              <w:suppressAutoHyphens/>
              <w:contextualSpacing/>
              <w:jc w:val="center"/>
              <w:rPr>
                <w:iCs/>
              </w:rPr>
            </w:pPr>
          </w:p>
          <w:p w:rsidR="00472051" w:rsidRDefault="00472051" w:rsidP="00721185">
            <w:pPr>
              <w:suppressAutoHyphens/>
              <w:contextualSpacing/>
              <w:jc w:val="center"/>
              <w:rPr>
                <w:iCs/>
              </w:rPr>
            </w:pPr>
          </w:p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</w:p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85" w:rsidRDefault="00721185" w:rsidP="00721185">
            <w:pPr>
              <w:suppressAutoHyphens/>
              <w:ind w:left="33"/>
              <w:contextualSpacing/>
            </w:pPr>
            <w:r w:rsidRPr="00472051">
              <w:rPr>
                <w:b/>
              </w:rPr>
              <w:t>17-18</w:t>
            </w:r>
            <w:r w:rsidR="00C93721">
              <w:t xml:space="preserve"> </w:t>
            </w:r>
            <w:r>
              <w:t>«Определение воинских званий и знаков различия».</w:t>
            </w:r>
            <w:r>
              <w:rPr>
                <w:b/>
              </w:rPr>
              <w:t xml:space="preserve"> «</w:t>
            </w:r>
            <w:r>
              <w:t>Воинская обязанность и комплектование Вооруженных Сил Российской Федерации личным составом»</w:t>
            </w:r>
          </w:p>
          <w:p w:rsidR="00721185" w:rsidRDefault="00C93721" w:rsidP="00C93721">
            <w:pPr>
              <w:suppressAutoHyphens/>
              <w:ind w:left="33"/>
              <w:contextualSpacing/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 w:val="restart"/>
          </w:tcPr>
          <w:p w:rsidR="00721185" w:rsidRDefault="00721185" w:rsidP="00721185">
            <w:pPr>
              <w:contextualSpacing/>
              <w:rPr>
                <w:b/>
                <w:i/>
              </w:rPr>
            </w:pPr>
            <w:r>
              <w:rPr>
                <w:b/>
              </w:rPr>
              <w:t>Тема 2.УставыВооруженныхСилРоссийскойФедерации</w:t>
            </w: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ind w:left="33"/>
              <w:contextualSpacing/>
              <w:rPr>
                <w:b/>
                <w:bCs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rPr>
                <w:b/>
                <w:iCs/>
              </w:rPr>
            </w:pPr>
            <w:r w:rsidRPr="00472051">
              <w:rPr>
                <w:b/>
              </w:rPr>
              <w:t>19-20</w:t>
            </w:r>
            <w:r>
              <w:t xml:space="preserve"> Внутренний порядок, размещение и быт военнослужащих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 w:val="restart"/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ind w:left="33"/>
              <w:contextualSpacing/>
            </w:pPr>
            <w:r w:rsidRPr="00472051">
              <w:rPr>
                <w:b/>
              </w:rPr>
              <w:t>21-22</w:t>
            </w:r>
            <w:r>
              <w:t xml:space="preserve"> Военная присяга.</w:t>
            </w:r>
          </w:p>
          <w:p w:rsidR="00721185" w:rsidRDefault="00C93721" w:rsidP="00C93721">
            <w:pPr>
              <w:suppressAutoHyphens/>
              <w:ind w:left="33"/>
              <w:contextualSpacing/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 w:val="restart"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  <w:r>
              <w:rPr>
                <w:b/>
              </w:rPr>
              <w:t>Тема 3.Строеваяподготовка</w:t>
            </w: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ind w:left="33"/>
              <w:contextualSpacing/>
              <w:rPr>
                <w:b/>
                <w:bCs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 w:rsidRPr="00C93721">
              <w:rPr>
                <w:b/>
              </w:rPr>
              <w:t>23-24</w:t>
            </w:r>
            <w:r>
              <w:t xml:space="preserve"> Строи и управление ими. Строевые приемы и движение без оружия. Выполнение воинского приветствия, выход и возвращение в строй, подход к начальнику и отход от него. Строи отделения.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r w:rsidRPr="00C93721">
              <w:rPr>
                <w:b/>
              </w:rPr>
              <w:t>25-26</w:t>
            </w:r>
            <w:r w:rsidR="00C93721">
              <w:rPr>
                <w:b/>
                <w:bCs/>
                <w:iCs/>
              </w:rPr>
              <w:t xml:space="preserve"> </w:t>
            </w:r>
            <w:r>
              <w:t>«Освоение методик проведения строевой подготовки»</w:t>
            </w:r>
          </w:p>
          <w:p w:rsidR="00721185" w:rsidRDefault="00C93721" w:rsidP="00C93721">
            <w:pPr>
              <w:suppressAutoHyphens/>
              <w:ind w:left="33"/>
              <w:contextualSpacing/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 w:val="restart"/>
          </w:tcPr>
          <w:p w:rsidR="00721185" w:rsidRDefault="00721185" w:rsidP="00B44095">
            <w:pPr>
              <w:pStyle w:val="31"/>
            </w:pPr>
            <w:r>
              <w:t>Тема4.</w:t>
            </w:r>
          </w:p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</w:rPr>
              <w:t>Огневая подготовка</w:t>
            </w: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pPr>
              <w:suppressAutoHyphens/>
              <w:ind w:left="33"/>
              <w:contextualSpacing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pPr>
              <w:suppressAutoHyphens/>
              <w:ind w:left="33"/>
              <w:contextualSpacing/>
              <w:jc w:val="both"/>
            </w:pPr>
            <w:r w:rsidRPr="00C93721">
              <w:rPr>
                <w:b/>
              </w:rPr>
              <w:t>27</w:t>
            </w:r>
            <w:r w:rsidR="00C93721" w:rsidRPr="00C93721">
              <w:rPr>
                <w:b/>
              </w:rPr>
              <w:t>-28</w:t>
            </w:r>
            <w:r w:rsidR="00C93721">
              <w:rPr>
                <w:b/>
              </w:rPr>
              <w:t>.</w:t>
            </w:r>
            <w:r w:rsidRPr="00C93721">
              <w:t xml:space="preserve"> </w:t>
            </w:r>
            <w:r>
              <w:t>Материальная часть автомата Калашникова. Подготовка автомата к стрельбе. Ведение огня из автомата.</w:t>
            </w:r>
            <w:r w:rsidR="00C93721">
              <w:t xml:space="preserve"> </w:t>
            </w:r>
            <w:r w:rsidR="00C93721">
              <w:rPr>
                <w:b/>
                <w:i/>
                <w:lang w:eastAsia="en-US"/>
              </w:rPr>
              <w:t>(</w:t>
            </w:r>
            <w:r w:rsidR="00C93721" w:rsidRPr="00B44095">
              <w:rPr>
                <w:b/>
                <w:i/>
                <w:lang w:eastAsia="en-US"/>
              </w:rPr>
              <w:t>ОУД.13 Основы</w:t>
            </w:r>
            <w:r w:rsidR="00C93721">
              <w:rPr>
                <w:b/>
                <w:i/>
                <w:lang w:eastAsia="en-US"/>
              </w:rPr>
              <w:t xml:space="preserve"> безопасности и защиты Р</w:t>
            </w:r>
            <w:r w:rsidR="00C93721" w:rsidRPr="00B44095">
              <w:rPr>
                <w:b/>
                <w:i/>
                <w:lang w:eastAsia="en-US"/>
              </w:rPr>
              <w:t>одины</w:t>
            </w:r>
            <w:r w:rsidR="00C93721" w:rsidRPr="00B44095">
              <w:rPr>
                <w:lang w:eastAsia="en-US"/>
              </w:rPr>
              <w:t xml:space="preserve"> </w:t>
            </w:r>
            <w:r w:rsidR="00C93721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 w:rsidR="00C93721"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C93721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C93721" w:rsidTr="00C93721">
        <w:trPr>
          <w:trHeight w:val="227"/>
        </w:trPr>
        <w:tc>
          <w:tcPr>
            <w:tcW w:w="1598" w:type="pct"/>
            <w:vMerge/>
          </w:tcPr>
          <w:p w:rsidR="00C93721" w:rsidRDefault="00C93721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C93721" w:rsidRDefault="00C93721" w:rsidP="00C93721">
            <w:pPr>
              <w:suppressAutoHyphens/>
              <w:ind w:left="33"/>
              <w:contextualSpacing/>
              <w:jc w:val="both"/>
              <w:rPr>
                <w:b/>
                <w:bCs/>
                <w:iCs/>
              </w:rPr>
            </w:pPr>
            <w:r w:rsidRPr="00C93721">
              <w:rPr>
                <w:b/>
              </w:rPr>
              <w:t>2</w:t>
            </w:r>
            <w:r>
              <w:rPr>
                <w:b/>
              </w:rPr>
              <w:t>9</w:t>
            </w:r>
            <w:r w:rsidRPr="00C93721">
              <w:rPr>
                <w:b/>
              </w:rPr>
              <w:t>-</w:t>
            </w:r>
            <w:r>
              <w:rPr>
                <w:b/>
              </w:rPr>
              <w:t>30.</w:t>
            </w:r>
            <w:r>
              <w:t xml:space="preserve"> </w:t>
            </w:r>
            <w:r>
              <w:rPr>
                <w:b/>
                <w:bCs/>
                <w:iCs/>
              </w:rPr>
              <w:t>Практическая подготовка № 5.</w:t>
            </w:r>
          </w:p>
        </w:tc>
        <w:tc>
          <w:tcPr>
            <w:tcW w:w="311" w:type="pct"/>
            <w:vMerge w:val="restart"/>
            <w:vAlign w:val="center"/>
          </w:tcPr>
          <w:p w:rsidR="00C93721" w:rsidRDefault="00C93721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 w:val="restart"/>
          </w:tcPr>
          <w:p w:rsidR="00C93721" w:rsidRDefault="00C93721" w:rsidP="00721185">
            <w:pPr>
              <w:suppressAutoHyphens/>
              <w:contextualSpacing/>
              <w:jc w:val="both"/>
            </w:pPr>
          </w:p>
        </w:tc>
      </w:tr>
      <w:tr w:rsidR="00C93721" w:rsidTr="00721185">
        <w:trPr>
          <w:trHeight w:val="227"/>
        </w:trPr>
        <w:tc>
          <w:tcPr>
            <w:tcW w:w="1598" w:type="pct"/>
            <w:vMerge/>
          </w:tcPr>
          <w:p w:rsidR="00C93721" w:rsidRDefault="00C93721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C93721" w:rsidRDefault="00C93721" w:rsidP="00721185">
            <w:pPr>
              <w:suppressAutoHyphens/>
              <w:ind w:left="33"/>
              <w:contextualSpacing/>
              <w:jc w:val="both"/>
              <w:rPr>
                <w:b/>
                <w:iCs/>
              </w:rPr>
            </w:pPr>
            <w:r>
              <w:t xml:space="preserve"> «Выполнение разборки и сборки автомата»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:rsidR="00C93721" w:rsidRDefault="00C93721" w:rsidP="00721185">
            <w:pPr>
              <w:suppressAutoHyphens/>
              <w:contextualSpacing/>
              <w:jc w:val="center"/>
              <w:rPr>
                <w:iCs/>
              </w:rPr>
            </w:pPr>
          </w:p>
        </w:tc>
        <w:tc>
          <w:tcPr>
            <w:tcW w:w="311" w:type="pct"/>
            <w:vMerge/>
          </w:tcPr>
          <w:p w:rsidR="00C93721" w:rsidRDefault="00C93721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pPr>
              <w:suppressAutoHyphens/>
              <w:ind w:left="33"/>
              <w:contextualSpacing/>
              <w:jc w:val="both"/>
            </w:pPr>
            <w:r w:rsidRPr="00C93721">
              <w:rPr>
                <w:b/>
              </w:rPr>
              <w:t>3</w:t>
            </w:r>
            <w:r w:rsidR="00C93721">
              <w:rPr>
                <w:b/>
              </w:rPr>
              <w:t>1</w:t>
            </w:r>
            <w:r w:rsidRPr="00C93721">
              <w:rPr>
                <w:b/>
              </w:rPr>
              <w:t>-3</w:t>
            </w:r>
            <w:r w:rsidR="00C93721">
              <w:rPr>
                <w:b/>
              </w:rPr>
              <w:t xml:space="preserve">2. </w:t>
            </w:r>
            <w:r>
              <w:t>«Безопасность при проведении занятий по огневой подготовке. Правила стрельбы из стрелкового оружия. Выполнение упражнений начальных стрельб»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 w:val="restart"/>
          </w:tcPr>
          <w:p w:rsidR="00721185" w:rsidRDefault="00721185" w:rsidP="00B44095">
            <w:pPr>
              <w:pStyle w:val="31"/>
            </w:pPr>
            <w:r>
              <w:t>Тема5.</w:t>
            </w:r>
          </w:p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Методико-санитарная подготовка. Первая </w:t>
            </w:r>
            <w:r>
              <w:rPr>
                <w:b/>
                <w:bCs/>
              </w:rPr>
              <w:lastRenderedPageBreak/>
              <w:t>(доврачебная)помощь</w:t>
            </w: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pPr>
              <w:suppressAutoHyphens/>
              <w:ind w:left="33"/>
              <w:contextualSpacing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C93721" w:rsidP="00C93721">
            <w:pPr>
              <w:pStyle w:val="31"/>
            </w:pPr>
            <w:r>
              <w:rPr>
                <w:b/>
              </w:rPr>
              <w:t>33</w:t>
            </w:r>
            <w:r w:rsidR="00721185" w:rsidRPr="00C93721">
              <w:rPr>
                <w:b/>
              </w:rPr>
              <w:t>-3</w:t>
            </w:r>
            <w:r>
              <w:rPr>
                <w:b/>
              </w:rPr>
              <w:t xml:space="preserve">4. </w:t>
            </w:r>
            <w:r w:rsidR="00721185">
              <w:t xml:space="preserve">Ранения. Ушибы, переломы, вывихи, растяжения связок и синдром </w:t>
            </w:r>
            <w:r w:rsidR="00721185">
              <w:lastRenderedPageBreak/>
              <w:t xml:space="preserve">длительного сдавливания. Ожоги. Поражение электрическим током. Утопление. Перегревание, переохлаждение </w:t>
            </w:r>
            <w:r>
              <w:t>организма, обморожение</w:t>
            </w:r>
            <w:r w:rsidR="00721185">
              <w:t xml:space="preserve"> и общее замерзание. Отравления.</w:t>
            </w:r>
            <w:r>
              <w:t xml:space="preserve"> </w:t>
            </w:r>
            <w:r w:rsidR="00721185">
              <w:t>Клиническая смерть.</w:t>
            </w:r>
          </w:p>
          <w:p w:rsidR="00721185" w:rsidRDefault="00C93721" w:rsidP="00C93721">
            <w:pPr>
              <w:suppressAutoHyphens/>
              <w:ind w:left="33"/>
              <w:contextualSpacing/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27"/>
        </w:trPr>
        <w:tc>
          <w:tcPr>
            <w:tcW w:w="1598" w:type="pct"/>
            <w:vMerge/>
            <w:tcBorders>
              <w:bottom w:val="single" w:sz="4" w:space="0" w:color="auto"/>
            </w:tcBorders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721185" w:rsidRDefault="00721185" w:rsidP="00C93721">
            <w:pPr>
              <w:pStyle w:val="31"/>
            </w:pPr>
            <w:r w:rsidRPr="00C93721">
              <w:rPr>
                <w:b/>
              </w:rPr>
              <w:t>3</w:t>
            </w:r>
            <w:r w:rsidR="00C93721" w:rsidRPr="00C93721">
              <w:rPr>
                <w:b/>
              </w:rPr>
              <w:t>5</w:t>
            </w:r>
            <w:r w:rsidRPr="00C93721">
              <w:rPr>
                <w:b/>
              </w:rPr>
              <w:t>-3</w:t>
            </w:r>
            <w:r w:rsidR="00C93721" w:rsidRPr="00C93721">
              <w:rPr>
                <w:b/>
              </w:rPr>
              <w:t>6.</w:t>
            </w:r>
            <w:r w:rsidR="00C93721">
              <w:t xml:space="preserve"> </w:t>
            </w:r>
            <w:r>
              <w:t>«Оказание первой медицинской помощи. Проведение</w:t>
            </w:r>
            <w:r w:rsidR="00C93721">
              <w:t xml:space="preserve"> </w:t>
            </w:r>
            <w:r>
              <w:t>мероприятий:</w:t>
            </w:r>
            <w:r w:rsidR="00C93721">
              <w:t xml:space="preserve"> </w:t>
            </w:r>
            <w:r>
              <w:t>остановка кровотечений,</w:t>
            </w:r>
            <w:r w:rsidR="00C93721">
              <w:t xml:space="preserve"> </w:t>
            </w:r>
            <w:r>
              <w:t>и мобилизация  ,транспортировка пострадавших»</w:t>
            </w:r>
          </w:p>
          <w:p w:rsidR="00721185" w:rsidRDefault="00C93721" w:rsidP="00C93721">
            <w:pPr>
              <w:suppressAutoHyphens/>
              <w:ind w:left="33"/>
              <w:contextualSpacing/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721185" w:rsidRDefault="00721185" w:rsidP="00721185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721185" w:rsidRDefault="00721185" w:rsidP="00721185">
            <w:pPr>
              <w:suppressAutoHyphens/>
              <w:contextualSpacing/>
              <w:jc w:val="both"/>
            </w:pPr>
          </w:p>
        </w:tc>
      </w:tr>
      <w:tr w:rsidR="00721185" w:rsidTr="00721185">
        <w:trPr>
          <w:trHeight w:val="20"/>
        </w:trPr>
        <w:tc>
          <w:tcPr>
            <w:tcW w:w="4378" w:type="pct"/>
            <w:gridSpan w:val="2"/>
          </w:tcPr>
          <w:p w:rsidR="00721185" w:rsidRDefault="00721185" w:rsidP="00721185">
            <w:pPr>
              <w:contextualSpacing/>
              <w:rPr>
                <w:b/>
                <w:bCs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11" w:type="pct"/>
            <w:vAlign w:val="center"/>
          </w:tcPr>
          <w:p w:rsidR="00721185" w:rsidRDefault="00721185" w:rsidP="00721185">
            <w:pPr>
              <w:contextualSpacing/>
              <w:jc w:val="center"/>
              <w:rPr>
                <w:iCs/>
              </w:rPr>
            </w:pPr>
            <w:r>
              <w:rPr>
                <w:b/>
              </w:rPr>
              <w:t>36</w:t>
            </w:r>
          </w:p>
        </w:tc>
        <w:tc>
          <w:tcPr>
            <w:tcW w:w="311" w:type="pct"/>
          </w:tcPr>
          <w:p w:rsidR="00721185" w:rsidRDefault="00721185" w:rsidP="00721185">
            <w:pPr>
              <w:contextualSpacing/>
              <w:rPr>
                <w:b/>
                <w:bCs/>
                <w:i/>
              </w:rPr>
            </w:pPr>
          </w:p>
        </w:tc>
      </w:tr>
    </w:tbl>
    <w:p w:rsidR="008E7BDB" w:rsidRDefault="00C9372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8E7BDB" w:rsidRDefault="00C9372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8E7BDB" w:rsidRDefault="00C9372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руководством);</w:t>
      </w:r>
    </w:p>
    <w:p w:rsidR="008E7BDB" w:rsidRDefault="00C9372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8E7BDB" w:rsidRDefault="00C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:rsidR="008E7BDB" w:rsidRDefault="00C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br w:type="page"/>
      </w:r>
    </w:p>
    <w:p w:rsidR="008E7BDB" w:rsidRDefault="008E7B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</w:rPr>
        <w:sectPr w:rsidR="008E7BDB">
          <w:pgSz w:w="16838" w:h="11906" w:orient="landscape"/>
          <w:pgMar w:top="568" w:right="567" w:bottom="851" w:left="567" w:header="709" w:footer="709" w:gutter="0"/>
          <w:cols w:space="720"/>
        </w:sectPr>
      </w:pPr>
    </w:p>
    <w:p w:rsidR="008E7BDB" w:rsidRDefault="00C93721">
      <w:pPr>
        <w:ind w:left="135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3. УСЛОВИЯ РЕАЛИЗАЦИИ УЧЕБНОЙ ДИСЦИПЛИНЫ</w:t>
      </w:r>
    </w:p>
    <w:p w:rsidR="008E7BDB" w:rsidRDefault="008E7BDB">
      <w:pPr>
        <w:ind w:left="1353"/>
        <w:contextualSpacing/>
        <w:rPr>
          <w:rFonts w:eastAsiaTheme="minorHAnsi"/>
          <w:b/>
          <w:bCs/>
          <w:lang w:eastAsia="en-US"/>
        </w:rPr>
      </w:pPr>
    </w:p>
    <w:p w:rsidR="00472051" w:rsidRPr="001E7FB2" w:rsidRDefault="00472051" w:rsidP="00472051">
      <w:pPr>
        <w:ind w:firstLine="709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«Безопасность жизнедеятельности</w:t>
      </w:r>
      <w:r w:rsidRPr="001E7FB2">
        <w:t>» входят:</w:t>
      </w:r>
    </w:p>
    <w:p w:rsidR="00472051" w:rsidRPr="001E7FB2" w:rsidRDefault="00472051" w:rsidP="0047205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472051" w:rsidRPr="001E7FB2" w:rsidRDefault="00472051" w:rsidP="00472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:rsidR="00472051" w:rsidRPr="001E7FB2" w:rsidRDefault="00472051" w:rsidP="0047205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посадочные места для обучающихся;</w:t>
      </w:r>
    </w:p>
    <w:p w:rsidR="00472051" w:rsidRPr="001E7FB2" w:rsidRDefault="00472051" w:rsidP="0047205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многофункциональный комплекс преподавателя;</w:t>
      </w:r>
    </w:p>
    <w:p w:rsidR="00472051" w:rsidRPr="001E7FB2" w:rsidRDefault="00472051" w:rsidP="0047205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наглядные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:rsidR="00472051" w:rsidRPr="001E7FB2" w:rsidRDefault="00472051" w:rsidP="00472051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видео демонстрации.</w:t>
      </w:r>
    </w:p>
    <w:p w:rsidR="00472051" w:rsidRPr="001E7FB2" w:rsidRDefault="00472051" w:rsidP="0047205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72051" w:rsidRPr="001E7FB2" w:rsidRDefault="00472051" w:rsidP="00472051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:rsidR="00472051" w:rsidRPr="00472051" w:rsidRDefault="00472051" w:rsidP="00472051">
      <w:pPr>
        <w:pStyle w:val="af2"/>
        <w:numPr>
          <w:ilvl w:val="0"/>
          <w:numId w:val="5"/>
        </w:numPr>
        <w:ind w:hanging="436"/>
        <w:contextualSpacing/>
        <w:rPr>
          <w:rFonts w:ascii="Times New Roman" w:hAnsi="Times New Roman"/>
          <w:sz w:val="24"/>
        </w:rPr>
      </w:pPr>
      <w:r w:rsidRPr="00472051">
        <w:rPr>
          <w:rFonts w:ascii="Times New Roman" w:hAnsi="Times New Roman"/>
          <w:sz w:val="24"/>
        </w:rPr>
        <w:t>компьютер;</w:t>
      </w:r>
    </w:p>
    <w:p w:rsidR="00472051" w:rsidRPr="00472051" w:rsidRDefault="00472051" w:rsidP="00472051">
      <w:pPr>
        <w:pStyle w:val="af2"/>
        <w:numPr>
          <w:ilvl w:val="0"/>
          <w:numId w:val="5"/>
        </w:numPr>
        <w:ind w:hanging="436"/>
        <w:contextualSpacing/>
        <w:rPr>
          <w:rFonts w:ascii="Times New Roman" w:hAnsi="Times New Roman"/>
          <w:sz w:val="24"/>
        </w:rPr>
      </w:pPr>
      <w:r w:rsidRPr="00472051">
        <w:rPr>
          <w:rFonts w:ascii="Times New Roman" w:hAnsi="Times New Roman"/>
          <w:sz w:val="24"/>
        </w:rPr>
        <w:t>телевизор;</w:t>
      </w:r>
    </w:p>
    <w:p w:rsidR="00472051" w:rsidRPr="00472051" w:rsidRDefault="00472051" w:rsidP="00472051">
      <w:pPr>
        <w:pStyle w:val="af2"/>
        <w:numPr>
          <w:ilvl w:val="0"/>
          <w:numId w:val="5"/>
        </w:numPr>
        <w:ind w:hanging="436"/>
        <w:contextualSpacing/>
        <w:rPr>
          <w:rFonts w:ascii="Times New Roman" w:hAnsi="Times New Roman"/>
          <w:sz w:val="24"/>
        </w:rPr>
      </w:pPr>
      <w:r w:rsidRPr="00472051">
        <w:rPr>
          <w:rFonts w:ascii="Times New Roman" w:hAnsi="Times New Roman"/>
          <w:sz w:val="24"/>
        </w:rPr>
        <w:t>интернет;</w:t>
      </w:r>
    </w:p>
    <w:p w:rsidR="008E7BDB" w:rsidRDefault="008E7BDB">
      <w:pPr>
        <w:suppressAutoHyphens/>
        <w:ind w:firstLine="709"/>
        <w:contextualSpacing/>
        <w:jc w:val="both"/>
        <w:rPr>
          <w:rFonts w:eastAsiaTheme="minorHAnsi"/>
          <w:bCs/>
          <w:lang w:eastAsia="en-US"/>
        </w:rPr>
      </w:pPr>
    </w:p>
    <w:p w:rsidR="008E7BDB" w:rsidRDefault="00C93721">
      <w:pPr>
        <w:suppressAutoHyphens/>
        <w:ind w:firstLine="709"/>
        <w:contextualSpacing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3.2. Информационное обеспечение реализации программы</w:t>
      </w:r>
    </w:p>
    <w:p w:rsidR="008E7BDB" w:rsidRDefault="008E7BDB">
      <w:pPr>
        <w:suppressAutoHyphens/>
        <w:ind w:firstLine="709"/>
        <w:contextualSpacing/>
        <w:jc w:val="both"/>
        <w:rPr>
          <w:rFonts w:eastAsiaTheme="minorHAnsi"/>
          <w:lang w:eastAsia="en-US"/>
        </w:rPr>
      </w:pPr>
    </w:p>
    <w:p w:rsidR="008E7BDB" w:rsidRDefault="00C93721">
      <w:pPr>
        <w:suppressAutoHyphens/>
        <w:ind w:firstLine="709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3.2.1. Основные печатные издания</w:t>
      </w:r>
    </w:p>
    <w:p w:rsidR="008E7BDB" w:rsidRDefault="00C93721">
      <w:pPr>
        <w:ind w:firstLine="709"/>
        <w:contextualSpacing/>
        <w:jc w:val="both"/>
      </w:pPr>
      <w:r>
        <w:t>1.</w:t>
      </w:r>
      <w:r>
        <w:tab/>
        <w:t>Безопасность жизнедеятельности / Н. В. Горькова, А. Г. Фетисов, Е. М. Мессинева, Н. Б. Мануйлова. — 3-е изд., стер. — Санкт-Петербург : Лань, 2023. — 220 с. — ISBN 978-5-507-45693-2. — Текст : электронный // Лань : электронно-библиотечная система. — URL: https://e.lanbook.com/book/279821 .</w:t>
      </w:r>
    </w:p>
    <w:p w:rsidR="008E7BDB" w:rsidRDefault="00C93721">
      <w:pPr>
        <w:ind w:firstLine="709"/>
        <w:contextualSpacing/>
        <w:jc w:val="both"/>
      </w:pPr>
      <w:r>
        <w:t>2.</w:t>
      </w:r>
      <w: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2022. — 359 с. — (Профессиональное образование). — ISBN 978-5-534-04907-7. — Текст : электронный // Образовательная платформа Юрайт [сайт]. — URL: https://urait.ru/bcode/471297 </w:t>
      </w:r>
    </w:p>
    <w:p w:rsidR="008E7BDB" w:rsidRDefault="00C93721">
      <w:pPr>
        <w:ind w:firstLine="709"/>
        <w:contextualSpacing/>
        <w:jc w:val="both"/>
      </w:pPr>
      <w:r>
        <w:t>3.</w:t>
      </w:r>
      <w:r>
        <w:tab/>
        <w:t>Дацков, И. И. Электробезопасность в АПК : учебное пособие для спо / И. И. Дацков. — Санкт-Петербург : Лань, 2020. — 132 с. — ISBN 978-5-8114-6544-6. — Текст : электронный // Лань : электронно-библиотечная система. — URL: https://e.lanbook.com/book/148489 .</w:t>
      </w:r>
    </w:p>
    <w:p w:rsidR="008E7BDB" w:rsidRDefault="00C93721">
      <w:pPr>
        <w:ind w:firstLine="709"/>
        <w:contextualSpacing/>
        <w:jc w:val="both"/>
      </w:pPr>
      <w:r>
        <w:t>4.</w:t>
      </w:r>
      <w:r>
        <w:tab/>
        <w:t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https://e.lanbook.com/book/288905 .</w:t>
      </w:r>
    </w:p>
    <w:p w:rsidR="008E7BDB" w:rsidRDefault="00C93721">
      <w:pPr>
        <w:ind w:firstLine="709"/>
        <w:contextualSpacing/>
        <w:jc w:val="both"/>
      </w:pPr>
      <w:r>
        <w:t>5.</w:t>
      </w:r>
      <w:r>
        <w:tab/>
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 </w:t>
      </w:r>
    </w:p>
    <w:p w:rsidR="008E7BDB" w:rsidRDefault="00C93721">
      <w:pPr>
        <w:ind w:firstLine="709"/>
        <w:contextualSpacing/>
        <w:jc w:val="both"/>
      </w:pPr>
      <w:r>
        <w:t>6.</w:t>
      </w:r>
      <w:r>
        <w:tab/>
        <w:t xml:space="preserve"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2022. — 441 с. — (Профессиональное образование). — ISBN 978-5-534-01569-0. — Текст : электронный // Образовательная платформа Юрайт [сайт]. — URL: </w:t>
      </w:r>
      <w:hyperlink r:id="rId10" w:history="1">
        <w:r>
          <w:rPr>
            <w:rStyle w:val="a5"/>
          </w:rPr>
          <w:t>https://urait.ru/bcode/491234</w:t>
        </w:r>
      </w:hyperlink>
      <w:r>
        <w:t>.</w:t>
      </w:r>
    </w:p>
    <w:p w:rsidR="008E7BDB" w:rsidRDefault="008E7BDB">
      <w:pPr>
        <w:ind w:firstLine="709"/>
        <w:contextualSpacing/>
        <w:rPr>
          <w:rFonts w:eastAsiaTheme="minorHAnsi"/>
          <w:b/>
          <w:lang w:eastAsia="en-US"/>
        </w:rPr>
      </w:pPr>
    </w:p>
    <w:p w:rsidR="008E7BDB" w:rsidRDefault="00C93721">
      <w:pPr>
        <w:ind w:firstLine="709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3.2.2. Основные электронные издания </w:t>
      </w:r>
    </w:p>
    <w:p w:rsidR="008E7BDB" w:rsidRDefault="00C93721">
      <w:pPr>
        <w:ind w:firstLine="709"/>
        <w:contextualSpacing/>
        <w:jc w:val="both"/>
      </w:pPr>
      <w:r>
        <w:t>1.</w:t>
      </w:r>
      <w:r>
        <w:tab/>
        <w:t>Безопасность жизнедеятельности / Н. В. Горькова, А. Г. Фетисов, Е. М. Мессинева, Н. Б. Мануйлова. — 3-е изд., стер. — Санкт-Петербург : Лань, 2023. — 220 с. — ISBN 978-5-507-45693-2. — Текст : электронный // Лань : электронно-библиотечная система. — URL: https://e.lanbook.com/book/279821 .</w:t>
      </w:r>
    </w:p>
    <w:p w:rsidR="008E7BDB" w:rsidRDefault="00C93721">
      <w:pPr>
        <w:ind w:firstLine="709"/>
        <w:contextualSpacing/>
        <w:jc w:val="both"/>
      </w:pPr>
      <w:r>
        <w:lastRenderedPageBreak/>
        <w:t>2.</w:t>
      </w:r>
      <w: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2022. — 359 с. — (Профессиональное образование). — ISBN 978-5-534-04907-7. — Текст : электронный // Образовательная платформа Юрайт [сайт]. — URL: https://urait.ru/bcode/471297 </w:t>
      </w:r>
    </w:p>
    <w:p w:rsidR="008E7BDB" w:rsidRDefault="00C93721">
      <w:pPr>
        <w:ind w:firstLine="709"/>
        <w:contextualSpacing/>
        <w:jc w:val="both"/>
      </w:pPr>
      <w:r>
        <w:t>3.</w:t>
      </w:r>
      <w:r>
        <w:tab/>
        <w:t>Дацков, И. И. Электробезопасность в АПК : учебное пособие для спо / И. И. Дацков. — Санкт-Петербург : Лань, 2020. — 132 с. — ISBN 978-5-8114-6544-6. — Текст : электронный // Лань : электронно-библиотечная система. — URL: https://e.lanbook.com/book/148489 .</w:t>
      </w:r>
    </w:p>
    <w:p w:rsidR="008E7BDB" w:rsidRDefault="00C93721">
      <w:pPr>
        <w:ind w:firstLine="709"/>
        <w:contextualSpacing/>
        <w:jc w:val="both"/>
      </w:pPr>
      <w:r>
        <w:t>4.</w:t>
      </w:r>
      <w:r>
        <w:tab/>
        <w:t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https://e.lanbook.com/book/288905 .</w:t>
      </w:r>
    </w:p>
    <w:p w:rsidR="008E7BDB" w:rsidRDefault="00C93721">
      <w:pPr>
        <w:ind w:firstLine="709"/>
        <w:contextualSpacing/>
        <w:jc w:val="both"/>
      </w:pPr>
      <w:r>
        <w:t>5.</w:t>
      </w:r>
      <w:r>
        <w:tab/>
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 </w:t>
      </w:r>
    </w:p>
    <w:p w:rsidR="008E7BDB" w:rsidRDefault="00C93721">
      <w:pPr>
        <w:ind w:firstLine="709"/>
        <w:contextualSpacing/>
        <w:jc w:val="both"/>
      </w:pPr>
      <w:r>
        <w:t>6.</w:t>
      </w:r>
      <w:r>
        <w:tab/>
        <w:t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2022. — 441 с. — (Профессиональное образование). — ISBN 978-5-534-01569-0. — Текст : электронный // Образовательная платформа Юрайт [сайт]. — URL: https://urait.ru/bcode/491234.</w:t>
      </w:r>
    </w:p>
    <w:p w:rsidR="008E7BDB" w:rsidRDefault="008E7BDB">
      <w:pPr>
        <w:ind w:firstLine="709"/>
        <w:contextualSpacing/>
        <w:jc w:val="both"/>
        <w:rPr>
          <w:rFonts w:eastAsiaTheme="minorHAnsi"/>
          <w:b/>
          <w:bCs/>
          <w:i/>
          <w:lang w:eastAsia="en-US"/>
        </w:rPr>
      </w:pPr>
    </w:p>
    <w:p w:rsidR="008E7BDB" w:rsidRDefault="00C93721">
      <w:pPr>
        <w:ind w:firstLine="709"/>
        <w:contextualSpacing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/>
          <w:bCs/>
          <w:lang w:eastAsia="en-US"/>
        </w:rPr>
        <w:t>3.2.3. Дополнительные источники</w:t>
      </w:r>
    </w:p>
    <w:p w:rsidR="008E7BDB" w:rsidRDefault="00C93721">
      <w:pPr>
        <w:ind w:firstLine="709"/>
        <w:contextualSpacing/>
        <w:jc w:val="both"/>
      </w:pPr>
      <w:r>
        <w:t xml:space="preserve">1. Мирюков, В.Ю. Безопасность жизнедеятельности : конспект лекций : учебное пособие / В. Ю. Микрюков. - Москва : КНОРУС, 2015. - 174, [2] с. : ил., табл.; 20 см.; ISBN 978-5-406-03341-8. </w:t>
      </w:r>
    </w:p>
    <w:p w:rsidR="008E7BDB" w:rsidRDefault="00C93721">
      <w:pPr>
        <w:ind w:firstLine="709"/>
        <w:contextualSpacing/>
        <w:jc w:val="both"/>
      </w:pPr>
      <w:r>
        <w:t>2. Мирюков, В.Ю. Безопасность жизнедеятельности: учебник для использования в учебном процессе образовательных учреждений, реализующих программы среднего профессионального образования / В. Ю. Микрюков. - 7-е изд., стер. - Москва : КНОРУС, 2015. - 281, [2] с. : ил., табл.; 22 см.; ISBN 978-5-406-04316-5</w:t>
      </w:r>
    </w:p>
    <w:p w:rsidR="008E7BDB" w:rsidRDefault="00C93721">
      <w:pPr>
        <w:ind w:firstLine="709"/>
        <w:contextualSpacing/>
        <w:jc w:val="both"/>
      </w:pPr>
      <w:r>
        <w:t>3. Мирюков, В.Ю. Основы военной службы [Текст] : учебник / В. Ю. Микрюков. - Москва : КНОРУС, 2017. - 499 с.; ISBN 978-5-406-05662-2</w:t>
      </w:r>
    </w:p>
    <w:p w:rsidR="008E7BDB" w:rsidRDefault="00C93721">
      <w:pPr>
        <w:ind w:firstLine="709"/>
        <w:contextualSpacing/>
        <w:jc w:val="both"/>
        <w:rPr>
          <w:bCs/>
        </w:rPr>
      </w:pPr>
      <w:r>
        <w:t xml:space="preserve">4. Косолапова, Н.В. Безопасность жизнедеятельности [Текст] : учебник (среднее профессиональное образование) / Н.В. Косолапова, Н.А. Прокопенко. - 9-е изд., стер. - Москва : КНОРУС, 2017. - 191 с.; ISBN 978-5-406-05827-5. </w:t>
      </w:r>
      <w:r>
        <w:rPr>
          <w:rFonts w:eastAsiaTheme="minorHAnsi"/>
          <w:b/>
          <w:lang w:eastAsia="en-US"/>
        </w:rPr>
        <w:br w:type="page"/>
      </w:r>
    </w:p>
    <w:p w:rsidR="008E7BDB" w:rsidRDefault="00C93721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4. КОНТРОЛЬ И ОЦЕНКА РЕЗУЛЬТАТОВ ОСВОЕНИЯ  </w:t>
      </w:r>
    </w:p>
    <w:p w:rsidR="008E7BDB" w:rsidRDefault="00C93721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УЧЕБНОЙ ДИСЦИПЛИНЫ</w:t>
      </w:r>
    </w:p>
    <w:p w:rsidR="008E7BDB" w:rsidRDefault="008E7BDB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012"/>
        <w:gridCol w:w="3484"/>
      </w:tblGrid>
      <w:tr w:rsidR="008E7BDB">
        <w:tc>
          <w:tcPr>
            <w:tcW w:w="1750" w:type="pct"/>
          </w:tcPr>
          <w:p w:rsidR="008E7BDB" w:rsidRDefault="00C93721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Результаты обучения</w:t>
            </w:r>
          </w:p>
        </w:tc>
        <w:tc>
          <w:tcPr>
            <w:tcW w:w="1507" w:type="pct"/>
          </w:tcPr>
          <w:p w:rsidR="008E7BDB" w:rsidRDefault="00C93721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Критерии оценки</w:t>
            </w:r>
          </w:p>
        </w:tc>
        <w:tc>
          <w:tcPr>
            <w:tcW w:w="1743" w:type="pct"/>
          </w:tcPr>
          <w:p w:rsidR="008E7BDB" w:rsidRDefault="00C93721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Методы оценки</w:t>
            </w:r>
          </w:p>
        </w:tc>
      </w:tr>
      <w:tr w:rsidR="008E7BDB">
        <w:tc>
          <w:tcPr>
            <w:tcW w:w="1750" w:type="pct"/>
          </w:tcPr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Знания: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Принципы обеспечения устойчивости работы объектов экономики, прогнозирования развития событий и оценки их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Задачи и основные мероприятия гражданской обороны.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Способы защиты населения от оружия массового поражения.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Меры пожарной безопасности и правила безопасного поведения при пожарах.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военно-учетные, родственные специальностям среднего профессионального образования.</w:t>
            </w:r>
          </w:p>
          <w:p w:rsidR="008E7BDB" w:rsidRDefault="00C93721">
            <w:pPr>
              <w:tabs>
                <w:tab w:val="left" w:pos="306"/>
              </w:tabs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Порядок и правила оказания первой помощи пострадавшим.</w:t>
            </w:r>
          </w:p>
        </w:tc>
        <w:tc>
          <w:tcPr>
            <w:tcW w:w="1507" w:type="pct"/>
          </w:tcPr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в условиях противодействия терроризму;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Владеет информацией об государственных системах защиты национальной безопасности России.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Дает характеристику различным видам потенциальных опасностей и перечисляет их последствия.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основ военной службы и обороны государства.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Формулирует задачи и основные мероприятия ГО, перечислять способы защиты населения от ОМП.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Формулирует способы защиты населения и основные мероприятия ГО, перечисляет средства инженерной защиты от ОМП.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Умеет определять пожаро- и взрывоопасность различных материалов.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Владеет знаниями об организации и порядке призыва граждан на военную службу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 xml:space="preserve">Ориентируется в видах вооружения, военной техники и специального </w:t>
            </w:r>
            <w:r>
              <w:rPr>
                <w:color w:val="000000"/>
                <w:position w:val="-1"/>
              </w:rPr>
              <w:lastRenderedPageBreak/>
              <w:t>снаряжения, состоящих на вооружении (оснащении) воинских подразделений, в которых имеются военно-учетные, родственные специальностям СПО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в области анатомо-физиологических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последствий воздействия на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человека травмирующих, вредных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и поражающих факторов;</w:t>
            </w:r>
          </w:p>
          <w:p w:rsidR="008E7BDB" w:rsidRDefault="00C9372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743" w:type="pct"/>
          </w:tcPr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lastRenderedPageBreak/>
              <w:t>Оценка решений ситуационных задач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Тестирование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Устный опрос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Практические занятия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Ролевые игры</w:t>
            </w:r>
          </w:p>
          <w:p w:rsidR="008E7BDB" w:rsidRDefault="00C9372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Зачет</w:t>
            </w:r>
          </w:p>
        </w:tc>
      </w:tr>
      <w:tr w:rsidR="008E7BDB">
        <w:trPr>
          <w:trHeight w:val="896"/>
        </w:trPr>
        <w:tc>
          <w:tcPr>
            <w:tcW w:w="1750" w:type="pct"/>
          </w:tcPr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lastRenderedPageBreak/>
              <w:t>Умения: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Организовывать и проводить мероприятия по защите работающих и населения от негативных воздействий чрезвычайных ситуаций.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Использовать средства индивидуальной и коллективной защиты от оружия массового поражения.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полученной;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 xml:space="preserve">Владеть способами бесконфликтного общения и саморегуляции в повседневной </w:t>
            </w:r>
            <w:r>
              <w:rPr>
                <w:color w:val="000000"/>
                <w:position w:val="-1"/>
              </w:rPr>
              <w:lastRenderedPageBreak/>
              <w:t>деятельности и экстремальных условиях военной службы.</w:t>
            </w:r>
          </w:p>
          <w:p w:rsidR="008E7BDB" w:rsidRDefault="00C93721">
            <w:pPr>
              <w:tabs>
                <w:tab w:val="left" w:pos="306"/>
              </w:tabs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Оказывать первую помощь пострадавшим.</w:t>
            </w:r>
          </w:p>
        </w:tc>
        <w:tc>
          <w:tcPr>
            <w:tcW w:w="1507" w:type="pct"/>
          </w:tcPr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lastRenderedPageBreak/>
              <w:t>Способен разработать алгоритм действий, организовать и провести мероприятия по защите работающих и населения от негативных воздействий ЧС.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Владеть мерами по снижению опасностей различного вида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умения использовать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средства индивидуальной защиты и оценивает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правильность их применения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умения пользоваться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первичными средствами пожаротушения и оценивает правильность их применения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Ориентируется в перечне военно-учетных специальностей.</w:t>
            </w:r>
          </w:p>
          <w:p w:rsidR="008E7BDB" w:rsidRDefault="00C9372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времени.</w:t>
            </w:r>
          </w:p>
        </w:tc>
        <w:tc>
          <w:tcPr>
            <w:tcW w:w="1743" w:type="pct"/>
          </w:tcPr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Наблюдение в процессе практических занятий.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Оценка решений ситуационных задач.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Экспертная оценка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аудиторной и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внеаудиторной работы.</w:t>
            </w:r>
          </w:p>
          <w:p w:rsidR="008E7BDB" w:rsidRDefault="00C9372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Зачет.</w:t>
            </w:r>
          </w:p>
          <w:p w:rsidR="008E7BDB" w:rsidRDefault="008E7BDB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</w:tr>
    </w:tbl>
    <w:p w:rsidR="008E7BDB" w:rsidRDefault="008E7BDB"/>
    <w:p w:rsidR="008E7BDB" w:rsidRDefault="008E7BDB">
      <w:pPr>
        <w:pStyle w:val="Style3"/>
        <w:widowControl/>
        <w:spacing w:line="276" w:lineRule="auto"/>
        <w:ind w:right="-124" w:hanging="142"/>
        <w:rPr>
          <w:rStyle w:val="FontStyle36"/>
          <w:b w:val="0"/>
        </w:rPr>
      </w:pPr>
    </w:p>
    <w:sectPr w:rsidR="008E7BDB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03" w:rsidRDefault="00A41403">
      <w:r>
        <w:separator/>
      </w:r>
    </w:p>
  </w:endnote>
  <w:endnote w:type="continuationSeparator" w:id="0">
    <w:p w:rsidR="00A41403" w:rsidRDefault="00A4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21" w:rsidRDefault="00C93721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3721" w:rsidRDefault="00C9372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6938"/>
    </w:sdtPr>
    <w:sdtEndPr/>
    <w:sdtContent>
      <w:p w:rsidR="00C93721" w:rsidRDefault="00C9372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73C">
          <w:rPr>
            <w:noProof/>
          </w:rPr>
          <w:t>4</w:t>
        </w:r>
        <w:r>
          <w:fldChar w:fldCharType="end"/>
        </w:r>
      </w:p>
    </w:sdtContent>
  </w:sdt>
  <w:p w:rsidR="00C93721" w:rsidRDefault="00C9372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03" w:rsidRDefault="00A41403">
      <w:r>
        <w:separator/>
      </w:r>
    </w:p>
  </w:footnote>
  <w:footnote w:type="continuationSeparator" w:id="0">
    <w:p w:rsidR="00A41403" w:rsidRDefault="00A4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201D"/>
    <w:multiLevelType w:val="multilevel"/>
    <w:tmpl w:val="32DE201D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375"/>
    <w:rsid w:val="00123878"/>
    <w:rsid w:val="001A2FB5"/>
    <w:rsid w:val="00204EAC"/>
    <w:rsid w:val="00220160"/>
    <w:rsid w:val="00280325"/>
    <w:rsid w:val="00295F3F"/>
    <w:rsid w:val="0032773C"/>
    <w:rsid w:val="00353375"/>
    <w:rsid w:val="003758B4"/>
    <w:rsid w:val="003C0800"/>
    <w:rsid w:val="00472051"/>
    <w:rsid w:val="004B1743"/>
    <w:rsid w:val="005067F8"/>
    <w:rsid w:val="00564A4B"/>
    <w:rsid w:val="005A77B6"/>
    <w:rsid w:val="005C26CF"/>
    <w:rsid w:val="005F1722"/>
    <w:rsid w:val="006050A4"/>
    <w:rsid w:val="00641A84"/>
    <w:rsid w:val="00644F25"/>
    <w:rsid w:val="00664AB0"/>
    <w:rsid w:val="00721185"/>
    <w:rsid w:val="00786975"/>
    <w:rsid w:val="008E7BDB"/>
    <w:rsid w:val="00963962"/>
    <w:rsid w:val="009657F0"/>
    <w:rsid w:val="00A33FB1"/>
    <w:rsid w:val="00A41403"/>
    <w:rsid w:val="00AA0200"/>
    <w:rsid w:val="00AA6FEF"/>
    <w:rsid w:val="00B1477A"/>
    <w:rsid w:val="00B44095"/>
    <w:rsid w:val="00C22609"/>
    <w:rsid w:val="00C93721"/>
    <w:rsid w:val="00CC4E06"/>
    <w:rsid w:val="00CE1B2F"/>
    <w:rsid w:val="00DB4514"/>
    <w:rsid w:val="00DC5613"/>
    <w:rsid w:val="00E00E52"/>
    <w:rsid w:val="00E86216"/>
    <w:rsid w:val="00E9453D"/>
    <w:rsid w:val="00F27BCA"/>
    <w:rsid w:val="00F646E2"/>
    <w:rsid w:val="00FB2035"/>
    <w:rsid w:val="00FD1722"/>
    <w:rsid w:val="00FE0402"/>
    <w:rsid w:val="21E1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40D7C-E69B-44B7-B0FC-0384EE45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Batang"/>
      <w:vertAlign w:val="superscript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page number"/>
    <w:basedOn w:val="a0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qFormat/>
    <w:rPr>
      <w:rFonts w:ascii="Batang" w:eastAsia="Batang" w:hAnsi="Batang"/>
      <w:sz w:val="20"/>
      <w:szCs w:val="20"/>
      <w:lang w:val="en-US"/>
    </w:rPr>
  </w:style>
  <w:style w:type="paragraph" w:styleId="ac">
    <w:name w:val="header"/>
    <w:basedOn w:val="a"/>
    <w:link w:val="ad"/>
    <w:autoRedefine/>
    <w:uiPriority w:val="99"/>
    <w:unhideWhenUsed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uiPriority w:val="39"/>
    <w:rsid w:val="00B44095"/>
    <w:pPr>
      <w:jc w:val="both"/>
    </w:pPr>
    <w:rPr>
      <w:rFonts w:eastAsia="Batang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autoRedefine/>
    <w:uiPriority w:val="99"/>
    <w:qFormat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autoRedefine/>
    <w:uiPriority w:val="99"/>
    <w:qFormat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autoRedefine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autoRedefine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f3">
    <w:name w:val="Без интервала Знак"/>
    <w:link w:val="af2"/>
    <w:autoRedefine/>
    <w:uiPriority w:val="1"/>
    <w:qFormat/>
    <w:locked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autoRedefine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autoRedefine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character" w:customStyle="1" w:styleId="apple-converted-space">
    <w:name w:val="apple-converted-space"/>
    <w:basedOn w:val="a0"/>
  </w:style>
  <w:style w:type="character" w:customStyle="1" w:styleId="c6">
    <w:name w:val="c6"/>
    <w:basedOn w:val="a0"/>
  </w:style>
  <w:style w:type="paragraph" w:customStyle="1" w:styleId="c10">
    <w:name w:val="c10"/>
    <w:basedOn w:val="a"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link w:val="af5"/>
    <w:autoRedefine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autoRedefine/>
    <w:uiPriority w:val="99"/>
    <w:qFormat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f5">
    <w:name w:val="Абзац списка Знак"/>
    <w:link w:val="af4"/>
    <w:uiPriority w:val="99"/>
    <w:qFormat/>
    <w:locked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сноски Знак"/>
    <w:basedOn w:val="a0"/>
    <w:link w:val="aa"/>
    <w:uiPriority w:val="99"/>
    <w:rPr>
      <w:rFonts w:ascii="Batang" w:eastAsia="Batang" w:hAnsi="Batang" w:cs="Times New Roman"/>
      <w:sz w:val="20"/>
      <w:szCs w:val="20"/>
      <w:lang w:val="en-US"/>
    </w:rPr>
  </w:style>
  <w:style w:type="character" w:customStyle="1" w:styleId="c5">
    <w:name w:val="c5"/>
    <w:qFormat/>
  </w:style>
  <w:style w:type="character" w:customStyle="1" w:styleId="FontStyle54">
    <w:name w:val="Font Style54"/>
    <w:autoRedefine/>
    <w:uiPriority w:val="99"/>
    <w:qFormat/>
    <w:rPr>
      <w:rFonts w:ascii="Times New Roman" w:hAnsi="Times New Roman"/>
      <w:sz w:val="20"/>
    </w:rPr>
  </w:style>
  <w:style w:type="paragraph" w:customStyle="1" w:styleId="c3">
    <w:name w:val="c3"/>
    <w:basedOn w:val="a"/>
    <w:autoRedefine/>
    <w:qFormat/>
    <w:pPr>
      <w:spacing w:before="100" w:beforeAutospacing="1" w:after="100" w:afterAutospacing="1"/>
    </w:pPr>
  </w:style>
  <w:style w:type="character" w:customStyle="1" w:styleId="c4">
    <w:name w:val="c4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2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B070-CC7D-4491-A2E2-F0EA63B9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2023-09-18T12:14:00Z</dcterms:created>
  <dcterms:modified xsi:type="dcterms:W3CDTF">2024-09-28T04:50:00Z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C2DED0A8124449D2B1290539D1818A43_12</vt:lpwstr>
  </property>
</Properties>
</file>