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B2" w:rsidRPr="00B10DB2" w:rsidRDefault="00B10DB2" w:rsidP="0060627E">
      <w:pPr>
        <w:ind w:firstLine="567"/>
        <w:jc w:val="center"/>
      </w:pPr>
      <w:r w:rsidRPr="00B10DB2">
        <w:t>Министерство образования и науки Челябинской области</w:t>
      </w:r>
    </w:p>
    <w:p w:rsidR="00B10DB2" w:rsidRPr="00B10DB2" w:rsidRDefault="00B10DB2" w:rsidP="0060627E">
      <w:pPr>
        <w:ind w:firstLine="567"/>
        <w:jc w:val="center"/>
      </w:pPr>
      <w:r w:rsidRPr="00B10DB2">
        <w:t>Государственное бюджетное профессиональное образовательное учреждение</w:t>
      </w:r>
    </w:p>
    <w:p w:rsidR="00B10DB2" w:rsidRPr="00B10DB2" w:rsidRDefault="00B10DB2" w:rsidP="0060627E">
      <w:pPr>
        <w:ind w:firstLine="567"/>
        <w:jc w:val="center"/>
      </w:pPr>
      <w:r w:rsidRPr="00B10DB2">
        <w:t>«Верхнеуральский агротехнологический техникум – казачий кадетский корпус»</w:t>
      </w:r>
    </w:p>
    <w:p w:rsidR="00B10DB2" w:rsidRPr="00B10DB2" w:rsidRDefault="00B10DB2" w:rsidP="0060627E">
      <w:pPr>
        <w:ind w:firstLine="567"/>
        <w:jc w:val="center"/>
      </w:pPr>
      <w:r w:rsidRPr="00B10DB2">
        <w:t>(ГБПОУ «ВАТТ-ККК»)</w:t>
      </w:r>
    </w:p>
    <w:p w:rsidR="00B10DB2" w:rsidRPr="00B10DB2" w:rsidRDefault="00B10DB2" w:rsidP="0060627E">
      <w:pPr>
        <w:shd w:val="clear" w:color="auto" w:fill="FFFFFF"/>
        <w:tabs>
          <w:tab w:val="left" w:pos="3298"/>
        </w:tabs>
        <w:ind w:firstLine="567"/>
        <w:jc w:val="center"/>
      </w:pPr>
    </w:p>
    <w:p w:rsidR="00B10DB2" w:rsidRPr="00B10DB2" w:rsidRDefault="00B10DB2" w:rsidP="0060627E">
      <w:pPr>
        <w:shd w:val="clear" w:color="auto" w:fill="FFFFFF"/>
        <w:tabs>
          <w:tab w:val="left" w:pos="3298"/>
        </w:tabs>
        <w:ind w:firstLine="567"/>
        <w:jc w:val="center"/>
      </w:pPr>
    </w:p>
    <w:p w:rsidR="00B10DB2" w:rsidRPr="00B10DB2" w:rsidRDefault="00B10DB2" w:rsidP="0060627E">
      <w:pPr>
        <w:shd w:val="clear" w:color="auto" w:fill="FFFFFF"/>
        <w:tabs>
          <w:tab w:val="left" w:pos="3298"/>
        </w:tabs>
        <w:ind w:firstLine="567"/>
        <w:jc w:val="center"/>
      </w:pPr>
    </w:p>
    <w:p w:rsidR="00B10DB2" w:rsidRPr="00B10DB2" w:rsidRDefault="00B10DB2" w:rsidP="0060627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</w:rPr>
      </w:pPr>
    </w:p>
    <w:p w:rsidR="00B10DB2" w:rsidRPr="00B10DB2" w:rsidRDefault="00B10DB2" w:rsidP="0060627E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B10DB2" w:rsidRPr="00B10DB2" w:rsidRDefault="00B10DB2" w:rsidP="0060627E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B10DB2" w:rsidRPr="00B10DB2" w:rsidRDefault="00B10DB2" w:rsidP="0060627E">
      <w:pPr>
        <w:shd w:val="clear" w:color="auto" w:fill="FFFFFF"/>
        <w:spacing w:before="100" w:beforeAutospacing="1"/>
        <w:ind w:firstLine="567"/>
        <w:jc w:val="center"/>
      </w:pPr>
    </w:p>
    <w:p w:rsidR="00B10DB2" w:rsidRPr="00B10DB2" w:rsidRDefault="00B10DB2" w:rsidP="0060627E">
      <w:pPr>
        <w:keepNext/>
        <w:spacing w:before="240" w:after="60"/>
        <w:ind w:firstLine="567"/>
        <w:jc w:val="center"/>
        <w:outlineLvl w:val="2"/>
        <w:rPr>
          <w:b/>
          <w:bCs/>
        </w:rPr>
      </w:pPr>
    </w:p>
    <w:p w:rsidR="00B10DB2" w:rsidRPr="00B10DB2" w:rsidRDefault="00B10DB2" w:rsidP="0060627E">
      <w:pPr>
        <w:ind w:firstLine="567"/>
        <w:jc w:val="center"/>
      </w:pPr>
    </w:p>
    <w:p w:rsidR="00B10DB2" w:rsidRPr="00B10DB2" w:rsidRDefault="00B10DB2" w:rsidP="0060627E">
      <w:pPr>
        <w:ind w:firstLine="567"/>
        <w:jc w:val="center"/>
      </w:pPr>
    </w:p>
    <w:p w:rsidR="00B10DB2" w:rsidRPr="00B10DB2" w:rsidRDefault="00B10DB2" w:rsidP="0060627E">
      <w:pPr>
        <w:ind w:firstLine="567"/>
        <w:jc w:val="center"/>
      </w:pPr>
    </w:p>
    <w:p w:rsidR="00B10DB2" w:rsidRPr="00B10DB2" w:rsidRDefault="00B10DB2" w:rsidP="0060627E">
      <w:pPr>
        <w:keepNext/>
        <w:spacing w:before="240" w:after="60"/>
        <w:ind w:firstLine="567"/>
        <w:jc w:val="center"/>
        <w:outlineLvl w:val="1"/>
        <w:rPr>
          <w:b/>
          <w:bCs/>
          <w:sz w:val="28"/>
          <w:szCs w:val="28"/>
        </w:rPr>
      </w:pPr>
      <w:r w:rsidRPr="00B10DB2">
        <w:rPr>
          <w:b/>
          <w:bCs/>
          <w:sz w:val="28"/>
          <w:szCs w:val="28"/>
        </w:rPr>
        <w:t>РАБОЧАЯ ПРОГРАММА УЧЕБНОЙ ДИСЦИПЛИНЫ</w:t>
      </w:r>
    </w:p>
    <w:p w:rsidR="00B10DB2" w:rsidRPr="00B10DB2" w:rsidRDefault="00695314" w:rsidP="0060627E">
      <w:pPr>
        <w:keepNext/>
        <w:spacing w:before="240" w:after="60"/>
        <w:ind w:firstLine="567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ОП.04</w:t>
      </w:r>
      <w:r w:rsidRPr="00B10DB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ИНЖЕНЕРНАЯ ГРАФИКА</w:t>
      </w:r>
    </w:p>
    <w:p w:rsidR="00B10DB2" w:rsidRPr="00B10DB2" w:rsidRDefault="00B10DB2" w:rsidP="0060627E">
      <w:pPr>
        <w:ind w:firstLine="567"/>
        <w:jc w:val="center"/>
        <w:rPr>
          <w:sz w:val="28"/>
          <w:szCs w:val="28"/>
        </w:rPr>
      </w:pPr>
      <w:r w:rsidRPr="00B10DB2">
        <w:rPr>
          <w:sz w:val="28"/>
          <w:szCs w:val="28"/>
        </w:rPr>
        <w:t>общепрофессиональный цикл</w:t>
      </w:r>
    </w:p>
    <w:p w:rsidR="00B10DB2" w:rsidRPr="00B10DB2" w:rsidRDefault="00B10DB2" w:rsidP="0060627E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B10DB2">
        <w:rPr>
          <w:rFonts w:eastAsiaTheme="minorHAnsi"/>
          <w:sz w:val="28"/>
          <w:szCs w:val="28"/>
          <w:lang w:eastAsia="en-US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B10DB2" w:rsidRPr="00B10DB2" w:rsidRDefault="00B10DB2" w:rsidP="0060627E">
      <w:pPr>
        <w:keepNext/>
        <w:keepLines/>
        <w:shd w:val="clear" w:color="auto" w:fill="FFFFFF"/>
        <w:ind w:firstLine="567"/>
        <w:jc w:val="center"/>
        <w:textAlignment w:val="center"/>
        <w:outlineLvl w:val="1"/>
        <w:rPr>
          <w:rFonts w:eastAsiaTheme="majorEastAsia"/>
          <w:b/>
          <w:spacing w:val="-14"/>
          <w:sz w:val="28"/>
          <w:szCs w:val="28"/>
        </w:rPr>
      </w:pPr>
    </w:p>
    <w:p w:rsidR="008252C7" w:rsidRPr="00B10DB2" w:rsidRDefault="008252C7" w:rsidP="008252C7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 w:rsidRPr="00B10DB2">
        <w:rPr>
          <w:rFonts w:eastAsiaTheme="majorEastAsia"/>
          <w:b/>
          <w:bCs/>
          <w:spacing w:val="-14"/>
          <w:sz w:val="28"/>
          <w:szCs w:val="28"/>
        </w:rPr>
        <w:t>35.02.16</w:t>
      </w:r>
      <w:r w:rsidRPr="00B10DB2">
        <w:rPr>
          <w:rFonts w:eastAsiaTheme="majorEastAsia"/>
          <w:b/>
          <w:spacing w:val="-14"/>
          <w:sz w:val="28"/>
          <w:szCs w:val="28"/>
        </w:rPr>
        <w:t xml:space="preserve"> </w:t>
      </w:r>
      <w:r w:rsidRPr="00B10DB2">
        <w:rPr>
          <w:rFonts w:eastAsiaTheme="majorEastAsia"/>
          <w:b/>
          <w:bCs/>
          <w:spacing w:val="-14"/>
          <w:sz w:val="28"/>
          <w:szCs w:val="28"/>
        </w:rPr>
        <w:t>Эксплуатация и ремонт сельскохозяйственной</w:t>
      </w:r>
    </w:p>
    <w:p w:rsidR="008252C7" w:rsidRDefault="008252C7" w:rsidP="008252C7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 w:rsidRPr="00B10DB2">
        <w:rPr>
          <w:rFonts w:eastAsiaTheme="majorEastAsia"/>
          <w:b/>
          <w:bCs/>
          <w:spacing w:val="-14"/>
          <w:sz w:val="28"/>
          <w:szCs w:val="28"/>
        </w:rPr>
        <w:t>техники и оборудования</w:t>
      </w:r>
    </w:p>
    <w:p w:rsidR="00B10DB2" w:rsidRPr="00B10DB2" w:rsidRDefault="00B10DB2" w:rsidP="0060627E">
      <w:pPr>
        <w:ind w:firstLine="567"/>
        <w:jc w:val="center"/>
        <w:rPr>
          <w:sz w:val="28"/>
          <w:szCs w:val="28"/>
        </w:rPr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  <w:rPr>
          <w:sz w:val="28"/>
          <w:szCs w:val="28"/>
        </w:rPr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Default="00B10DB2" w:rsidP="0060627E">
      <w:pPr>
        <w:tabs>
          <w:tab w:val="left" w:pos="6125"/>
        </w:tabs>
        <w:ind w:firstLine="567"/>
        <w:jc w:val="center"/>
      </w:pPr>
    </w:p>
    <w:p w:rsidR="00101712" w:rsidRPr="00B10DB2" w:rsidRDefault="00101712" w:rsidP="0060627E">
      <w:pPr>
        <w:tabs>
          <w:tab w:val="left" w:pos="6125"/>
        </w:tabs>
        <w:ind w:firstLine="567"/>
        <w:jc w:val="center"/>
      </w:pPr>
    </w:p>
    <w:p w:rsidR="00B10DB2" w:rsidRDefault="00B10DB2" w:rsidP="0060627E">
      <w:pPr>
        <w:tabs>
          <w:tab w:val="left" w:pos="6125"/>
        </w:tabs>
        <w:ind w:firstLine="567"/>
        <w:jc w:val="center"/>
      </w:pPr>
    </w:p>
    <w:p w:rsidR="008252C7" w:rsidRPr="00B10DB2" w:rsidRDefault="008252C7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</w:pPr>
    </w:p>
    <w:p w:rsidR="00B10DB2" w:rsidRPr="00B10DB2" w:rsidRDefault="00B10DB2" w:rsidP="0060627E">
      <w:pPr>
        <w:tabs>
          <w:tab w:val="left" w:pos="6125"/>
        </w:tabs>
        <w:ind w:firstLine="567"/>
        <w:jc w:val="center"/>
        <w:rPr>
          <w:bCs/>
        </w:rPr>
      </w:pPr>
      <w:r w:rsidRPr="00B10DB2">
        <w:rPr>
          <w:bCs/>
        </w:rPr>
        <w:t>2024 г.</w:t>
      </w:r>
    </w:p>
    <w:p w:rsidR="00B10DB2" w:rsidRDefault="00B10DB2" w:rsidP="00B10DB2">
      <w:pPr>
        <w:tabs>
          <w:tab w:val="left" w:pos="6125"/>
        </w:tabs>
        <w:ind w:firstLine="567"/>
        <w:jc w:val="both"/>
        <w:rPr>
          <w:bCs/>
        </w:rPr>
      </w:pPr>
    </w:p>
    <w:p w:rsidR="002775C3" w:rsidRDefault="002775C3" w:rsidP="00B10DB2">
      <w:pPr>
        <w:tabs>
          <w:tab w:val="left" w:pos="6125"/>
        </w:tabs>
        <w:ind w:firstLine="567"/>
        <w:jc w:val="both"/>
        <w:rPr>
          <w:bCs/>
        </w:rPr>
      </w:pPr>
    </w:p>
    <w:p w:rsidR="00B10DB2" w:rsidRPr="00B10DB2" w:rsidRDefault="00B10DB2" w:rsidP="00B10DB2">
      <w:pPr>
        <w:ind w:firstLine="567"/>
        <w:jc w:val="both"/>
      </w:pPr>
      <w:r w:rsidRPr="00B10DB2">
        <w:rPr>
          <w:bCs/>
        </w:rPr>
        <w:t>Рабочая п</w:t>
      </w:r>
      <w:r w:rsidRPr="00B10DB2">
        <w:t>рограмма учебной дисциплины</w:t>
      </w:r>
      <w:r w:rsidRPr="00B10DB2">
        <w:rPr>
          <w:caps/>
        </w:rPr>
        <w:t xml:space="preserve"> </w:t>
      </w:r>
      <w:r w:rsidRPr="00B10DB2">
        <w:t>разработана в соответствии с требованиями:</w:t>
      </w:r>
    </w:p>
    <w:p w:rsidR="0060627E" w:rsidRPr="00B10DB2" w:rsidRDefault="00B10DB2" w:rsidP="0060627E">
      <w:pPr>
        <w:ind w:firstLine="567"/>
        <w:jc w:val="both"/>
      </w:pPr>
      <w:r w:rsidRPr="00B10DB2">
        <w:rPr>
          <w:rFonts w:eastAsia="Calibri"/>
          <w:lang w:eastAsia="en-US"/>
        </w:rPr>
        <w:t xml:space="preserve">- </w:t>
      </w:r>
      <w:r w:rsidR="0060627E" w:rsidRPr="00DB6174"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</w:t>
      </w:r>
      <w:r w:rsidR="0060627E">
        <w:t>юсте России 24.05.2022 N 68567)</w:t>
      </w:r>
      <w:r w:rsidR="0060627E" w:rsidRPr="00B10DB2">
        <w:t>.</w:t>
      </w:r>
    </w:p>
    <w:p w:rsidR="00B10DB2" w:rsidRPr="00695314" w:rsidRDefault="00B10DB2" w:rsidP="00B10DB2">
      <w:pPr>
        <w:numPr>
          <w:ilvl w:val="0"/>
          <w:numId w:val="6"/>
        </w:numPr>
        <w:ind w:left="0" w:firstLine="567"/>
        <w:contextualSpacing/>
        <w:jc w:val="both"/>
      </w:pPr>
      <w:r w:rsidRPr="00695314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10DB2" w:rsidRPr="00695314" w:rsidRDefault="00B10DB2" w:rsidP="00B10DB2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95314">
        <w:rPr>
          <w:rFonts w:eastAsia="Calibri"/>
          <w:lang w:eastAsia="en-US"/>
        </w:rPr>
        <w:t xml:space="preserve">Приказа Министерства просвещения Российской Федерации </w:t>
      </w:r>
      <w:r w:rsidRPr="00695314">
        <w:rPr>
          <w:rFonts w:eastAsia="Calibri"/>
          <w:lang w:eastAsia="en-US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B10DB2" w:rsidRPr="00B10DB2" w:rsidRDefault="00B10DB2" w:rsidP="00B10DB2">
      <w:pPr>
        <w:numPr>
          <w:ilvl w:val="0"/>
          <w:numId w:val="5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 w:rsidRPr="00B10DB2">
        <w:rPr>
          <w:rFonts w:eastAsia="Calibri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B10DB2">
        <w:rPr>
          <w:rFonts w:eastAsia="Calibri"/>
          <w:color w:val="000000" w:themeColor="text1"/>
          <w:lang w:eastAsia="en-US"/>
        </w:rPr>
        <w:t xml:space="preserve">программы воспитания по специальности </w:t>
      </w:r>
      <w:r w:rsidRPr="00B10DB2">
        <w:rPr>
          <w:rFonts w:eastAsia="Calibri"/>
          <w:lang w:eastAsia="en-US"/>
        </w:rPr>
        <w:t>«</w:t>
      </w:r>
      <w:r w:rsidR="0060627E">
        <w:t>3</w:t>
      </w:r>
      <w:r w:rsidR="0060627E" w:rsidRPr="00DB6174">
        <w:t>5.02.16 Эксплуатация и ремонт сельскохозяйственной техники и оборудования</w:t>
      </w:r>
      <w:r w:rsidRPr="00B10DB2">
        <w:rPr>
          <w:rFonts w:eastAsia="Calibri"/>
          <w:spacing w:val="-14"/>
          <w:lang w:eastAsia="en-US"/>
        </w:rPr>
        <w:t>».</w:t>
      </w:r>
    </w:p>
    <w:p w:rsidR="0060627E" w:rsidRPr="00B10DB2" w:rsidRDefault="0060627E" w:rsidP="0060627E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</w:pPr>
      <w:r w:rsidRPr="00B10DB2">
        <w:t xml:space="preserve">на основе Примерной образовательной программы среднего профессионального образования подготовки специалистов среднего звена по специальности </w:t>
      </w:r>
      <w:r>
        <w:t>3</w:t>
      </w:r>
      <w:r w:rsidRPr="00DB6174">
        <w:t>5.02.16 Эксплуатация и ремонт сельскохозяйственной техники и оборудования</w:t>
      </w:r>
      <w:r w:rsidRPr="00B10DB2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B10DB2" w:rsidRPr="00B10DB2" w:rsidRDefault="00B10DB2" w:rsidP="00B10DB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B10DB2" w:rsidRPr="00B10DB2" w:rsidRDefault="00B10DB2" w:rsidP="00B10DB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B10DB2" w:rsidRPr="00B10DB2" w:rsidRDefault="00B10DB2" w:rsidP="00B10DB2">
      <w:pPr>
        <w:ind w:firstLine="567"/>
        <w:jc w:val="both"/>
        <w:rPr>
          <w:spacing w:val="2"/>
        </w:rPr>
      </w:pPr>
      <w:r w:rsidRPr="00B10DB2">
        <w:rPr>
          <w:b/>
        </w:rPr>
        <w:t>Организация – разработчик</w:t>
      </w:r>
      <w:r w:rsidRPr="00B10DB2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10DB2" w:rsidRPr="00B10DB2" w:rsidRDefault="00B10DB2" w:rsidP="00B10DB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B10DB2" w:rsidRPr="00B10DB2" w:rsidRDefault="00B10DB2" w:rsidP="00B10DB2">
      <w:pPr>
        <w:ind w:firstLine="567"/>
        <w:jc w:val="both"/>
        <w:rPr>
          <w:b/>
        </w:rPr>
      </w:pPr>
      <w:r w:rsidRPr="00B10DB2">
        <w:rPr>
          <w:b/>
        </w:rPr>
        <w:t xml:space="preserve">Рассмотрено и утверждено </w:t>
      </w:r>
    </w:p>
    <w:p w:rsidR="00B10DB2" w:rsidRPr="00B10DB2" w:rsidRDefault="00B10DB2" w:rsidP="00B10DB2">
      <w:pPr>
        <w:ind w:firstLine="567"/>
        <w:jc w:val="both"/>
        <w:rPr>
          <w:b/>
        </w:rPr>
      </w:pPr>
      <w:r w:rsidRPr="00B10DB2">
        <w:rPr>
          <w:b/>
        </w:rPr>
        <w:t>Протоколом педагогического совета</w:t>
      </w:r>
    </w:p>
    <w:p w:rsidR="00B10DB2" w:rsidRPr="00B10DB2" w:rsidRDefault="00B10DB2" w:rsidP="00B10DB2">
      <w:pPr>
        <w:ind w:firstLine="567"/>
        <w:jc w:val="both"/>
        <w:rPr>
          <w:b/>
        </w:rPr>
      </w:pPr>
      <w:r w:rsidRPr="00B10DB2">
        <w:rPr>
          <w:b/>
        </w:rPr>
        <w:t>ГБПОУ «ВАТТ-ККК»</w:t>
      </w:r>
    </w:p>
    <w:p w:rsidR="00B10DB2" w:rsidRPr="00B10DB2" w:rsidRDefault="00B10DB2" w:rsidP="00B10DB2">
      <w:pPr>
        <w:ind w:firstLine="567"/>
        <w:jc w:val="both"/>
        <w:rPr>
          <w:b/>
        </w:rPr>
      </w:pPr>
      <w:r w:rsidRPr="00B10DB2">
        <w:rPr>
          <w:b/>
        </w:rPr>
        <w:t>Протокол № 7 от 28.06.2024 г.</w:t>
      </w:r>
    </w:p>
    <w:p w:rsidR="00B10DB2" w:rsidRPr="00B10DB2" w:rsidRDefault="00B10DB2" w:rsidP="00B10DB2">
      <w:pPr>
        <w:ind w:firstLine="567"/>
        <w:jc w:val="both"/>
        <w:rPr>
          <w:b/>
        </w:rPr>
      </w:pPr>
    </w:p>
    <w:p w:rsidR="00B10DB2" w:rsidRPr="00B10DB2" w:rsidRDefault="00B10DB2" w:rsidP="00B10DB2">
      <w:pPr>
        <w:ind w:firstLine="567"/>
        <w:jc w:val="both"/>
      </w:pPr>
      <w:r w:rsidRPr="00B10DB2">
        <w:t xml:space="preserve">Разработчик: </w:t>
      </w:r>
      <w:r w:rsidR="00695314">
        <w:t>преподаватель высшей категории Е.М.Федорова</w:t>
      </w:r>
    </w:p>
    <w:p w:rsidR="00B10DB2" w:rsidRPr="00B10DB2" w:rsidRDefault="00B10DB2" w:rsidP="00B10DB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2775C3" w:rsidRPr="002775C3" w:rsidRDefault="00B10DB2" w:rsidP="002775C3">
      <w:pPr>
        <w:ind w:firstLine="567"/>
        <w:jc w:val="center"/>
        <w:rPr>
          <w:b/>
          <w:bCs/>
        </w:rPr>
      </w:pPr>
      <w:r w:rsidRPr="00B10DB2">
        <w:br w:type="page"/>
      </w:r>
      <w:r w:rsidR="002775C3" w:rsidRPr="002775C3">
        <w:rPr>
          <w:b/>
          <w:bCs/>
        </w:rPr>
        <w:lastRenderedPageBreak/>
        <w:t>СОДЕРЖАНИЕ</w:t>
      </w:r>
    </w:p>
    <w:p w:rsidR="002775C3" w:rsidRPr="002775C3" w:rsidRDefault="002775C3" w:rsidP="002775C3">
      <w:pPr>
        <w:ind w:firstLine="567"/>
        <w:jc w:val="both"/>
        <w:rPr>
          <w:b/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2775C3" w:rsidRPr="002775C3" w:rsidTr="005970D6">
        <w:tc>
          <w:tcPr>
            <w:tcW w:w="8046" w:type="dxa"/>
          </w:tcPr>
          <w:p w:rsidR="002775C3" w:rsidRPr="002775C3" w:rsidRDefault="002775C3" w:rsidP="002775C3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775C3">
              <w:rPr>
                <w:bCs/>
              </w:rPr>
              <w:t>ПАСПОРТ  РАБОЧЕЙ ПРОГРАММЫ УЧЕБНОЙ ДИСЦИПЛИНЫ …………………………………………..стр.</w:t>
            </w:r>
          </w:p>
        </w:tc>
        <w:tc>
          <w:tcPr>
            <w:tcW w:w="1309" w:type="dxa"/>
          </w:tcPr>
          <w:p w:rsidR="002775C3" w:rsidRPr="002775C3" w:rsidRDefault="002775C3" w:rsidP="002775C3">
            <w:pPr>
              <w:ind w:firstLine="567"/>
              <w:jc w:val="both"/>
              <w:rPr>
                <w:bCs/>
              </w:rPr>
            </w:pPr>
          </w:p>
        </w:tc>
      </w:tr>
      <w:tr w:rsidR="002775C3" w:rsidRPr="002775C3" w:rsidTr="005970D6">
        <w:tc>
          <w:tcPr>
            <w:tcW w:w="8046" w:type="dxa"/>
          </w:tcPr>
          <w:p w:rsidR="002775C3" w:rsidRPr="002775C3" w:rsidRDefault="002775C3" w:rsidP="002775C3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775C3">
              <w:rPr>
                <w:bCs/>
              </w:rPr>
              <w:t>СТРУКТУРА И СОДЕРЖАНИЕ УЧЕБНОЙ ДИСЦИПЛИНЫ…………………………………………….стр.</w:t>
            </w:r>
          </w:p>
          <w:p w:rsidR="002775C3" w:rsidRPr="002775C3" w:rsidRDefault="002775C3" w:rsidP="002775C3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775C3">
              <w:rPr>
                <w:bCs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1309" w:type="dxa"/>
          </w:tcPr>
          <w:p w:rsidR="002775C3" w:rsidRPr="002775C3" w:rsidRDefault="002775C3" w:rsidP="002775C3">
            <w:pPr>
              <w:ind w:firstLine="567"/>
              <w:jc w:val="both"/>
              <w:rPr>
                <w:bCs/>
              </w:rPr>
            </w:pPr>
          </w:p>
        </w:tc>
      </w:tr>
      <w:tr w:rsidR="002775C3" w:rsidRPr="002775C3" w:rsidTr="005970D6">
        <w:tc>
          <w:tcPr>
            <w:tcW w:w="8046" w:type="dxa"/>
          </w:tcPr>
          <w:p w:rsidR="002775C3" w:rsidRPr="002775C3" w:rsidRDefault="002775C3" w:rsidP="002775C3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775C3">
              <w:rPr>
                <w:bCs/>
              </w:rPr>
              <w:t>КОНТРОЛЬ И ОЦЕНКА РЕЗУЛЬТАТОВ ОСВОЕНИЯ УЧЕБНОЙ ДИСЦИПЛИНЫ……………………………..стр.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Cs/>
              </w:rPr>
            </w:pPr>
            <w:r w:rsidRPr="002775C3">
              <w:rPr>
                <w:bCs/>
              </w:rPr>
              <w:t xml:space="preserve">     </w:t>
            </w:r>
          </w:p>
        </w:tc>
        <w:tc>
          <w:tcPr>
            <w:tcW w:w="1309" w:type="dxa"/>
          </w:tcPr>
          <w:p w:rsidR="002775C3" w:rsidRPr="002775C3" w:rsidRDefault="002775C3" w:rsidP="002775C3">
            <w:pPr>
              <w:ind w:firstLine="567"/>
              <w:jc w:val="both"/>
              <w:rPr>
                <w:bCs/>
              </w:rPr>
            </w:pPr>
          </w:p>
        </w:tc>
      </w:tr>
    </w:tbl>
    <w:p w:rsidR="002775C3" w:rsidRPr="002775C3" w:rsidRDefault="002775C3" w:rsidP="002775C3">
      <w:pPr>
        <w:ind w:firstLine="567"/>
        <w:jc w:val="both"/>
        <w:rPr>
          <w:b/>
          <w:bCs/>
        </w:rPr>
      </w:pPr>
    </w:p>
    <w:p w:rsidR="002775C3" w:rsidRPr="002775C3" w:rsidRDefault="002775C3" w:rsidP="002775C3">
      <w:pPr>
        <w:ind w:firstLine="567"/>
        <w:jc w:val="both"/>
        <w:rPr>
          <w:i/>
          <w:iCs/>
        </w:rPr>
      </w:pPr>
    </w:p>
    <w:p w:rsidR="002775C3" w:rsidRPr="002775C3" w:rsidRDefault="002775C3" w:rsidP="002775C3">
      <w:pPr>
        <w:ind w:firstLine="567"/>
        <w:jc w:val="both"/>
        <w:rPr>
          <w:b/>
          <w:bCs/>
        </w:rPr>
      </w:pPr>
      <w:r w:rsidRPr="002775C3">
        <w:rPr>
          <w:b/>
          <w:bCs/>
          <w:u w:val="single"/>
        </w:rPr>
        <w:br w:type="page"/>
      </w:r>
    </w:p>
    <w:p w:rsidR="002775C3" w:rsidRPr="002775C3" w:rsidRDefault="002775C3" w:rsidP="002775C3">
      <w:pPr>
        <w:numPr>
          <w:ilvl w:val="0"/>
          <w:numId w:val="10"/>
        </w:numPr>
        <w:jc w:val="both"/>
        <w:rPr>
          <w:b/>
          <w:bCs/>
        </w:rPr>
      </w:pPr>
      <w:r w:rsidRPr="002775C3">
        <w:rPr>
          <w:b/>
          <w:bCs/>
        </w:rPr>
        <w:lastRenderedPageBreak/>
        <w:t>ОБЩАЯ ХАРАКТЕРИСТИКА РАБОЧЕЙ ПРОГРАММЫ УЧЕБНОЙ ДИСЦИПЛИНЫ</w:t>
      </w:r>
    </w:p>
    <w:p w:rsidR="002775C3" w:rsidRPr="002775C3" w:rsidRDefault="002775C3" w:rsidP="002775C3">
      <w:pPr>
        <w:ind w:firstLine="567"/>
        <w:jc w:val="both"/>
        <w:rPr>
          <w:b/>
          <w:bCs/>
        </w:rPr>
      </w:pPr>
      <w:r w:rsidRPr="002775C3">
        <w:rPr>
          <w:b/>
          <w:bCs/>
        </w:rPr>
        <w:t>«</w:t>
      </w:r>
      <w:bookmarkStart w:id="0" w:name="_GoBack"/>
      <w:r w:rsidRPr="002775C3">
        <w:rPr>
          <w:b/>
          <w:bCs/>
        </w:rPr>
        <w:t>ОП.04 Инженерная графика</w:t>
      </w:r>
      <w:bookmarkEnd w:id="0"/>
      <w:r w:rsidRPr="002775C3">
        <w:rPr>
          <w:b/>
          <w:bCs/>
        </w:rPr>
        <w:t>»</w:t>
      </w:r>
    </w:p>
    <w:p w:rsidR="002775C3" w:rsidRPr="002775C3" w:rsidRDefault="002775C3" w:rsidP="002775C3">
      <w:pPr>
        <w:ind w:firstLine="567"/>
        <w:jc w:val="both"/>
        <w:rPr>
          <w:b/>
          <w:bCs/>
        </w:rPr>
      </w:pPr>
      <w:r w:rsidRPr="002775C3">
        <w:rPr>
          <w:b/>
          <w:bCs/>
        </w:rPr>
        <w:t xml:space="preserve">1.1. Место дисциплины в структуре основной образовательной программы: </w:t>
      </w:r>
    </w:p>
    <w:p w:rsidR="002775C3" w:rsidRPr="002775C3" w:rsidRDefault="002775C3" w:rsidP="002775C3">
      <w:pPr>
        <w:ind w:firstLine="567"/>
        <w:jc w:val="both"/>
        <w:rPr>
          <w:bCs/>
        </w:rPr>
      </w:pPr>
      <w:r w:rsidRPr="002775C3">
        <w:rPr>
          <w:bCs/>
        </w:rPr>
        <w:t>Учебная дисциплина «</w:t>
      </w:r>
      <w:r w:rsidRPr="002775C3">
        <w:rPr>
          <w:b/>
          <w:bCs/>
        </w:rPr>
        <w:t>ОП.04 Инженерная графика</w:t>
      </w:r>
      <w:r w:rsidRPr="002775C3">
        <w:rPr>
          <w:bCs/>
        </w:rPr>
        <w:t xml:space="preserve">» является обязательной частью социально-гуманитарного цикла образовательной программы в соответствии с ФГОС СПО по специальности </w:t>
      </w:r>
      <w:r w:rsidRPr="002775C3">
        <w:rPr>
          <w:b/>
          <w:bCs/>
        </w:rPr>
        <w:t>35.02.16 Эксплуатация и ремонт сельскохозяйственной техники и оборудования</w:t>
      </w:r>
      <w:r w:rsidRPr="002775C3">
        <w:rPr>
          <w:bCs/>
        </w:rPr>
        <w:t>.</w:t>
      </w:r>
    </w:p>
    <w:p w:rsidR="002775C3" w:rsidRPr="002775C3" w:rsidRDefault="002775C3" w:rsidP="002775C3">
      <w:pPr>
        <w:ind w:firstLine="567"/>
        <w:jc w:val="both"/>
        <w:rPr>
          <w:bCs/>
        </w:rPr>
      </w:pPr>
      <w:r w:rsidRPr="002775C3">
        <w:rPr>
          <w:bCs/>
        </w:rPr>
        <w:t>Особое значение дисциплина имеет при формировании и развитии ОК 03, ОК 07</w:t>
      </w:r>
    </w:p>
    <w:p w:rsidR="002775C3" w:rsidRPr="002775C3" w:rsidRDefault="002775C3" w:rsidP="002775C3">
      <w:pPr>
        <w:ind w:firstLine="567"/>
        <w:jc w:val="both"/>
        <w:rPr>
          <w:b/>
          <w:bCs/>
        </w:rPr>
      </w:pPr>
    </w:p>
    <w:p w:rsidR="002775C3" w:rsidRPr="002775C3" w:rsidRDefault="002775C3" w:rsidP="002775C3">
      <w:pPr>
        <w:numPr>
          <w:ilvl w:val="1"/>
          <w:numId w:val="9"/>
        </w:numPr>
        <w:jc w:val="both"/>
        <w:rPr>
          <w:b/>
          <w:bCs/>
        </w:rPr>
      </w:pPr>
      <w:r w:rsidRPr="002775C3">
        <w:rPr>
          <w:b/>
          <w:bCs/>
        </w:rPr>
        <w:t>Место учебной дисциплины в структуре ППССЗ:</w:t>
      </w:r>
    </w:p>
    <w:p w:rsidR="002775C3" w:rsidRPr="002775C3" w:rsidRDefault="002775C3" w:rsidP="002775C3">
      <w:pPr>
        <w:ind w:firstLine="567"/>
        <w:jc w:val="both"/>
        <w:rPr>
          <w:b/>
          <w:bCs/>
        </w:rPr>
      </w:pPr>
      <w:r w:rsidRPr="002775C3">
        <w:rPr>
          <w:bCs/>
        </w:rPr>
        <w:t>Учебная дисциплина «</w:t>
      </w:r>
      <w:r w:rsidRPr="002775C3">
        <w:rPr>
          <w:b/>
          <w:bCs/>
        </w:rPr>
        <w:t>ОП.04 Инженерная графика</w:t>
      </w:r>
      <w:r w:rsidRPr="002775C3">
        <w:rPr>
          <w:bCs/>
        </w:rPr>
        <w:t xml:space="preserve">» входит в цикл общепрофессиональных дисциплин.  </w:t>
      </w:r>
    </w:p>
    <w:p w:rsidR="002775C3" w:rsidRPr="002775C3" w:rsidRDefault="002775C3" w:rsidP="002775C3">
      <w:pPr>
        <w:ind w:firstLine="567"/>
        <w:jc w:val="both"/>
      </w:pPr>
      <w:r w:rsidRPr="002775C3">
        <w:rPr>
          <w:b/>
          <w:bCs/>
        </w:rPr>
        <w:t>1.3. Цели и задачи учебной дисциплины – требования к результатам освоения дисциплины:</w:t>
      </w:r>
    </w:p>
    <w:p w:rsidR="002775C3" w:rsidRPr="002775C3" w:rsidRDefault="002775C3" w:rsidP="002775C3">
      <w:pPr>
        <w:ind w:firstLine="567"/>
        <w:jc w:val="both"/>
      </w:pPr>
      <w:r w:rsidRPr="002775C3">
        <w:t xml:space="preserve">В рамках программы учебной дисциплины обучающимися осваиваются умения </w:t>
      </w:r>
      <w:r w:rsidRPr="002775C3">
        <w:br/>
        <w:t>и знания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859"/>
        <w:gridCol w:w="5812"/>
      </w:tblGrid>
      <w:tr w:rsidR="002775C3" w:rsidRPr="002775C3" w:rsidTr="005970D6">
        <w:tc>
          <w:tcPr>
            <w:tcW w:w="96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</w:rPr>
              <w:t>Код компетенции</w:t>
            </w:r>
          </w:p>
        </w:tc>
        <w:tc>
          <w:tcPr>
            <w:tcW w:w="285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  <w:iCs/>
              </w:rPr>
              <w:t>Знания, умения</w:t>
            </w:r>
          </w:p>
        </w:tc>
      </w:tr>
      <w:tr w:rsidR="002775C3" w:rsidRPr="002775C3" w:rsidTr="005970D6">
        <w:tc>
          <w:tcPr>
            <w:tcW w:w="96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iCs/>
              </w:rPr>
              <w:t>ОК 01</w:t>
            </w:r>
          </w:p>
        </w:tc>
        <w:tc>
          <w:tcPr>
            <w:tcW w:w="285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  <w:iCs/>
              </w:rPr>
            </w:pPr>
            <w:r w:rsidRPr="002775C3"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5812" w:type="dxa"/>
            <w:shd w:val="clear" w:color="auto" w:fill="FFFFFF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b/>
                <w:iCs/>
              </w:rPr>
              <w:t xml:space="preserve">Умения: </w:t>
            </w:r>
            <w:r w:rsidRPr="002775C3">
              <w:t>оценивать социальную значимость своей профессии; владеть навыками оценки своих поступков и поступков своих коллег с точки зрения соответствия профессиональным и морально-этическим требованиям профессии; обеспечивать безопасные условия труда в профессиональной деятельности; реализовать полученную квалификацию в будущей профессиональной деятельности.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/>
                <w:iCs/>
              </w:rPr>
            </w:pPr>
          </w:p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b/>
                <w:iCs/>
              </w:rPr>
              <w:t>Знания:</w:t>
            </w:r>
            <w:r w:rsidRPr="002775C3">
              <w:rPr>
                <w:b/>
              </w:rPr>
              <w:t xml:space="preserve"> </w:t>
            </w:r>
            <w:r w:rsidRPr="002775C3">
              <w:t>о назначении профессии, об основных решаемых профессиональных задачах, о профессиональных важных качествах, а также потребности общества к данной профессии; трансформировать жизненные цели и цели профессиональной деятельности.</w:t>
            </w:r>
          </w:p>
        </w:tc>
      </w:tr>
      <w:tr w:rsidR="002775C3" w:rsidRPr="002775C3" w:rsidTr="005970D6">
        <w:tc>
          <w:tcPr>
            <w:tcW w:w="96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iCs/>
              </w:rPr>
            </w:pPr>
            <w:r w:rsidRPr="002775C3">
              <w:rPr>
                <w:iCs/>
              </w:rPr>
              <w:t>ОК 02</w:t>
            </w:r>
          </w:p>
        </w:tc>
        <w:tc>
          <w:tcPr>
            <w:tcW w:w="285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iCs/>
              </w:rPr>
            </w:pPr>
            <w:r w:rsidRPr="002775C3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b/>
                <w:iCs/>
              </w:rPr>
              <w:t xml:space="preserve">Умения: </w:t>
            </w:r>
            <w:r w:rsidRPr="002775C3">
              <w:rPr>
                <w:iCs/>
              </w:rPr>
              <w:t>ф</w:t>
            </w:r>
            <w:r w:rsidRPr="002775C3">
              <w:t xml:space="preserve">ормулировать для себя содержание профессиональных задач по отношению к конкретным учебным дисциплинам; находить оптимальные пути их решения; </w:t>
            </w:r>
            <w:r w:rsidRPr="002775C3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775C3">
              <w:t>применять современную научную профессиональную терминологию; определять и организовывать собственную деятельность из ходя из целевых установок руководителя;</w:t>
            </w:r>
          </w:p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b/>
                <w:iCs/>
              </w:rPr>
              <w:t xml:space="preserve">Знания: </w:t>
            </w:r>
            <w:r w:rsidRPr="002775C3">
              <w:t>теоретические основы дисциплин профессионального цикла;</w:t>
            </w:r>
            <w:r w:rsidRPr="002775C3">
              <w:rPr>
                <w:bCs/>
                <w:iCs/>
              </w:rPr>
              <w:t xml:space="preserve"> содержание актуальной нормативно-правовой документации; современная научная и профессиональная терминология; 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</w:p>
        </w:tc>
      </w:tr>
      <w:tr w:rsidR="002775C3" w:rsidRPr="002775C3" w:rsidTr="005970D6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lastRenderedPageBreak/>
              <w:t xml:space="preserve">ОК 3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b/>
              </w:rPr>
              <w:t>Умения:</w:t>
            </w:r>
            <w:r w:rsidRPr="002775C3">
              <w:rPr>
                <w:b/>
                <w:iCs/>
              </w:rPr>
              <w:t xml:space="preserve"> </w:t>
            </w:r>
            <w:r w:rsidRPr="002775C3">
              <w:t>сопоставлять возможные алгоритмы действий при анализе  собственной  деятельности по решению  производственных  задач, владеть методами  анализа рабочей  ситуации,   оценки рисков,  прогнозирования  последствий принятия  решений на развитие  процессов; владеть навыками  устранения, оценивания  рисков и  прогнозирования  последствий  возникновения  пограничных и  аварийных состояний  оборудования; владение навыками  оценивания рисков и  прогнозирования  последствий принятия  решений при  взаимодействии между  субъектами  производственного  процесса; обладать социальной и  нравственной  ответственностью за  принятие решений в  собственной   профессиональной  деятельности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  <w:iCs/>
              </w:rPr>
              <w:t>Знания:</w:t>
            </w:r>
            <w:r w:rsidRPr="002775C3">
              <w:t xml:space="preserve"> алгоритмов  анализа собственной  деятельности при  решении  производственных задач;  принципов профессиональной  этики, возможных рисков принятия решений; о важность   степень  ответственности  за принятия решений в   производственном  процессе собственной  деятельности.</w:t>
            </w:r>
          </w:p>
        </w:tc>
      </w:tr>
      <w:tr w:rsidR="002775C3" w:rsidRPr="002775C3" w:rsidTr="005970D6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 xml:space="preserve">ОК 4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iCs/>
              </w:rPr>
            </w:pPr>
            <w:r w:rsidRPr="002775C3">
              <w:rPr>
                <w:b/>
                <w:iCs/>
              </w:rPr>
              <w:t xml:space="preserve">Умения: </w:t>
            </w:r>
            <w:r w:rsidRPr="002775C3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  <w:iCs/>
              </w:rPr>
              <w:t xml:space="preserve">Знания: </w:t>
            </w:r>
            <w:r w:rsidRPr="002775C3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775C3" w:rsidRPr="002775C3" w:rsidTr="005970D6">
        <w:tc>
          <w:tcPr>
            <w:tcW w:w="96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ОК 05</w:t>
            </w:r>
          </w:p>
        </w:tc>
        <w:tc>
          <w:tcPr>
            <w:tcW w:w="285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iCs/>
              </w:rPr>
            </w:pPr>
            <w:r w:rsidRPr="002775C3">
              <w:rPr>
                <w:b/>
                <w:bCs/>
                <w:iCs/>
              </w:rPr>
              <w:t xml:space="preserve">Умения: </w:t>
            </w:r>
            <w:r w:rsidRPr="002775C3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  <w:bCs/>
                <w:iCs/>
              </w:rPr>
              <w:t xml:space="preserve">Знания: </w:t>
            </w:r>
            <w:r w:rsidRPr="002775C3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775C3" w:rsidRPr="002775C3" w:rsidTr="005970D6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 xml:space="preserve">ОК 06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 xml:space="preserve">Работать в команде, эффективно общаться с коллегами, руководством. </w:t>
            </w:r>
          </w:p>
        </w:tc>
        <w:tc>
          <w:tcPr>
            <w:tcW w:w="5812" w:type="dxa"/>
          </w:tcPr>
          <w:p w:rsidR="002775C3" w:rsidRPr="002775C3" w:rsidRDefault="002775C3" w:rsidP="002775C3">
            <w:pPr>
              <w:ind w:firstLine="567"/>
              <w:jc w:val="both"/>
              <w:rPr>
                <w:bCs/>
              </w:rPr>
            </w:pPr>
            <w:r w:rsidRPr="002775C3">
              <w:rPr>
                <w:b/>
                <w:bCs/>
                <w:iCs/>
              </w:rPr>
              <w:t xml:space="preserve">Умения: </w:t>
            </w:r>
            <w:r w:rsidRPr="002775C3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/>
                <w:iCs/>
              </w:rPr>
            </w:pPr>
            <w:r w:rsidRPr="002775C3">
              <w:rPr>
                <w:b/>
                <w:bCs/>
                <w:iCs/>
              </w:rPr>
              <w:t xml:space="preserve">Знания: </w:t>
            </w:r>
            <w:r w:rsidRPr="002775C3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775C3" w:rsidRPr="002775C3" w:rsidTr="005970D6">
        <w:tc>
          <w:tcPr>
            <w:tcW w:w="96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ОК 07</w:t>
            </w:r>
          </w:p>
        </w:tc>
        <w:tc>
          <w:tcPr>
            <w:tcW w:w="285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Проявлять гражданско-</w:t>
            </w:r>
            <w:r w:rsidRPr="002775C3">
              <w:lastRenderedPageBreak/>
              <w:t>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5812" w:type="dxa"/>
          </w:tcPr>
          <w:p w:rsidR="002775C3" w:rsidRPr="002775C3" w:rsidRDefault="002775C3" w:rsidP="002775C3">
            <w:pPr>
              <w:ind w:firstLine="567"/>
              <w:jc w:val="both"/>
              <w:rPr>
                <w:bCs/>
                <w:iCs/>
              </w:rPr>
            </w:pPr>
            <w:r w:rsidRPr="002775C3">
              <w:rPr>
                <w:b/>
                <w:bCs/>
                <w:iCs/>
              </w:rPr>
              <w:lastRenderedPageBreak/>
              <w:t>Умения:</w:t>
            </w:r>
            <w:r w:rsidRPr="002775C3">
              <w:rPr>
                <w:bCs/>
                <w:iCs/>
              </w:rPr>
              <w:t xml:space="preserve"> описывать значимость своей профессии; </w:t>
            </w:r>
            <w:r w:rsidRPr="002775C3">
              <w:t xml:space="preserve">выявлять взаимосвязь отечественных, </w:t>
            </w:r>
            <w:r w:rsidRPr="002775C3">
              <w:lastRenderedPageBreak/>
              <w:t>региональных, мировых социально- экономических, политических и культурных проблем.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iCs/>
              </w:rPr>
            </w:pPr>
            <w:r w:rsidRPr="002775C3">
              <w:rPr>
                <w:b/>
                <w:bCs/>
                <w:iCs/>
              </w:rPr>
              <w:t xml:space="preserve">Знания: </w:t>
            </w:r>
            <w:r w:rsidRPr="002775C3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профессии.</w:t>
            </w:r>
          </w:p>
        </w:tc>
      </w:tr>
      <w:tr w:rsidR="002775C3" w:rsidRPr="002775C3" w:rsidTr="005970D6">
        <w:tc>
          <w:tcPr>
            <w:tcW w:w="96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lastRenderedPageBreak/>
              <w:t xml:space="preserve">ОК 8 </w:t>
            </w:r>
            <w:r w:rsidRPr="002775C3">
              <w:tab/>
            </w:r>
          </w:p>
        </w:tc>
        <w:tc>
          <w:tcPr>
            <w:tcW w:w="285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812" w:type="dxa"/>
          </w:tcPr>
          <w:p w:rsidR="002775C3" w:rsidRPr="002775C3" w:rsidRDefault="002775C3" w:rsidP="002775C3">
            <w:pPr>
              <w:ind w:firstLine="567"/>
              <w:jc w:val="both"/>
              <w:rPr>
                <w:iCs/>
              </w:rPr>
            </w:pPr>
            <w:r w:rsidRPr="002775C3">
              <w:rPr>
                <w:b/>
                <w:bCs/>
                <w:iCs/>
              </w:rPr>
              <w:t xml:space="preserve">Умения: </w:t>
            </w:r>
            <w:r w:rsidRPr="002775C3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2775C3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iCs/>
              </w:rPr>
            </w:pPr>
            <w:r w:rsidRPr="002775C3">
              <w:rPr>
                <w:b/>
                <w:bCs/>
              </w:rPr>
              <w:t>Знание:</w:t>
            </w:r>
            <w:r w:rsidRPr="002775C3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  <w:tr w:rsidR="002775C3" w:rsidRPr="002775C3" w:rsidTr="005970D6">
        <w:tc>
          <w:tcPr>
            <w:tcW w:w="96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ОК 09</w:t>
            </w:r>
          </w:p>
        </w:tc>
        <w:tc>
          <w:tcPr>
            <w:tcW w:w="2859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 xml:space="preserve">Пользоваться профессиональной документацией </w:t>
            </w:r>
          </w:p>
          <w:p w:rsidR="002775C3" w:rsidRPr="002775C3" w:rsidRDefault="002775C3" w:rsidP="002775C3">
            <w:pPr>
              <w:ind w:firstLine="567"/>
              <w:jc w:val="both"/>
            </w:pPr>
            <w:r w:rsidRPr="002775C3">
              <w:t xml:space="preserve">на государственном </w:t>
            </w:r>
          </w:p>
          <w:p w:rsidR="002775C3" w:rsidRPr="002775C3" w:rsidRDefault="002775C3" w:rsidP="002775C3">
            <w:pPr>
              <w:ind w:firstLine="567"/>
              <w:jc w:val="both"/>
            </w:pPr>
            <w:r w:rsidRPr="002775C3">
              <w:t>и иностранном языках</w:t>
            </w:r>
          </w:p>
        </w:tc>
        <w:tc>
          <w:tcPr>
            <w:tcW w:w="5812" w:type="dxa"/>
          </w:tcPr>
          <w:p w:rsidR="002775C3" w:rsidRPr="002775C3" w:rsidRDefault="002775C3" w:rsidP="002775C3">
            <w:pPr>
              <w:ind w:firstLine="567"/>
              <w:jc w:val="both"/>
              <w:rPr>
                <w:bCs/>
                <w:iCs/>
              </w:rPr>
            </w:pPr>
            <w:r w:rsidRPr="002775C3">
              <w:rPr>
                <w:b/>
                <w:bCs/>
                <w:iCs/>
              </w:rPr>
              <w:t xml:space="preserve">Умения: </w:t>
            </w:r>
            <w:r w:rsidRPr="002775C3">
              <w:rPr>
                <w:bCs/>
                <w:iCs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темы, участвовать в диалогах на знакомые общие </w:t>
            </w:r>
            <w:r w:rsidRPr="002775C3">
              <w:rPr>
                <w:bCs/>
                <w:iCs/>
              </w:rPr>
              <w:br/>
              <w:t>и профессиональные темы, строить простые высказывания о себе и о своей профессиональной деятельности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Cs/>
                <w:iCs/>
              </w:rPr>
            </w:pPr>
            <w:r w:rsidRPr="002775C3">
              <w:rPr>
                <w:bCs/>
                <w:iCs/>
              </w:rPr>
              <w:t>кратко обосновывать и объяснять свои действия (текущие и планируемые), писать простые связные сообщения на знакомые или интересующие профессиональные темы.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Cs/>
                <w:iCs/>
              </w:rPr>
            </w:pPr>
            <w:r w:rsidRPr="002775C3">
              <w:rPr>
                <w:b/>
                <w:bCs/>
                <w:iCs/>
              </w:rPr>
              <w:t>Знания:</w:t>
            </w:r>
            <w:r w:rsidRPr="002775C3">
              <w:t xml:space="preserve"> </w:t>
            </w:r>
            <w:r w:rsidRPr="002775C3">
              <w:rPr>
                <w:bCs/>
                <w:iCs/>
              </w:rPr>
              <w:t>правила построения простых и сложных предложений на профессиональные темы, основные общеупотребительные глаголы (бытовая и профессиональная лексика, лексический минимум, относящийся к описанию предметов, средств и процессов профессиональной деятельности, особенности произношения</w:t>
            </w:r>
          </w:p>
          <w:p w:rsidR="002775C3" w:rsidRPr="002775C3" w:rsidRDefault="002775C3" w:rsidP="002775C3">
            <w:pPr>
              <w:ind w:firstLine="567"/>
              <w:jc w:val="both"/>
              <w:rPr>
                <w:b/>
                <w:bCs/>
                <w:iCs/>
              </w:rPr>
            </w:pPr>
            <w:r w:rsidRPr="002775C3">
              <w:rPr>
                <w:bCs/>
                <w:iCs/>
              </w:rPr>
              <w:t>правила чтения текстов профессиональной направленности.</w:t>
            </w:r>
          </w:p>
        </w:tc>
      </w:tr>
    </w:tbl>
    <w:p w:rsidR="002775C3" w:rsidRPr="002775C3" w:rsidRDefault="002775C3" w:rsidP="002775C3">
      <w:pPr>
        <w:ind w:firstLine="567"/>
        <w:jc w:val="both"/>
        <w:rPr>
          <w:b/>
        </w:rPr>
      </w:pPr>
    </w:p>
    <w:p w:rsidR="002775C3" w:rsidRDefault="002775C3" w:rsidP="002775C3">
      <w:pPr>
        <w:ind w:firstLine="567"/>
        <w:jc w:val="both"/>
        <w:rPr>
          <w:b/>
        </w:rPr>
      </w:pPr>
    </w:p>
    <w:p w:rsidR="00101712" w:rsidRDefault="00101712" w:rsidP="002775C3">
      <w:pPr>
        <w:ind w:firstLine="567"/>
        <w:jc w:val="both"/>
        <w:rPr>
          <w:b/>
        </w:rPr>
      </w:pPr>
    </w:p>
    <w:p w:rsidR="00101712" w:rsidRDefault="00101712" w:rsidP="002775C3">
      <w:pPr>
        <w:ind w:firstLine="567"/>
        <w:jc w:val="both"/>
        <w:rPr>
          <w:b/>
        </w:rPr>
      </w:pPr>
    </w:p>
    <w:p w:rsidR="00101712" w:rsidRDefault="00101712" w:rsidP="002775C3">
      <w:pPr>
        <w:ind w:firstLine="567"/>
        <w:jc w:val="both"/>
        <w:rPr>
          <w:b/>
        </w:rPr>
      </w:pPr>
    </w:p>
    <w:p w:rsidR="00101712" w:rsidRDefault="00101712" w:rsidP="002775C3">
      <w:pPr>
        <w:ind w:firstLine="567"/>
        <w:jc w:val="both"/>
        <w:rPr>
          <w:b/>
        </w:rPr>
      </w:pPr>
    </w:p>
    <w:p w:rsidR="00101712" w:rsidRDefault="00101712" w:rsidP="002775C3">
      <w:pPr>
        <w:ind w:firstLine="567"/>
        <w:jc w:val="both"/>
        <w:rPr>
          <w:b/>
        </w:rPr>
      </w:pPr>
    </w:p>
    <w:p w:rsidR="002775C3" w:rsidRPr="002775C3" w:rsidRDefault="002775C3" w:rsidP="002775C3">
      <w:pPr>
        <w:ind w:firstLine="567"/>
        <w:jc w:val="both"/>
        <w:rPr>
          <w:b/>
        </w:rPr>
      </w:pPr>
      <w:r w:rsidRPr="002775C3">
        <w:rPr>
          <w:b/>
        </w:rPr>
        <w:lastRenderedPageBreak/>
        <w:t>1.4 Количество часов на освоение программы учебной дисциплины:</w:t>
      </w:r>
    </w:p>
    <w:p w:rsidR="002775C3" w:rsidRPr="002775C3" w:rsidRDefault="002775C3" w:rsidP="002775C3">
      <w:pPr>
        <w:ind w:firstLine="567"/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941"/>
      </w:tblGrid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  <w:rPr>
                <w:b/>
              </w:rPr>
            </w:pPr>
            <w:r w:rsidRPr="002775C3">
              <w:rPr>
                <w:b/>
              </w:rPr>
              <w:t>Учебная нагрузка обучающегося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  <w:rPr>
                <w:b/>
              </w:rPr>
            </w:pPr>
            <w:r w:rsidRPr="002775C3">
              <w:rPr>
                <w:b/>
              </w:rPr>
              <w:t>Количество часов</w:t>
            </w:r>
          </w:p>
        </w:tc>
      </w:tr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</w:pPr>
            <w:r w:rsidRPr="002775C3">
              <w:t>Объем образовательной нагрузки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</w:pPr>
            <w:r w:rsidRPr="002775C3">
              <w:t>74</w:t>
            </w:r>
          </w:p>
        </w:tc>
      </w:tr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</w:pPr>
            <w:r w:rsidRPr="002775C3">
              <w:t>Самостоятельная работа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</w:pPr>
            <w:r w:rsidRPr="002775C3">
              <w:t>0</w:t>
            </w:r>
          </w:p>
        </w:tc>
      </w:tr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</w:pPr>
            <w:r w:rsidRPr="002775C3">
              <w:t>Всего учебных занятий: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</w:pPr>
            <w:r w:rsidRPr="002775C3">
              <w:t>64</w:t>
            </w:r>
          </w:p>
        </w:tc>
      </w:tr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  <w:rPr>
                <w:b/>
              </w:rPr>
            </w:pPr>
            <w:r w:rsidRPr="002775C3">
              <w:t>Теоретическое обучение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</w:pPr>
            <w:r w:rsidRPr="002775C3">
              <w:t>16</w:t>
            </w:r>
          </w:p>
        </w:tc>
      </w:tr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</w:pPr>
            <w:r w:rsidRPr="002775C3">
              <w:t>Лабораторных и практических занятий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</w:pPr>
            <w:r w:rsidRPr="002775C3">
              <w:t>48</w:t>
            </w:r>
          </w:p>
        </w:tc>
      </w:tr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</w:pPr>
            <w:r w:rsidRPr="002775C3">
              <w:t>Практическая подготовка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</w:pPr>
            <w:r w:rsidRPr="002775C3">
              <w:t>4</w:t>
            </w:r>
          </w:p>
        </w:tc>
      </w:tr>
      <w:tr w:rsidR="002775C3" w:rsidRPr="002775C3" w:rsidTr="00086591">
        <w:tc>
          <w:tcPr>
            <w:tcW w:w="5699" w:type="dxa"/>
          </w:tcPr>
          <w:p w:rsidR="002775C3" w:rsidRPr="002775C3" w:rsidRDefault="002775C3" w:rsidP="00086591">
            <w:pPr>
              <w:ind w:firstLine="567"/>
            </w:pPr>
            <w:r w:rsidRPr="002775C3">
              <w:t>Консультации</w:t>
            </w:r>
          </w:p>
        </w:tc>
        <w:tc>
          <w:tcPr>
            <w:tcW w:w="3941" w:type="dxa"/>
          </w:tcPr>
          <w:p w:rsidR="002775C3" w:rsidRPr="002775C3" w:rsidRDefault="002775C3" w:rsidP="00086591">
            <w:pPr>
              <w:ind w:firstLine="567"/>
              <w:jc w:val="center"/>
            </w:pPr>
            <w:r w:rsidRPr="002775C3">
              <w:t>4</w:t>
            </w:r>
          </w:p>
        </w:tc>
      </w:tr>
      <w:tr w:rsidR="00101712" w:rsidRPr="002775C3" w:rsidTr="00086591">
        <w:tc>
          <w:tcPr>
            <w:tcW w:w="5699" w:type="dxa"/>
          </w:tcPr>
          <w:p w:rsidR="00101712" w:rsidRPr="002775C3" w:rsidRDefault="00101712" w:rsidP="00086591">
            <w:pPr>
              <w:ind w:firstLine="567"/>
            </w:pPr>
            <w:r>
              <w:t>Промежуточная аттестация</w:t>
            </w:r>
          </w:p>
        </w:tc>
        <w:tc>
          <w:tcPr>
            <w:tcW w:w="3941" w:type="dxa"/>
          </w:tcPr>
          <w:p w:rsidR="00101712" w:rsidRPr="002775C3" w:rsidRDefault="00101712" w:rsidP="00086591">
            <w:pPr>
              <w:ind w:firstLine="567"/>
              <w:jc w:val="center"/>
            </w:pPr>
            <w:r>
              <w:t>6</w:t>
            </w:r>
          </w:p>
        </w:tc>
      </w:tr>
    </w:tbl>
    <w:p w:rsidR="00086591" w:rsidRDefault="00086591" w:rsidP="002775C3">
      <w:pPr>
        <w:ind w:firstLine="567"/>
        <w:jc w:val="both"/>
        <w:rPr>
          <w:b/>
          <w:bCs/>
        </w:rPr>
      </w:pPr>
    </w:p>
    <w:p w:rsidR="00086591" w:rsidRDefault="00086591" w:rsidP="00086591"/>
    <w:p w:rsidR="002775C3" w:rsidRPr="002775C3" w:rsidRDefault="002775C3" w:rsidP="002775C3">
      <w:pPr>
        <w:ind w:firstLine="567"/>
        <w:jc w:val="both"/>
      </w:pPr>
    </w:p>
    <w:p w:rsidR="002775C3" w:rsidRPr="002775C3" w:rsidRDefault="002775C3" w:rsidP="002775C3">
      <w:pPr>
        <w:ind w:firstLine="567"/>
        <w:jc w:val="both"/>
        <w:rPr>
          <w:b/>
        </w:rPr>
      </w:pPr>
      <w:r w:rsidRPr="002775C3">
        <w:rPr>
          <w:b/>
        </w:rPr>
        <w:t>2. СТРУКТУРА И СОДЕРЖАНИЕ УЧЕБНОЙ ДИСЦИПЛИНЫ</w:t>
      </w:r>
    </w:p>
    <w:p w:rsidR="002775C3" w:rsidRPr="002775C3" w:rsidRDefault="002775C3" w:rsidP="002775C3">
      <w:pPr>
        <w:ind w:firstLine="567"/>
        <w:jc w:val="both"/>
        <w:rPr>
          <w:u w:val="single"/>
        </w:rPr>
      </w:pPr>
      <w:r w:rsidRPr="002775C3">
        <w:rPr>
          <w:b/>
        </w:rPr>
        <w:t xml:space="preserve">     2.1. Объем учебной дисциплины и виды учебной работы</w:t>
      </w: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843"/>
        <w:gridCol w:w="2126"/>
      </w:tblGrid>
      <w:tr w:rsidR="002775C3" w:rsidRPr="002775C3" w:rsidTr="00086591">
        <w:trPr>
          <w:trHeight w:val="460"/>
        </w:trPr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b/>
              </w:rPr>
              <w:t>Вид учебной работы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i/>
                <w:iCs/>
              </w:rPr>
            </w:pPr>
            <w:r w:rsidRPr="002775C3">
              <w:rPr>
                <w:b/>
                <w:i/>
                <w:iCs/>
              </w:rPr>
              <w:t>Объем часов</w:t>
            </w:r>
          </w:p>
        </w:tc>
      </w:tr>
      <w:tr w:rsidR="002775C3" w:rsidRPr="002775C3" w:rsidTr="00086591">
        <w:trPr>
          <w:trHeight w:val="380"/>
        </w:trPr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</w:rPr>
              <w:t>Объем образовательной нагрузки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74</w:t>
            </w:r>
          </w:p>
        </w:tc>
      </w:tr>
      <w:tr w:rsidR="002775C3" w:rsidRPr="002775C3" w:rsidTr="00086591">
        <w:trPr>
          <w:trHeight w:val="285"/>
        </w:trPr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b/>
              </w:rPr>
            </w:pPr>
            <w:r w:rsidRPr="002775C3">
              <w:rPr>
                <w:b/>
              </w:rPr>
              <w:t>Самостоятельная учебная работа (всего)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0</w:t>
            </w:r>
          </w:p>
        </w:tc>
      </w:tr>
      <w:tr w:rsidR="002775C3" w:rsidRPr="002775C3" w:rsidTr="00086591"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b/>
              </w:rPr>
              <w:t xml:space="preserve">Всего учебных занятий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74</w:t>
            </w:r>
          </w:p>
        </w:tc>
      </w:tr>
      <w:tr w:rsidR="002775C3" w:rsidRPr="002775C3" w:rsidTr="00086591"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Теоретическое обучение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16</w:t>
            </w:r>
          </w:p>
        </w:tc>
      </w:tr>
      <w:tr w:rsidR="002775C3" w:rsidRPr="002775C3" w:rsidTr="00086591"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Лабораторные и практические занятия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48</w:t>
            </w:r>
          </w:p>
        </w:tc>
      </w:tr>
      <w:tr w:rsidR="002775C3" w:rsidRPr="002775C3" w:rsidTr="00086591">
        <w:trPr>
          <w:trHeight w:val="263"/>
        </w:trPr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Консультации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4</w:t>
            </w:r>
          </w:p>
        </w:tc>
      </w:tr>
      <w:tr w:rsidR="002775C3" w:rsidRPr="002775C3" w:rsidTr="00086591">
        <w:trPr>
          <w:trHeight w:val="263"/>
        </w:trPr>
        <w:tc>
          <w:tcPr>
            <w:tcW w:w="5812" w:type="dxa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t>Практическая подготовка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75C3" w:rsidRPr="002775C3" w:rsidRDefault="005C6DF5" w:rsidP="005C6DF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2775C3" w:rsidRPr="002775C3" w:rsidTr="00086591">
        <w:trPr>
          <w:trHeight w:val="264"/>
        </w:trPr>
        <w:tc>
          <w:tcPr>
            <w:tcW w:w="5812" w:type="dxa"/>
            <w:vMerge w:val="restart"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</w:pPr>
            <w:r w:rsidRPr="002775C3">
              <w:rPr>
                <w:i/>
                <w:iCs/>
              </w:rPr>
              <w:t>Промежуточная аттестация в виде экзамена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C6DF5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3</w:t>
            </w:r>
          </w:p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семестр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C6DF5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 xml:space="preserve">4 </w:t>
            </w:r>
          </w:p>
          <w:p w:rsidR="002775C3" w:rsidRPr="002775C3" w:rsidRDefault="002775C3" w:rsidP="005C6DF5">
            <w:pPr>
              <w:jc w:val="center"/>
              <w:rPr>
                <w:b/>
                <w:iCs/>
              </w:rPr>
            </w:pPr>
            <w:r w:rsidRPr="002775C3">
              <w:rPr>
                <w:b/>
                <w:iCs/>
              </w:rPr>
              <w:t>семестр</w:t>
            </w:r>
          </w:p>
        </w:tc>
      </w:tr>
      <w:tr w:rsidR="002775C3" w:rsidRPr="002775C3" w:rsidTr="00086591">
        <w:trPr>
          <w:trHeight w:val="258"/>
        </w:trPr>
        <w:tc>
          <w:tcPr>
            <w:tcW w:w="5812" w:type="dxa"/>
            <w:vMerge/>
            <w:shd w:val="clear" w:color="auto" w:fill="auto"/>
          </w:tcPr>
          <w:p w:rsidR="002775C3" w:rsidRPr="002775C3" w:rsidRDefault="002775C3" w:rsidP="002775C3">
            <w:pPr>
              <w:ind w:firstLine="567"/>
              <w:jc w:val="both"/>
              <w:rPr>
                <w:i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iCs/>
              </w:rPr>
            </w:pPr>
            <w:r w:rsidRPr="002775C3">
              <w:rPr>
                <w:iCs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2775C3" w:rsidRPr="002775C3" w:rsidRDefault="002775C3" w:rsidP="005C6DF5">
            <w:pPr>
              <w:jc w:val="center"/>
              <w:rPr>
                <w:iCs/>
              </w:rPr>
            </w:pPr>
            <w:r w:rsidRPr="002775C3">
              <w:rPr>
                <w:iCs/>
              </w:rPr>
              <w:t>32</w:t>
            </w:r>
          </w:p>
        </w:tc>
      </w:tr>
    </w:tbl>
    <w:p w:rsidR="002775C3" w:rsidRPr="002775C3" w:rsidRDefault="002775C3" w:rsidP="002775C3">
      <w:pPr>
        <w:ind w:firstLine="567"/>
        <w:jc w:val="both"/>
      </w:pPr>
    </w:p>
    <w:p w:rsidR="002775C3" w:rsidRPr="002775C3" w:rsidRDefault="002775C3" w:rsidP="002775C3">
      <w:pPr>
        <w:ind w:firstLine="567"/>
        <w:jc w:val="both"/>
      </w:pPr>
    </w:p>
    <w:p w:rsidR="002775C3" w:rsidRPr="002775C3" w:rsidRDefault="002775C3" w:rsidP="002775C3">
      <w:pPr>
        <w:ind w:firstLine="567"/>
        <w:jc w:val="both"/>
      </w:pPr>
    </w:p>
    <w:p w:rsidR="002775C3" w:rsidRPr="002775C3" w:rsidRDefault="002775C3" w:rsidP="002775C3">
      <w:pPr>
        <w:ind w:firstLine="567"/>
        <w:jc w:val="both"/>
      </w:pPr>
    </w:p>
    <w:p w:rsidR="00B10DB2" w:rsidRDefault="00B10DB2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</w:pPr>
    </w:p>
    <w:p w:rsidR="005970D6" w:rsidRDefault="005970D6" w:rsidP="00B10DB2">
      <w:pPr>
        <w:ind w:firstLine="567"/>
        <w:jc w:val="both"/>
        <w:sectPr w:rsidR="005970D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0D6" w:rsidRPr="005970D6" w:rsidRDefault="005970D6" w:rsidP="005970D6">
      <w:pPr>
        <w:ind w:firstLine="567"/>
        <w:jc w:val="both"/>
        <w:rPr>
          <w:b/>
          <w:bCs/>
        </w:rPr>
      </w:pPr>
      <w:bookmarkStart w:id="1" w:name="_Toc53433364"/>
      <w:r w:rsidRPr="005970D6">
        <w:rPr>
          <w:b/>
          <w:bCs/>
        </w:rPr>
        <w:lastRenderedPageBreak/>
        <w:t>2.2. Тематический план и содержание учебной дисциплины ОП.04 Инженерная графика</w:t>
      </w:r>
      <w:bookmarkEnd w:id="1"/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19"/>
        <w:gridCol w:w="8"/>
        <w:gridCol w:w="5364"/>
        <w:gridCol w:w="2176"/>
        <w:gridCol w:w="955"/>
        <w:gridCol w:w="31"/>
        <w:gridCol w:w="1702"/>
      </w:tblGrid>
      <w:tr w:rsidR="005970D6" w:rsidRPr="005970D6" w:rsidTr="005970D6">
        <w:trPr>
          <w:trHeight w:val="20"/>
        </w:trPr>
        <w:tc>
          <w:tcPr>
            <w:tcW w:w="1009" w:type="pct"/>
            <w:gridSpan w:val="2"/>
            <w:shd w:val="clear" w:color="auto" w:fill="auto"/>
          </w:tcPr>
          <w:p w:rsidR="005970D6" w:rsidRPr="005970D6" w:rsidRDefault="005970D6" w:rsidP="00DD1D37">
            <w:pPr>
              <w:ind w:firstLine="22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5970D6" w:rsidRPr="005970D6" w:rsidRDefault="005970D6" w:rsidP="00DD1D37">
            <w:pPr>
              <w:ind w:firstLine="22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86" w:type="pct"/>
          </w:tcPr>
          <w:p w:rsidR="005970D6" w:rsidRPr="005970D6" w:rsidRDefault="005970D6" w:rsidP="00DD1D37">
            <w:pPr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ind w:firstLine="22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Объем часов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DD1D37">
            <w:pPr>
              <w:ind w:firstLine="22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Осваиваемые элементы компетенций</w:t>
            </w:r>
          </w:p>
        </w:tc>
      </w:tr>
      <w:tr w:rsidR="005970D6" w:rsidRPr="005970D6" w:rsidTr="005970D6">
        <w:trPr>
          <w:trHeight w:val="95"/>
        </w:trPr>
        <w:tc>
          <w:tcPr>
            <w:tcW w:w="1009" w:type="pct"/>
            <w:gridSpan w:val="2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  <w:r w:rsidRPr="005970D6">
              <w:rPr>
                <w:bCs/>
              </w:rPr>
              <w:t>1</w:t>
            </w: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5970D6">
            <w:pPr>
              <w:ind w:firstLine="567"/>
              <w:jc w:val="center"/>
              <w:rPr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  <w:r w:rsidRPr="005970D6">
              <w:rPr>
                <w:bCs/>
              </w:rPr>
              <w:t>3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  <w:r w:rsidRPr="005970D6">
              <w:rPr>
                <w:bCs/>
              </w:rPr>
              <w:t>4</w:t>
            </w:r>
          </w:p>
        </w:tc>
      </w:tr>
      <w:tr w:rsidR="005970D6" w:rsidRPr="005970D6" w:rsidTr="005970D6">
        <w:trPr>
          <w:trHeight w:val="428"/>
        </w:trPr>
        <w:tc>
          <w:tcPr>
            <w:tcW w:w="5000" w:type="pct"/>
            <w:gridSpan w:val="8"/>
            <w:shd w:val="clear" w:color="auto" w:fill="auto"/>
          </w:tcPr>
          <w:p w:rsidR="005970D6" w:rsidRPr="005970D6" w:rsidRDefault="005970D6" w:rsidP="005970D6">
            <w:pPr>
              <w:ind w:firstLine="567"/>
              <w:jc w:val="center"/>
              <w:rPr>
                <w:bCs/>
              </w:rPr>
            </w:pPr>
            <w:r w:rsidRPr="005970D6">
              <w:rPr>
                <w:b/>
                <w:bCs/>
              </w:rPr>
              <w:t>Раздел 1.</w:t>
            </w:r>
            <w:r w:rsidRPr="005970D6">
              <w:rPr>
                <w:b/>
              </w:rPr>
              <w:t>Геометрическое черчение</w:t>
            </w:r>
          </w:p>
        </w:tc>
      </w:tr>
      <w:tr w:rsidR="005970D6" w:rsidRPr="005970D6" w:rsidTr="005970D6">
        <w:trPr>
          <w:trHeight w:val="20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  <w:r w:rsidRPr="005970D6">
              <w:rPr>
                <w:b/>
                <w:bCs/>
              </w:rPr>
              <w:t>Тема 1.1.</w:t>
            </w:r>
            <w:r w:rsidRPr="005970D6">
              <w:t>Введение в основы черчения</w:t>
            </w: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Содержание учебного материала:</w:t>
            </w:r>
          </w:p>
          <w:p w:rsidR="005970D6" w:rsidRPr="005970D6" w:rsidRDefault="005970D6" w:rsidP="005970D6">
            <w:pPr>
              <w:jc w:val="both"/>
              <w:rPr>
                <w:bCs/>
              </w:rPr>
            </w:pPr>
            <w:r w:rsidRPr="005970D6">
              <w:rPr>
                <w:bCs/>
              </w:rPr>
              <w:t>Введение. Основные сведения о чертеже.</w:t>
            </w:r>
          </w:p>
          <w:p w:rsidR="005970D6" w:rsidRPr="005970D6" w:rsidRDefault="005970D6" w:rsidP="005970D6">
            <w:pPr>
              <w:jc w:val="both"/>
              <w:rPr>
                <w:bCs/>
              </w:rPr>
            </w:pPr>
            <w:r w:rsidRPr="005970D6">
              <w:rPr>
                <w:bCs/>
              </w:rPr>
              <w:t>Виды линий.</w:t>
            </w:r>
          </w:p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rPr>
                <w:bCs/>
              </w:rPr>
              <w:t>Масштаб.</w:t>
            </w:r>
            <w:r w:rsidR="00151717">
              <w:t xml:space="preserve"> (</w:t>
            </w:r>
            <w:r w:rsidR="00151717">
              <w:rPr>
                <w:bCs/>
              </w:rPr>
              <w:t>ОУД.04</w:t>
            </w:r>
            <w:r w:rsidR="00151717">
              <w:rPr>
                <w:bCs/>
              </w:rPr>
              <w:tab/>
              <w:t>Математика)</w:t>
            </w:r>
          </w:p>
        </w:tc>
        <w:tc>
          <w:tcPr>
            <w:tcW w:w="886" w:type="pct"/>
          </w:tcPr>
          <w:p w:rsidR="005970D6" w:rsidRPr="005970D6" w:rsidRDefault="005970D6" w:rsidP="005970D6">
            <w:pPr>
              <w:ind w:hanging="34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5970D6" w:rsidRPr="005970D6" w:rsidRDefault="005970D6" w:rsidP="00DD1D37">
            <w:pPr>
              <w:jc w:val="both"/>
            </w:pPr>
            <w:r w:rsidRPr="005970D6">
              <w:t>ПК 1.1, 1.2 1,4, 1.5, 1.6, 2.1, 2.3, 3.1, 3.4, 3.5, 3.7, 3.8, 4.1</w:t>
            </w:r>
          </w:p>
          <w:p w:rsidR="005970D6" w:rsidRPr="005970D6" w:rsidRDefault="005970D6" w:rsidP="00DD1D37">
            <w:pPr>
              <w:jc w:val="both"/>
            </w:pPr>
            <w:r w:rsidRPr="005970D6">
              <w:t>ОК 01, 02, 09, 10</w:t>
            </w:r>
          </w:p>
          <w:p w:rsidR="005970D6" w:rsidRPr="005970D6" w:rsidRDefault="005970D6" w:rsidP="00DD1D37">
            <w:pPr>
              <w:jc w:val="both"/>
            </w:pPr>
            <w:r w:rsidRPr="005970D6">
              <w:t>ЛР 13,16.</w:t>
            </w:r>
          </w:p>
        </w:tc>
      </w:tr>
      <w:tr w:rsidR="005970D6" w:rsidRPr="005970D6" w:rsidTr="005970D6">
        <w:trPr>
          <w:trHeight w:val="378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970D6" w:rsidRPr="005970D6" w:rsidRDefault="005970D6" w:rsidP="005970D6">
            <w:pPr>
              <w:jc w:val="both"/>
              <w:rPr>
                <w:bCs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5970D6" w:rsidRPr="005970D6" w:rsidRDefault="005970D6" w:rsidP="005970D6">
            <w:pPr>
              <w:ind w:firstLine="567"/>
              <w:jc w:val="both"/>
            </w:pPr>
          </w:p>
          <w:p w:rsidR="005970D6" w:rsidRPr="005970D6" w:rsidRDefault="005970D6" w:rsidP="00DD1D37">
            <w:pPr>
              <w:ind w:firstLine="567"/>
              <w:jc w:val="center"/>
              <w:rPr>
                <w:bCs/>
              </w:rPr>
            </w:pPr>
            <w:r w:rsidRPr="005970D6">
              <w:t>2</w:t>
            </w:r>
          </w:p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</w:p>
        </w:tc>
      </w:tr>
      <w:tr w:rsidR="005970D6" w:rsidRPr="005970D6" w:rsidTr="005970D6">
        <w:trPr>
          <w:trHeight w:val="684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5970D6">
            <w:pPr>
              <w:jc w:val="both"/>
              <w:rPr>
                <w:bCs/>
              </w:rPr>
            </w:pPr>
            <w:r w:rsidRPr="005970D6">
              <w:rPr>
                <w:bCs/>
              </w:rPr>
              <w:t>Основная надпись.</w:t>
            </w:r>
          </w:p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5970D6">
            <w:pPr>
              <w:jc w:val="both"/>
              <w:rPr>
                <w:bCs/>
              </w:rPr>
            </w:pPr>
            <w:r w:rsidRPr="005970D6">
              <w:rPr>
                <w:bCs/>
              </w:rPr>
              <w:t>Изображение.</w:t>
            </w:r>
          </w:p>
          <w:p w:rsidR="005970D6" w:rsidRPr="005970D6" w:rsidRDefault="005970D6" w:rsidP="005970D6">
            <w:pPr>
              <w:jc w:val="both"/>
              <w:rPr>
                <w:bCs/>
              </w:rPr>
            </w:pPr>
            <w:r w:rsidRPr="005970D6">
              <w:rPr>
                <w:bCs/>
              </w:rPr>
              <w:t>Понятие о виде.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5970D6" w:rsidRPr="005970D6" w:rsidRDefault="005970D6" w:rsidP="005970D6">
            <w:pPr>
              <w:ind w:firstLine="567"/>
              <w:jc w:val="both"/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2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</w:p>
        </w:tc>
      </w:tr>
      <w:tr w:rsidR="005970D6" w:rsidRPr="005970D6" w:rsidTr="005970D6">
        <w:trPr>
          <w:trHeight w:val="682"/>
        </w:trPr>
        <w:tc>
          <w:tcPr>
            <w:tcW w:w="100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5970D6">
            <w:pPr>
              <w:jc w:val="both"/>
              <w:rPr>
                <w:bCs/>
              </w:rPr>
            </w:pPr>
            <w:r w:rsidRPr="005970D6">
              <w:rPr>
                <w:bCs/>
              </w:rPr>
              <w:t>Выполнение линий.</w:t>
            </w:r>
          </w:p>
          <w:p w:rsidR="005970D6" w:rsidRPr="005970D6" w:rsidRDefault="005970D6" w:rsidP="005970D6">
            <w:pPr>
              <w:jc w:val="both"/>
              <w:rPr>
                <w:bCs/>
              </w:rPr>
            </w:pPr>
            <w:r w:rsidRPr="005970D6">
              <w:rPr>
                <w:bCs/>
              </w:rPr>
              <w:t>Шрифт.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5970D6" w:rsidRPr="005970D6" w:rsidRDefault="005970D6" w:rsidP="005970D6">
            <w:pPr>
              <w:ind w:firstLine="567"/>
              <w:jc w:val="both"/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619" w:type="pct"/>
            <w:gridSpan w:val="2"/>
            <w:vMerge/>
            <w:tcBorders>
              <w:bottom w:val="single" w:sz="4" w:space="0" w:color="auto"/>
            </w:tcBorders>
          </w:tcPr>
          <w:p w:rsidR="005970D6" w:rsidRPr="005970D6" w:rsidRDefault="005970D6" w:rsidP="00DD1D37">
            <w:pPr>
              <w:jc w:val="both"/>
              <w:rPr>
                <w:bCs/>
              </w:rPr>
            </w:pPr>
          </w:p>
        </w:tc>
      </w:tr>
      <w:tr w:rsidR="005970D6" w:rsidRPr="005970D6" w:rsidTr="005970D6">
        <w:trPr>
          <w:trHeight w:val="20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Тема1.2.</w:t>
            </w:r>
            <w:r w:rsidRPr="005970D6">
              <w:t>Геометрические построения</w:t>
            </w:r>
          </w:p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5970D6" w:rsidRPr="005970D6" w:rsidRDefault="005970D6" w:rsidP="005970D6">
            <w:pPr>
              <w:jc w:val="both"/>
            </w:pPr>
            <w:r w:rsidRPr="005970D6">
              <w:rPr>
                <w:b/>
                <w:bCs/>
              </w:rPr>
              <w:t>Содержание учебного материала</w:t>
            </w:r>
            <w:r w:rsidRPr="005970D6">
              <w:t xml:space="preserve"> </w:t>
            </w:r>
          </w:p>
          <w:p w:rsidR="005970D6" w:rsidRPr="005970D6" w:rsidRDefault="005970D6" w:rsidP="005970D6">
            <w:pPr>
              <w:jc w:val="both"/>
            </w:pPr>
            <w:r w:rsidRPr="005970D6">
              <w:t>Понятие о геометрических фигурах.</w:t>
            </w:r>
          </w:p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t>Окружности. Деление на части.</w:t>
            </w:r>
            <w:r w:rsidR="00151717">
              <w:t xml:space="preserve"> (ОП.01</w:t>
            </w:r>
            <w:r w:rsidR="00151717" w:rsidRPr="00151717">
              <w:t>Математические методы решения прикладных профессиональных задач</w:t>
            </w:r>
            <w:r w:rsidR="00151717">
              <w:t>)</w:t>
            </w:r>
          </w:p>
        </w:tc>
        <w:tc>
          <w:tcPr>
            <w:tcW w:w="886" w:type="pct"/>
          </w:tcPr>
          <w:p w:rsidR="005970D6" w:rsidRPr="005970D6" w:rsidRDefault="005970D6" w:rsidP="00DD1D37">
            <w:pPr>
              <w:ind w:hanging="45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</w:rPr>
            </w:pPr>
            <w:r w:rsidRPr="005970D6">
              <w:rPr>
                <w:b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5970D6" w:rsidRPr="005970D6" w:rsidRDefault="005970D6" w:rsidP="00DD1D37">
            <w:pPr>
              <w:jc w:val="both"/>
            </w:pPr>
            <w:r w:rsidRPr="005970D6">
              <w:t>ПК 1.1, 1.2 1,4, 1.5, 1.6, 3.8, 4.1</w:t>
            </w:r>
          </w:p>
          <w:p w:rsidR="005970D6" w:rsidRPr="005970D6" w:rsidRDefault="005970D6" w:rsidP="00DD1D37">
            <w:pPr>
              <w:jc w:val="both"/>
            </w:pPr>
            <w:r w:rsidRPr="005970D6">
              <w:t>ОК 01, 02</w:t>
            </w:r>
          </w:p>
          <w:p w:rsidR="005970D6" w:rsidRPr="005970D6" w:rsidRDefault="005970D6" w:rsidP="00DD1D37">
            <w:pPr>
              <w:jc w:val="both"/>
            </w:pPr>
            <w:r w:rsidRPr="005970D6">
              <w:t>ЛР 13</w:t>
            </w:r>
          </w:p>
        </w:tc>
      </w:tr>
      <w:tr w:rsidR="005970D6" w:rsidRPr="005970D6" w:rsidTr="005970D6">
        <w:trPr>
          <w:trHeight w:val="20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48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jc w:val="both"/>
            </w:pPr>
          </w:p>
        </w:tc>
        <w:tc>
          <w:tcPr>
            <w:tcW w:w="886" w:type="pct"/>
          </w:tcPr>
          <w:p w:rsidR="005970D6" w:rsidRPr="005970D6" w:rsidRDefault="005970D6" w:rsidP="00DD1D37">
            <w:pPr>
              <w:ind w:hanging="45"/>
              <w:jc w:val="center"/>
              <w:rPr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</w:rPr>
            </w:pP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DD1D37">
            <w:pPr>
              <w:jc w:val="both"/>
            </w:pPr>
          </w:p>
        </w:tc>
      </w:tr>
      <w:tr w:rsidR="005970D6" w:rsidRPr="005970D6" w:rsidTr="005970D6">
        <w:trPr>
          <w:trHeight w:val="20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5970D6">
            <w:pPr>
              <w:jc w:val="both"/>
            </w:pPr>
            <w:r w:rsidRPr="005970D6">
              <w:t>Сопряжение окружностей.</w:t>
            </w:r>
            <w:r w:rsidR="00151717">
              <w:t>(</w:t>
            </w:r>
            <w:r w:rsidR="00151717" w:rsidRPr="00151717">
              <w:t>ОП.05</w:t>
            </w:r>
            <w:r w:rsidR="00151717" w:rsidRPr="00151717">
              <w:tab/>
              <w:t>Техническая механика</w:t>
            </w:r>
            <w:r w:rsidR="00151717">
              <w:t>)</w:t>
            </w:r>
          </w:p>
          <w:p w:rsidR="005970D6" w:rsidRPr="005970D6" w:rsidRDefault="005970D6" w:rsidP="005970D6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5970D6">
            <w:pPr>
              <w:jc w:val="both"/>
            </w:pPr>
            <w:r w:rsidRPr="005970D6">
              <w:t>Построение касательных.</w:t>
            </w:r>
          </w:p>
        </w:tc>
        <w:tc>
          <w:tcPr>
            <w:tcW w:w="886" w:type="pct"/>
          </w:tcPr>
          <w:p w:rsidR="005970D6" w:rsidRPr="005970D6" w:rsidRDefault="005970D6" w:rsidP="00DD1D37">
            <w:pPr>
              <w:ind w:hanging="45"/>
              <w:jc w:val="center"/>
              <w:rPr>
                <w:bCs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</w:rPr>
            </w:pPr>
            <w:r w:rsidRPr="005970D6">
              <w:rPr>
                <w:b/>
              </w:rPr>
              <w:t>2</w:t>
            </w:r>
          </w:p>
          <w:p w:rsidR="005970D6" w:rsidRPr="005970D6" w:rsidRDefault="005970D6" w:rsidP="00DD1D37">
            <w:pPr>
              <w:jc w:val="both"/>
              <w:rPr>
                <w:b/>
              </w:rPr>
            </w:pPr>
          </w:p>
          <w:p w:rsidR="005970D6" w:rsidRPr="005970D6" w:rsidRDefault="005970D6" w:rsidP="00DD1D37">
            <w:pPr>
              <w:jc w:val="both"/>
              <w:rPr>
                <w:b/>
              </w:rPr>
            </w:pPr>
            <w:r w:rsidRPr="005970D6">
              <w:rPr>
                <w:b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DD1D37">
            <w:pPr>
              <w:jc w:val="both"/>
            </w:pPr>
          </w:p>
        </w:tc>
      </w:tr>
      <w:tr w:rsidR="005970D6" w:rsidRPr="005970D6" w:rsidTr="005970D6">
        <w:trPr>
          <w:trHeight w:val="274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Тема 1.3.</w:t>
            </w:r>
            <w:r w:rsidRPr="005970D6">
              <w:t>Проецирование</w:t>
            </w: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Содержание учебного материала:</w:t>
            </w:r>
          </w:p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t>Виды и способы проецирования.</w:t>
            </w:r>
            <w:r w:rsidR="00151717">
              <w:t xml:space="preserve"> (ОП.06 </w:t>
            </w:r>
            <w:r w:rsidR="00151717" w:rsidRPr="00151717">
              <w:t>Материаловедение</w:t>
            </w:r>
            <w:r w:rsidR="00151717">
              <w:t>)</w:t>
            </w:r>
          </w:p>
        </w:tc>
        <w:tc>
          <w:tcPr>
            <w:tcW w:w="886" w:type="pct"/>
          </w:tcPr>
          <w:p w:rsidR="005970D6" w:rsidRPr="005970D6" w:rsidRDefault="005970D6" w:rsidP="00DD1D37">
            <w:pPr>
              <w:ind w:hanging="45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</w:rPr>
            </w:pPr>
            <w:r w:rsidRPr="005970D6">
              <w:rPr>
                <w:b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5970D6" w:rsidRPr="005970D6" w:rsidRDefault="005970D6" w:rsidP="00DD1D37">
            <w:pPr>
              <w:jc w:val="both"/>
            </w:pPr>
            <w:r w:rsidRPr="005970D6">
              <w:t>ПК  1.5, 1.6, 2.1, 2.3, 3.1, 3.4, 3.5, 3.7, 3.8, 4.1</w:t>
            </w:r>
          </w:p>
          <w:p w:rsidR="005970D6" w:rsidRPr="005970D6" w:rsidRDefault="005970D6" w:rsidP="00DD1D37">
            <w:pPr>
              <w:jc w:val="both"/>
            </w:pPr>
            <w:r w:rsidRPr="005970D6">
              <w:t>ОК 02, 09, 10</w:t>
            </w:r>
          </w:p>
          <w:p w:rsidR="005970D6" w:rsidRPr="005970D6" w:rsidRDefault="005970D6" w:rsidP="00DD1D37">
            <w:pPr>
              <w:jc w:val="both"/>
            </w:pPr>
            <w:r w:rsidRPr="005970D6">
              <w:t>ЛР 13</w:t>
            </w:r>
          </w:p>
        </w:tc>
      </w:tr>
      <w:tr w:rsidR="005970D6" w:rsidRPr="005970D6" w:rsidTr="005970D6">
        <w:trPr>
          <w:trHeight w:val="133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2148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</w:p>
        </w:tc>
        <w:tc>
          <w:tcPr>
            <w:tcW w:w="886" w:type="pct"/>
          </w:tcPr>
          <w:p w:rsidR="005970D6" w:rsidRPr="005970D6" w:rsidRDefault="005970D6" w:rsidP="00DD1D37">
            <w:pPr>
              <w:ind w:firstLine="567"/>
              <w:jc w:val="center"/>
              <w:rPr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</w:pP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182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Прямоугольное проецирование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17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pPr>
              <w:jc w:val="both"/>
            </w:pPr>
            <w:r w:rsidRPr="005970D6">
              <w:rPr>
                <w:bCs/>
              </w:rPr>
              <w:t>Местные виды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720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jc w:val="both"/>
            </w:pPr>
            <w:r w:rsidRPr="005970D6">
              <w:t>Эскизы деталей сборочной единицы, состоящей из 5-10 деталей, брошюровка эскизов в альбом с титульным листом.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99"/>
        </w:trPr>
        <w:tc>
          <w:tcPr>
            <w:tcW w:w="5000" w:type="pct"/>
            <w:gridSpan w:val="8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</w:rPr>
              <w:lastRenderedPageBreak/>
              <w:t>Раздел 2.</w:t>
            </w:r>
            <w:r w:rsidRPr="005970D6">
              <w:rPr>
                <w:b/>
                <w:bCs/>
              </w:rPr>
              <w:t>Основы начертательной геометрии</w:t>
            </w:r>
          </w:p>
        </w:tc>
      </w:tr>
      <w:tr w:rsidR="005970D6" w:rsidRPr="005970D6" w:rsidTr="005970D6">
        <w:trPr>
          <w:trHeight w:val="20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Тема 2.1.</w:t>
            </w:r>
            <w:r w:rsidRPr="005970D6">
              <w:t>Проецирование простых объектов</w:t>
            </w: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rPr>
                <w:bCs/>
              </w:rPr>
              <w:t>Проецирование течки на несколько плоскостей.</w:t>
            </w:r>
          </w:p>
          <w:p w:rsidR="005970D6" w:rsidRPr="005970D6" w:rsidRDefault="005970D6" w:rsidP="00DD1D37">
            <w:r w:rsidRPr="005970D6">
              <w:t>Проецирование отрезка.</w:t>
            </w:r>
            <w:r w:rsidR="00151717">
              <w:t xml:space="preserve"> (</w:t>
            </w:r>
            <w:r w:rsidR="00151717" w:rsidRPr="00151717">
              <w:t>ОП.11</w:t>
            </w:r>
            <w:r w:rsidR="00151717" w:rsidRPr="00151717">
              <w:tab/>
              <w:t>Основы взаимозаменяемости и технические измерения</w:t>
            </w:r>
            <w:r w:rsidR="00151717">
              <w:t>)</w:t>
            </w:r>
          </w:p>
        </w:tc>
        <w:tc>
          <w:tcPr>
            <w:tcW w:w="886" w:type="pct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</w:rPr>
            </w:pPr>
            <w:r w:rsidRPr="005970D6">
              <w:rPr>
                <w:b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5970D6" w:rsidRPr="005970D6" w:rsidRDefault="005970D6" w:rsidP="00DD1D37">
            <w:pPr>
              <w:jc w:val="both"/>
            </w:pPr>
            <w:r w:rsidRPr="005970D6">
              <w:t>ПК 1.1, 1.2 2.1, 2.3, 3.1, 3.4, 3.5, 3.7, 3.8, 4.1</w:t>
            </w:r>
          </w:p>
          <w:p w:rsidR="005970D6" w:rsidRPr="005970D6" w:rsidRDefault="005970D6" w:rsidP="00DD1D37">
            <w:pPr>
              <w:jc w:val="both"/>
            </w:pPr>
            <w:r w:rsidRPr="005970D6">
              <w:t>ОК 02, 09, 10</w:t>
            </w:r>
          </w:p>
          <w:p w:rsidR="005970D6" w:rsidRPr="005970D6" w:rsidRDefault="005970D6" w:rsidP="00DD1D37">
            <w:pPr>
              <w:jc w:val="both"/>
            </w:pPr>
            <w:r w:rsidRPr="005970D6">
              <w:t>ЛР 13</w:t>
            </w:r>
          </w:p>
        </w:tc>
      </w:tr>
      <w:tr w:rsidR="005970D6" w:rsidRPr="005970D6" w:rsidTr="005970D6">
        <w:trPr>
          <w:trHeight w:val="297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Cs/>
              </w:rPr>
            </w:pPr>
          </w:p>
        </w:tc>
        <w:tc>
          <w:tcPr>
            <w:tcW w:w="2148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rPr>
                <w:bCs/>
              </w:rPr>
            </w:pPr>
          </w:p>
        </w:tc>
        <w:tc>
          <w:tcPr>
            <w:tcW w:w="886" w:type="pct"/>
          </w:tcPr>
          <w:p w:rsidR="005970D6" w:rsidRPr="005970D6" w:rsidRDefault="005970D6" w:rsidP="00DD1D37">
            <w:pPr>
              <w:jc w:val="center"/>
              <w:rPr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</w:pP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800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t>Построение наглядных изображений и комплексных чертежей проекции точки.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both"/>
            </w:pPr>
            <w:r w:rsidRPr="005970D6"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0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t>Построение комплексных чертежей проекции отрезка прямой.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859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</w:rPr>
            </w:pPr>
            <w:r w:rsidRPr="005970D6">
              <w:rPr>
                <w:b/>
              </w:rPr>
              <w:t>Тема 2.2. Сечение геометрических тел поверхностей тел</w:t>
            </w:r>
          </w:p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</w:p>
          <w:p w:rsidR="005970D6" w:rsidRPr="005970D6" w:rsidRDefault="005970D6" w:rsidP="00DD1D37">
            <w:pPr>
              <w:jc w:val="center"/>
              <w:rPr>
                <w:b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Содержание учебного материала:</w:t>
            </w:r>
          </w:p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t>Понятие о сечении. Сечение тел проецирующими плоскостями. Изображение усеченных геометрических тел</w:t>
            </w:r>
            <w:r w:rsidR="00151717">
              <w:t xml:space="preserve"> в аксонометрических проекциях  (</w:t>
            </w:r>
            <w:r w:rsidR="00151717" w:rsidRPr="00151717">
              <w:t>МДК.01.01</w:t>
            </w:r>
            <w:r w:rsidR="00151717" w:rsidRPr="00151717">
              <w:tab/>
              <w:t>Назначение и общее устройство тракторов, автомобилей и сельскохозяйственных машин</w:t>
            </w:r>
            <w:r w:rsidR="00151717">
              <w:t>)</w:t>
            </w:r>
          </w:p>
        </w:tc>
        <w:tc>
          <w:tcPr>
            <w:tcW w:w="886" w:type="pc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Уровень освоения</w:t>
            </w:r>
          </w:p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</w:rPr>
            </w:pPr>
            <w:r w:rsidRPr="005970D6">
              <w:rPr>
                <w:b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452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t>Расположение сечений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</w:pPr>
            <w:r w:rsidRPr="005970D6"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825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r w:rsidRPr="005970D6">
              <w:t>Графическое обозначение,</w:t>
            </w:r>
          </w:p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t>материалов в сечениях и разрезах</w:t>
            </w:r>
            <w:r w:rsidR="00151717">
              <w:t xml:space="preserve"> </w:t>
            </w:r>
            <w:r w:rsidR="00151717" w:rsidRPr="00151717">
              <w:t>(МДК.01.01</w:t>
            </w:r>
            <w:r w:rsidR="00151717" w:rsidRPr="00151717">
              <w:tab/>
              <w:t>Назначение и общее устройство тракторов, автомобилей и сельскохозяйственных машин)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78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rPr>
                <w:bCs/>
              </w:rPr>
              <w:t>Выполнение сечения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443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Тема 2.2. Разрезы</w:t>
            </w:r>
          </w:p>
        </w:tc>
        <w:tc>
          <w:tcPr>
            <w:tcW w:w="3034" w:type="pct"/>
            <w:gridSpan w:val="3"/>
            <w:vMerge w:val="restart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Содержание учебного материала: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rPr>
                <w:bCs/>
              </w:rPr>
              <w:t>Общие сведения о разрезах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rPr>
                <w:bCs/>
              </w:rPr>
              <w:t>Правила выполнения разрезов</w:t>
            </w:r>
            <w:r w:rsidR="00151717">
              <w:rPr>
                <w:bCs/>
              </w:rPr>
              <w:t xml:space="preserve"> </w:t>
            </w:r>
            <w:r w:rsidR="00151717" w:rsidRPr="00151717">
              <w:rPr>
                <w:bCs/>
              </w:rPr>
              <w:t>(МДК.01.01</w:t>
            </w:r>
            <w:r w:rsidR="00151717" w:rsidRPr="00151717">
              <w:rPr>
                <w:bCs/>
              </w:rPr>
              <w:tab/>
              <w:t>Назначение и общее устройство тракторов, автомобилей и сельскохозяйственных машин)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81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</w:p>
        </w:tc>
        <w:tc>
          <w:tcPr>
            <w:tcW w:w="3034" w:type="pct"/>
            <w:gridSpan w:val="3"/>
            <w:vMerge/>
            <w:shd w:val="clear" w:color="auto" w:fill="auto"/>
          </w:tcPr>
          <w:p w:rsidR="005970D6" w:rsidRPr="005970D6" w:rsidRDefault="005970D6" w:rsidP="00DD1D37">
            <w:pPr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78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rPr>
                <w:bCs/>
              </w:rPr>
              <w:t>Выполнение разреза фигуры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78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lastRenderedPageBreak/>
              <w:t>Тема 2.3. Соединения вида и разреза</w:t>
            </w: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rPr>
                <w:bCs/>
              </w:rPr>
              <w:t>Правила соединений видов и разрезов</w:t>
            </w:r>
            <w:r w:rsidR="00151717">
              <w:rPr>
                <w:bCs/>
              </w:rPr>
              <w:t xml:space="preserve"> </w:t>
            </w:r>
            <w:r w:rsidR="00151717" w:rsidRPr="00151717">
              <w:rPr>
                <w:bCs/>
              </w:rPr>
              <w:t>(МДК.01.01</w:t>
            </w:r>
            <w:r w:rsidR="00151717" w:rsidRPr="00151717">
              <w:rPr>
                <w:bCs/>
              </w:rPr>
              <w:tab/>
              <w:t>Назначение и общее устройство тракторов, автомобилей и сельскохозяйственных машин)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78"/>
        </w:trPr>
        <w:tc>
          <w:tcPr>
            <w:tcW w:w="1009" w:type="pct"/>
            <w:gridSpan w:val="2"/>
            <w:vMerge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5970D6" w:rsidRPr="005970D6" w:rsidRDefault="005970D6" w:rsidP="00DD1D37">
            <w:pPr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rPr>
                <w:bCs/>
              </w:rPr>
            </w:pPr>
            <w:r w:rsidRPr="005970D6">
              <w:rPr>
                <w:bCs/>
              </w:rPr>
              <w:t>Чертеж модели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970D6" w:rsidRPr="005970D6" w:rsidRDefault="005970D6" w:rsidP="00DD1D37">
            <w:pPr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39"/>
        </w:trPr>
        <w:tc>
          <w:tcPr>
            <w:tcW w:w="4381" w:type="pct"/>
            <w:gridSpan w:val="6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i/>
              </w:rPr>
            </w:pPr>
            <w:r w:rsidRPr="005970D6">
              <w:rPr>
                <w:b/>
                <w:bCs/>
              </w:rPr>
              <w:t>Раздел 3. Сборочные чертежи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78"/>
        </w:trPr>
        <w:tc>
          <w:tcPr>
            <w:tcW w:w="1013" w:type="pct"/>
            <w:gridSpan w:val="3"/>
            <w:vMerge w:val="restar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Тема 3.1 Основы сборочного чертежа</w:t>
            </w:r>
          </w:p>
        </w:tc>
        <w:tc>
          <w:tcPr>
            <w:tcW w:w="3030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Содержание учебного материала: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Общие сведения о соединениях деталей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23"/>
        </w:trPr>
        <w:tc>
          <w:tcPr>
            <w:tcW w:w="1013" w:type="pct"/>
            <w:gridSpan w:val="3"/>
            <w:vMerge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Изображение и обозначение резьбы</w:t>
            </w:r>
            <w:r w:rsidR="00151717">
              <w:rPr>
                <w:bCs/>
              </w:rPr>
              <w:t xml:space="preserve"> </w:t>
            </w:r>
            <w:r w:rsidR="00151717" w:rsidRPr="00151717">
              <w:rPr>
                <w:bCs/>
              </w:rPr>
              <w:t>(МДК.02.03Технологические процессы ремонтного производства)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26"/>
        </w:trPr>
        <w:tc>
          <w:tcPr>
            <w:tcW w:w="1013" w:type="pct"/>
            <w:gridSpan w:val="3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Правила чертежей болтовых и шпилечных соединений</w:t>
            </w:r>
            <w:r w:rsidR="00151717">
              <w:rPr>
                <w:bCs/>
              </w:rPr>
              <w:t xml:space="preserve"> </w:t>
            </w:r>
            <w:r w:rsidR="00151717" w:rsidRPr="00151717">
              <w:rPr>
                <w:bCs/>
              </w:rPr>
              <w:t>(МДК.02.03Технологические процессы ремонтного производства)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03"/>
        </w:trPr>
        <w:tc>
          <w:tcPr>
            <w:tcW w:w="1013" w:type="pct"/>
            <w:gridSpan w:val="3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Правила чертежей шпоночных и штифтовых соединений</w:t>
            </w:r>
            <w:r w:rsidR="00151717">
              <w:rPr>
                <w:bCs/>
              </w:rPr>
              <w:t xml:space="preserve"> </w:t>
            </w:r>
            <w:r w:rsidR="00151717" w:rsidRPr="00151717">
              <w:rPr>
                <w:bCs/>
              </w:rPr>
              <w:t>(МДК.02.03Технологические процессы ремонтного производства)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348"/>
        </w:trPr>
        <w:tc>
          <w:tcPr>
            <w:tcW w:w="1013" w:type="pct"/>
            <w:gridSpan w:val="3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Чертеж болтового соединения</w:t>
            </w:r>
            <w:r w:rsidR="00151717">
              <w:rPr>
                <w:bCs/>
              </w:rPr>
              <w:t xml:space="preserve"> </w:t>
            </w:r>
            <w:r w:rsidR="00151717" w:rsidRPr="00151717">
              <w:rPr>
                <w:bCs/>
              </w:rPr>
              <w:t>(МДК.02.03Технологические процессы ремонтного производства)</w:t>
            </w:r>
            <w:r w:rsidR="00151717">
              <w:rPr>
                <w:bCs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78"/>
        </w:trPr>
        <w:tc>
          <w:tcPr>
            <w:tcW w:w="1013" w:type="pct"/>
            <w:gridSpan w:val="3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Чертеж шпоночного соединения</w:t>
            </w:r>
            <w:r w:rsidR="00151717">
              <w:rPr>
                <w:bCs/>
              </w:rPr>
              <w:t xml:space="preserve"> </w:t>
            </w:r>
            <w:r w:rsidR="00151717" w:rsidRPr="00151717">
              <w:rPr>
                <w:bCs/>
              </w:rPr>
              <w:t>(МДК.02.03Технологические процессы ремонтного производства)</w:t>
            </w:r>
          </w:p>
        </w:tc>
        <w:tc>
          <w:tcPr>
            <w:tcW w:w="338" w:type="pct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19" w:type="pct"/>
            <w:gridSpan w:val="2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274"/>
        </w:trPr>
        <w:tc>
          <w:tcPr>
            <w:tcW w:w="5000" w:type="pct"/>
            <w:gridSpan w:val="8"/>
            <w:shd w:val="clear" w:color="auto" w:fill="auto"/>
          </w:tcPr>
          <w:p w:rsidR="005970D6" w:rsidRPr="005970D6" w:rsidRDefault="005970D6" w:rsidP="00DD1D37">
            <w:pPr>
              <w:jc w:val="center"/>
            </w:pPr>
            <w:r w:rsidRPr="005970D6">
              <w:rPr>
                <w:b/>
                <w:bCs/>
              </w:rPr>
              <w:t>Раздел 4. Чтение чертежей</w:t>
            </w:r>
          </w:p>
        </w:tc>
      </w:tr>
      <w:tr w:rsidR="005970D6" w:rsidRPr="005970D6" w:rsidTr="005970D6">
        <w:trPr>
          <w:trHeight w:val="274"/>
        </w:trPr>
        <w:tc>
          <w:tcPr>
            <w:tcW w:w="1003" w:type="pct"/>
            <w:vMerge w:val="restart"/>
            <w:shd w:val="clear" w:color="auto" w:fill="auto"/>
          </w:tcPr>
          <w:p w:rsidR="005970D6" w:rsidRPr="005970D6" w:rsidRDefault="005970D6" w:rsidP="00DD1D37">
            <w:pPr>
              <w:ind w:firstLine="22"/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Тема 4.1 Основы чтения чертежей</w:t>
            </w:r>
          </w:p>
        </w:tc>
        <w:tc>
          <w:tcPr>
            <w:tcW w:w="3040" w:type="pct"/>
            <w:gridSpan w:val="4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5970D6" w:rsidRPr="005970D6" w:rsidTr="005970D6">
        <w:trPr>
          <w:trHeight w:val="254"/>
        </w:trPr>
        <w:tc>
          <w:tcPr>
            <w:tcW w:w="1003" w:type="pct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40" w:type="pct"/>
            <w:gridSpan w:val="4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Условные изображения на чертежах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5970D6" w:rsidRPr="005970D6" w:rsidTr="005970D6">
        <w:trPr>
          <w:trHeight w:val="257"/>
        </w:trPr>
        <w:tc>
          <w:tcPr>
            <w:tcW w:w="1003" w:type="pct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40" w:type="pct"/>
            <w:gridSpan w:val="4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Лабораторно-практическая работа: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Порядок чтения чертежей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5970D6" w:rsidRPr="005970D6" w:rsidTr="005970D6">
        <w:trPr>
          <w:trHeight w:val="403"/>
        </w:trPr>
        <w:tc>
          <w:tcPr>
            <w:tcW w:w="1003" w:type="pct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40" w:type="pct"/>
            <w:gridSpan w:val="4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Чтение сварочного чертежа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5970D6" w:rsidRPr="005970D6" w:rsidTr="005970D6">
        <w:trPr>
          <w:trHeight w:val="255"/>
        </w:trPr>
        <w:tc>
          <w:tcPr>
            <w:tcW w:w="1003" w:type="pct"/>
            <w:vMerge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040" w:type="pct"/>
            <w:gridSpan w:val="4"/>
            <w:shd w:val="clear" w:color="auto" w:fill="auto"/>
          </w:tcPr>
          <w:p w:rsidR="005970D6" w:rsidRPr="005970D6" w:rsidRDefault="005970D6" w:rsidP="00DD1D37">
            <w:pPr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Лабораторно практическое занятие:</w:t>
            </w:r>
          </w:p>
          <w:p w:rsidR="005970D6" w:rsidRPr="005970D6" w:rsidRDefault="005970D6" w:rsidP="00DD1D37">
            <w:pPr>
              <w:jc w:val="both"/>
              <w:rPr>
                <w:bCs/>
              </w:rPr>
            </w:pPr>
            <w:r w:rsidRPr="005970D6">
              <w:rPr>
                <w:bCs/>
              </w:rPr>
              <w:t>Нанесение условных обозначений на чертеж</w:t>
            </w:r>
            <w:r w:rsidR="00151717">
              <w:rPr>
                <w:bCs/>
              </w:rPr>
              <w:t xml:space="preserve"> (МДК.02.03</w:t>
            </w:r>
            <w:r w:rsidR="00151717" w:rsidRPr="00151717">
              <w:rPr>
                <w:bCs/>
              </w:rPr>
              <w:t>Технологические процессы ремонтного производства</w:t>
            </w:r>
            <w:r w:rsidR="00151717">
              <w:rPr>
                <w:bCs/>
              </w:rPr>
              <w:t>)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5970D6" w:rsidRPr="005970D6" w:rsidRDefault="005970D6" w:rsidP="00DD1D37">
            <w:pPr>
              <w:jc w:val="center"/>
              <w:rPr>
                <w:b/>
                <w:bCs/>
              </w:rPr>
            </w:pPr>
            <w:r w:rsidRPr="005970D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5970D6" w:rsidRPr="005970D6" w:rsidTr="005970D6">
        <w:trPr>
          <w:trHeight w:val="20"/>
        </w:trPr>
        <w:tc>
          <w:tcPr>
            <w:tcW w:w="4043" w:type="pct"/>
            <w:gridSpan w:val="5"/>
            <w:shd w:val="clear" w:color="auto" w:fill="auto"/>
          </w:tcPr>
          <w:p w:rsidR="005970D6" w:rsidRPr="005970D6" w:rsidRDefault="005970D6" w:rsidP="005970D6">
            <w:pPr>
              <w:ind w:firstLine="567"/>
              <w:jc w:val="both"/>
              <w:rPr>
                <w:bCs/>
              </w:rPr>
            </w:pPr>
            <w:r w:rsidRPr="005970D6">
              <w:rPr>
                <w:bCs/>
              </w:rPr>
              <w:t>Всего:74</w:t>
            </w:r>
          </w:p>
        </w:tc>
        <w:tc>
          <w:tcPr>
            <w:tcW w:w="957" w:type="pct"/>
            <w:gridSpan w:val="3"/>
            <w:shd w:val="clear" w:color="auto" w:fill="auto"/>
            <w:vAlign w:val="center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</w:p>
        </w:tc>
      </w:tr>
    </w:tbl>
    <w:p w:rsidR="005970D6" w:rsidRPr="005970D6" w:rsidRDefault="005970D6" w:rsidP="005970D6">
      <w:pPr>
        <w:ind w:firstLine="567"/>
        <w:jc w:val="both"/>
        <w:sectPr w:rsidR="005970D6" w:rsidRPr="005970D6" w:rsidSect="005970D6">
          <w:pgSz w:w="15840" w:h="12240" w:orient="landscape"/>
          <w:pgMar w:top="993" w:right="1134" w:bottom="851" w:left="1134" w:header="720" w:footer="720" w:gutter="0"/>
          <w:cols w:space="720"/>
          <w:noEndnote/>
        </w:sectPr>
      </w:pPr>
    </w:p>
    <w:p w:rsidR="005970D6" w:rsidRPr="005970D6" w:rsidRDefault="005970D6" w:rsidP="005970D6">
      <w:pPr>
        <w:ind w:firstLine="567"/>
        <w:jc w:val="both"/>
        <w:rPr>
          <w:b/>
          <w:bCs/>
        </w:rPr>
      </w:pPr>
      <w:bookmarkStart w:id="2" w:name="_Toc53433365"/>
      <w:r w:rsidRPr="005970D6">
        <w:rPr>
          <w:b/>
          <w:bCs/>
        </w:rPr>
        <w:lastRenderedPageBreak/>
        <w:t>3. УСЛОВИЯ РЕАЛИЗАЦИИ ПРОГРАММЫ УЧЕБНОЙ ДИСЦИПЛИНЫ ОП.01 ИНЖЕНЕРНАЯ ГРАФИКА</w:t>
      </w:r>
      <w:bookmarkEnd w:id="2"/>
    </w:p>
    <w:p w:rsidR="005970D6" w:rsidRPr="005970D6" w:rsidRDefault="005970D6" w:rsidP="005970D6">
      <w:pPr>
        <w:ind w:firstLine="567"/>
        <w:jc w:val="both"/>
        <w:rPr>
          <w:b/>
          <w:bCs/>
        </w:rPr>
      </w:pPr>
      <w:bookmarkStart w:id="3" w:name="_Toc53433366"/>
      <w:r w:rsidRPr="005970D6">
        <w:rPr>
          <w:b/>
          <w:bCs/>
        </w:rPr>
        <w:t>3.1.</w:t>
      </w:r>
      <w:r w:rsidRPr="005970D6">
        <w:rPr>
          <w:b/>
          <w:bCs/>
        </w:rPr>
        <w:tab/>
        <w:t>Материально-техническое обеспечение</w:t>
      </w:r>
      <w:bookmarkEnd w:id="3"/>
    </w:p>
    <w:p w:rsidR="005970D6" w:rsidRPr="005970D6" w:rsidRDefault="005970D6" w:rsidP="005970D6">
      <w:pPr>
        <w:ind w:firstLine="567"/>
        <w:jc w:val="both"/>
      </w:pPr>
      <w:r w:rsidRPr="005970D6">
        <w:t>Реализация программы дисциплины требует наличия учебного кабинета «Инженерная графика»</w:t>
      </w:r>
    </w:p>
    <w:p w:rsidR="005970D6" w:rsidRPr="005970D6" w:rsidRDefault="005970D6" w:rsidP="005970D6">
      <w:pPr>
        <w:ind w:firstLine="567"/>
        <w:jc w:val="both"/>
        <w:rPr>
          <w:b/>
        </w:rPr>
      </w:pPr>
      <w:r w:rsidRPr="005970D6">
        <w:rPr>
          <w:b/>
        </w:rPr>
        <w:t>Оборудование учебного кабинета:</w:t>
      </w:r>
    </w:p>
    <w:p w:rsidR="005970D6" w:rsidRPr="005970D6" w:rsidRDefault="005970D6" w:rsidP="005970D6">
      <w:pPr>
        <w:ind w:firstLine="567"/>
        <w:jc w:val="both"/>
      </w:pPr>
      <w:r w:rsidRPr="005970D6">
        <w:t>-</w:t>
      </w:r>
      <w:r w:rsidRPr="005970D6">
        <w:tab/>
        <w:t>посадочные места по количеству обучающихся;</w:t>
      </w:r>
    </w:p>
    <w:p w:rsidR="005970D6" w:rsidRPr="005970D6" w:rsidRDefault="005970D6" w:rsidP="005970D6">
      <w:pPr>
        <w:ind w:firstLine="567"/>
        <w:jc w:val="both"/>
      </w:pPr>
      <w:r w:rsidRPr="005970D6">
        <w:t>-</w:t>
      </w:r>
      <w:r w:rsidRPr="005970D6">
        <w:tab/>
        <w:t>рабочее место преподавателя;</w:t>
      </w:r>
    </w:p>
    <w:p w:rsidR="005970D6" w:rsidRPr="005970D6" w:rsidRDefault="005970D6" w:rsidP="005970D6">
      <w:pPr>
        <w:ind w:firstLine="567"/>
        <w:jc w:val="both"/>
      </w:pPr>
      <w:r w:rsidRPr="005970D6">
        <w:t>-</w:t>
      </w:r>
      <w:r w:rsidRPr="005970D6">
        <w:tab/>
        <w:t>объемные модели геометрических тел;</w:t>
      </w:r>
    </w:p>
    <w:p w:rsidR="005970D6" w:rsidRPr="005970D6" w:rsidRDefault="005970D6" w:rsidP="005970D6">
      <w:pPr>
        <w:ind w:firstLine="567"/>
        <w:jc w:val="both"/>
      </w:pPr>
      <w:r w:rsidRPr="005970D6">
        <w:t>-</w:t>
      </w:r>
      <w:r w:rsidRPr="005970D6">
        <w:tab/>
        <w:t>образцы деталей, узлов, сборочных единиц, приспособлений;</w:t>
      </w:r>
    </w:p>
    <w:p w:rsidR="005970D6" w:rsidRPr="005970D6" w:rsidRDefault="005970D6" w:rsidP="005970D6">
      <w:pPr>
        <w:ind w:firstLine="567"/>
        <w:jc w:val="both"/>
      </w:pPr>
      <w:r w:rsidRPr="005970D6">
        <w:t>-</w:t>
      </w:r>
      <w:r w:rsidRPr="005970D6">
        <w:tab/>
        <w:t>комплект чертёжных приборов.</w:t>
      </w:r>
    </w:p>
    <w:p w:rsidR="005970D6" w:rsidRPr="005970D6" w:rsidRDefault="005970D6" w:rsidP="005970D6">
      <w:pPr>
        <w:ind w:firstLine="567"/>
        <w:jc w:val="both"/>
        <w:rPr>
          <w:b/>
        </w:rPr>
      </w:pPr>
      <w:r w:rsidRPr="005970D6">
        <w:rPr>
          <w:b/>
        </w:rPr>
        <w:t>Технические средства обучения:</w:t>
      </w:r>
    </w:p>
    <w:p w:rsidR="005970D6" w:rsidRPr="005970D6" w:rsidRDefault="005970D6" w:rsidP="005970D6">
      <w:pPr>
        <w:ind w:firstLine="567"/>
        <w:jc w:val="both"/>
      </w:pPr>
      <w:r w:rsidRPr="005970D6">
        <w:t>-</w:t>
      </w:r>
      <w:r w:rsidRPr="005970D6">
        <w:tab/>
        <w:t>интерактивная доска с лицензионным программным обеспечением и мультимедиапроектор.</w:t>
      </w:r>
    </w:p>
    <w:p w:rsidR="005970D6" w:rsidRPr="005970D6" w:rsidRDefault="005970D6" w:rsidP="005970D6">
      <w:pPr>
        <w:ind w:firstLine="567"/>
        <w:jc w:val="both"/>
        <w:rPr>
          <w:b/>
          <w:bCs/>
        </w:rPr>
      </w:pPr>
      <w:bookmarkStart w:id="4" w:name="_Toc53433367"/>
      <w:r w:rsidRPr="005970D6">
        <w:rPr>
          <w:b/>
          <w:bCs/>
        </w:rPr>
        <w:t>3.2.</w:t>
      </w:r>
      <w:r w:rsidRPr="005970D6">
        <w:rPr>
          <w:b/>
          <w:bCs/>
        </w:rPr>
        <w:tab/>
        <w:t>Информационное обеспечение обучения</w:t>
      </w:r>
      <w:bookmarkEnd w:id="4"/>
    </w:p>
    <w:p w:rsidR="005970D6" w:rsidRPr="005970D6" w:rsidRDefault="005970D6" w:rsidP="005970D6">
      <w:pPr>
        <w:ind w:firstLine="567"/>
        <w:jc w:val="both"/>
        <w:rPr>
          <w:b/>
          <w:bCs/>
        </w:rPr>
      </w:pPr>
      <w:r w:rsidRPr="005970D6">
        <w:rPr>
          <w:b/>
          <w:bCs/>
        </w:rPr>
        <w:t>3.2.1. Основные печатные издания</w:t>
      </w:r>
    </w:p>
    <w:p w:rsidR="005970D6" w:rsidRPr="005970D6" w:rsidRDefault="005970D6" w:rsidP="005970D6">
      <w:pPr>
        <w:numPr>
          <w:ilvl w:val="0"/>
          <w:numId w:val="11"/>
        </w:numPr>
        <w:jc w:val="both"/>
      </w:pPr>
      <w:r w:rsidRPr="005970D6">
        <w:t>Инженерная графика, Издательство: ИНФРА-М, Вид издания: Учебник, Уровень образования: Среднее профессиональное образование, Авторы: Раклов Вячеслав Павлович, Яковлева Татьяна Яковлевна.2016 г.</w:t>
      </w:r>
    </w:p>
    <w:p w:rsidR="005970D6" w:rsidRPr="005970D6" w:rsidRDefault="005970D6" w:rsidP="005970D6">
      <w:pPr>
        <w:numPr>
          <w:ilvl w:val="0"/>
          <w:numId w:val="11"/>
        </w:numPr>
        <w:jc w:val="both"/>
      </w:pPr>
      <w:r w:rsidRPr="005970D6">
        <w:t>Инженерная графика, Издательство: ИНФРА-М, Вид издания: Учебник, Уровень образования: Среднее профессиональное образование, Авторы:  Серга Георгий Васильевич ,Табачук Инна Ивановна, Кузнецова Наталья Николаевна 2016 г.</w:t>
      </w:r>
    </w:p>
    <w:p w:rsidR="005970D6" w:rsidRPr="005970D6" w:rsidRDefault="005970D6" w:rsidP="005970D6">
      <w:pPr>
        <w:numPr>
          <w:ilvl w:val="0"/>
          <w:numId w:val="11"/>
        </w:numPr>
        <w:jc w:val="both"/>
      </w:pPr>
      <w:r w:rsidRPr="005970D6">
        <w:t>Инженерная графика, Издательство: ИНФРА-М, Вид издания: Учебник, Уровень образования: Среднее профессиональное образование, Авторы:  БуланжеГрадислава Владимировна, Гончарова Вера Алексеевна, Гущин Игорь Александрович, Молокова Татьяна Сергеевна, 2018 г.</w:t>
      </w:r>
    </w:p>
    <w:p w:rsidR="005970D6" w:rsidRPr="005970D6" w:rsidRDefault="005970D6" w:rsidP="005970D6">
      <w:pPr>
        <w:numPr>
          <w:ilvl w:val="0"/>
          <w:numId w:val="11"/>
        </w:numPr>
        <w:jc w:val="both"/>
      </w:pPr>
      <w:r w:rsidRPr="005970D6">
        <w:t xml:space="preserve">Инженерная графика, </w:t>
      </w:r>
      <w:r w:rsidRPr="005970D6">
        <w:rPr>
          <w:b/>
          <w:bCs/>
        </w:rPr>
        <w:t xml:space="preserve">Рабочая тетрадь: Часть II, </w:t>
      </w:r>
      <w:r w:rsidRPr="005970D6">
        <w:t>Издательство: Форум, Вид издания: Учебное пособие, Уровень образования: Среднее профессиональное образование, Авторы: Исаев Игорь Алексеевич., 2018 г.</w:t>
      </w:r>
    </w:p>
    <w:p w:rsidR="005970D6" w:rsidRPr="005970D6" w:rsidRDefault="005970D6" w:rsidP="005970D6">
      <w:pPr>
        <w:ind w:firstLine="567"/>
        <w:jc w:val="both"/>
      </w:pPr>
    </w:p>
    <w:p w:rsidR="005970D6" w:rsidRPr="005970D6" w:rsidRDefault="005970D6" w:rsidP="005970D6">
      <w:pPr>
        <w:ind w:firstLine="567"/>
        <w:jc w:val="both"/>
        <w:rPr>
          <w:b/>
        </w:rPr>
      </w:pPr>
      <w:r w:rsidRPr="005970D6">
        <w:rPr>
          <w:b/>
        </w:rPr>
        <w:t>3.2.2 Интернет-ресурсы:</w:t>
      </w:r>
    </w:p>
    <w:p w:rsidR="005970D6" w:rsidRPr="005970D6" w:rsidRDefault="005970D6" w:rsidP="005970D6">
      <w:pPr>
        <w:ind w:firstLine="567"/>
        <w:jc w:val="both"/>
      </w:pPr>
      <w:r w:rsidRPr="005970D6">
        <w:t xml:space="preserve">  </w:t>
      </w:r>
      <w:hyperlink r:id="rId9" w:history="1">
        <w:r w:rsidRPr="005970D6">
          <w:rPr>
            <w:rStyle w:val="a9"/>
          </w:rPr>
          <w:t>https://new.znanium.com/</w:t>
        </w:r>
      </w:hyperlink>
    </w:p>
    <w:p w:rsidR="005970D6" w:rsidRPr="005970D6" w:rsidRDefault="00B85312" w:rsidP="005970D6">
      <w:pPr>
        <w:ind w:firstLine="567"/>
        <w:jc w:val="both"/>
        <w:rPr>
          <w:iCs/>
        </w:rPr>
      </w:pPr>
      <w:hyperlink r:id="rId10" w:history="1">
        <w:r w:rsidR="005970D6" w:rsidRPr="005970D6">
          <w:rPr>
            <w:rStyle w:val="a9"/>
            <w:iCs/>
            <w:lang w:val="en-US"/>
          </w:rPr>
          <w:t>http</w:t>
        </w:r>
        <w:r w:rsidR="005970D6" w:rsidRPr="005970D6">
          <w:rPr>
            <w:rStyle w:val="a9"/>
            <w:iCs/>
          </w:rPr>
          <w:t>://</w:t>
        </w:r>
        <w:r w:rsidR="005970D6" w:rsidRPr="005970D6">
          <w:rPr>
            <w:rStyle w:val="a9"/>
            <w:iCs/>
            <w:lang w:val="en-US"/>
          </w:rPr>
          <w:t>www</w:t>
        </w:r>
        <w:r w:rsidR="005970D6" w:rsidRPr="005970D6">
          <w:rPr>
            <w:rStyle w:val="a9"/>
            <w:iCs/>
          </w:rPr>
          <w:t>.</w:t>
        </w:r>
        <w:r w:rsidR="005970D6" w:rsidRPr="005970D6">
          <w:rPr>
            <w:rStyle w:val="a9"/>
            <w:iCs/>
            <w:lang w:val="en-US"/>
          </w:rPr>
          <w:t>polnaja</w:t>
        </w:r>
        <w:r w:rsidR="005970D6" w:rsidRPr="005970D6">
          <w:rPr>
            <w:rStyle w:val="a9"/>
            <w:iCs/>
          </w:rPr>
          <w:t>-</w:t>
        </w:r>
        <w:r w:rsidR="005970D6" w:rsidRPr="005970D6">
          <w:rPr>
            <w:rStyle w:val="a9"/>
            <w:iCs/>
            <w:lang w:val="en-US"/>
          </w:rPr>
          <w:t>jenciklopedija</w:t>
        </w:r>
        <w:r w:rsidR="005970D6" w:rsidRPr="005970D6">
          <w:rPr>
            <w:rStyle w:val="a9"/>
            <w:iCs/>
          </w:rPr>
          <w:t>.</w:t>
        </w:r>
        <w:r w:rsidR="005970D6" w:rsidRPr="005970D6">
          <w:rPr>
            <w:rStyle w:val="a9"/>
            <w:iCs/>
            <w:lang w:val="en-US"/>
          </w:rPr>
          <w:t>ru</w:t>
        </w:r>
        <w:r w:rsidR="005970D6" w:rsidRPr="005970D6">
          <w:rPr>
            <w:rStyle w:val="a9"/>
            <w:iCs/>
          </w:rPr>
          <w:t>/</w:t>
        </w:r>
      </w:hyperlink>
    </w:p>
    <w:p w:rsidR="005970D6" w:rsidRPr="005970D6" w:rsidRDefault="00B85312" w:rsidP="005970D6">
      <w:pPr>
        <w:ind w:firstLine="567"/>
        <w:jc w:val="both"/>
        <w:rPr>
          <w:iCs/>
        </w:rPr>
      </w:pPr>
      <w:hyperlink r:id="rId11" w:history="1">
        <w:r w:rsidR="005970D6" w:rsidRPr="005970D6">
          <w:rPr>
            <w:rStyle w:val="a9"/>
            <w:iCs/>
          </w:rPr>
          <w:t>http://1сентября.рф/</w:t>
        </w:r>
      </w:hyperlink>
    </w:p>
    <w:p w:rsidR="005970D6" w:rsidRPr="005970D6" w:rsidRDefault="00B85312" w:rsidP="005970D6">
      <w:pPr>
        <w:ind w:firstLine="567"/>
        <w:jc w:val="both"/>
        <w:rPr>
          <w:iCs/>
        </w:rPr>
      </w:pPr>
      <w:hyperlink r:id="rId12" w:history="1">
        <w:r w:rsidR="005970D6" w:rsidRPr="005970D6">
          <w:rPr>
            <w:rStyle w:val="a9"/>
            <w:iCs/>
            <w:lang w:val="en-US"/>
          </w:rPr>
          <w:t>http</w:t>
        </w:r>
        <w:r w:rsidR="005970D6" w:rsidRPr="005970D6">
          <w:rPr>
            <w:rStyle w:val="a9"/>
            <w:iCs/>
          </w:rPr>
          <w:t>://</w:t>
        </w:r>
        <w:r w:rsidR="005970D6" w:rsidRPr="005970D6">
          <w:rPr>
            <w:rStyle w:val="a9"/>
            <w:iCs/>
            <w:lang w:val="en-US"/>
          </w:rPr>
          <w:t>FB</w:t>
        </w:r>
        <w:r w:rsidR="005970D6" w:rsidRPr="005970D6">
          <w:rPr>
            <w:rStyle w:val="a9"/>
            <w:iCs/>
          </w:rPr>
          <w:t>.</w:t>
        </w:r>
        <w:r w:rsidR="005970D6" w:rsidRPr="005970D6">
          <w:rPr>
            <w:rStyle w:val="a9"/>
            <w:iCs/>
            <w:lang w:val="en-US"/>
          </w:rPr>
          <w:t>ru</w:t>
        </w:r>
        <w:r w:rsidR="005970D6" w:rsidRPr="005970D6">
          <w:rPr>
            <w:rStyle w:val="a9"/>
            <w:iCs/>
          </w:rPr>
          <w:t>/</w:t>
        </w:r>
      </w:hyperlink>
    </w:p>
    <w:p w:rsidR="005970D6" w:rsidRPr="005970D6" w:rsidRDefault="005970D6" w:rsidP="005970D6">
      <w:pPr>
        <w:ind w:firstLine="567"/>
        <w:jc w:val="both"/>
      </w:pPr>
    </w:p>
    <w:p w:rsidR="005970D6" w:rsidRPr="005970D6" w:rsidRDefault="005970D6" w:rsidP="005970D6">
      <w:pPr>
        <w:ind w:firstLine="567"/>
        <w:jc w:val="both"/>
      </w:pPr>
    </w:p>
    <w:p w:rsidR="005970D6" w:rsidRPr="005970D6" w:rsidRDefault="005970D6" w:rsidP="005970D6">
      <w:pPr>
        <w:ind w:firstLine="567"/>
        <w:jc w:val="both"/>
        <w:rPr>
          <w:b/>
          <w:bCs/>
        </w:rPr>
      </w:pPr>
      <w:bookmarkStart w:id="5" w:name="_Toc53433368"/>
      <w:r w:rsidRPr="005970D6">
        <w:rPr>
          <w:b/>
          <w:bCs/>
        </w:rPr>
        <w:t>4. КОНТРОЛЬ И ОЦЕНКА РЕЗУЛЬТАТОВ ОСВОЕНИЯ ДИСЦИПЛИНЫ ОП.01 ИНЖЕРНАЯ ГРАФИКА.</w:t>
      </w:r>
      <w:bookmarkEnd w:id="5"/>
    </w:p>
    <w:p w:rsidR="005970D6" w:rsidRPr="005970D6" w:rsidRDefault="005970D6" w:rsidP="005970D6">
      <w:pPr>
        <w:ind w:firstLine="567"/>
        <w:jc w:val="both"/>
      </w:pPr>
      <w:r w:rsidRPr="005970D6">
        <w:rPr>
          <w:b/>
        </w:rPr>
        <w:t>Контроль и оценка</w:t>
      </w:r>
      <w:r w:rsidRPr="005970D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5970D6" w:rsidRPr="005970D6" w:rsidTr="005970D6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970D6" w:rsidRPr="005970D6" w:rsidTr="005970D6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2</w:t>
            </w:r>
          </w:p>
        </w:tc>
      </w:tr>
      <w:tr w:rsidR="005970D6" w:rsidRPr="005970D6" w:rsidTr="005970D6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  <w:i/>
              </w:rPr>
            </w:pPr>
            <w:r w:rsidRPr="005970D6">
              <w:rPr>
                <w:b/>
                <w:bCs/>
                <w:i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Чтение конструкторской и технологической документации по профилю специальности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8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 xml:space="preserve"> Выполнять комплексные чертежи геометрических тел и проекции точек лежащих на их поверхности в ручной и машинной графике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 xml:space="preserve">  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8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lastRenderedPageBreak/>
              <w:t>Выполнять эскизы, технические рисунки и чертежи деталей, их элементов, узлов в ручной и машинной графике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 xml:space="preserve">  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6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1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Оформлять проектно-конструкторскую, технологическую и другую техническую документацию в соответствии с действующей нормативной базой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  <w:i/>
                <w:lang w:val="en-US"/>
              </w:rPr>
            </w:pPr>
            <w:r w:rsidRPr="005970D6">
              <w:rPr>
                <w:b/>
                <w:bCs/>
                <w:i/>
              </w:rPr>
              <w:t>Знания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Правила чтения конструкторской и технологической документации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Способы: графического представления объектов, пространственных образов, технологического оборудования и схем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Законы, методы и приемы проекционного черчения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1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</w:t>
            </w:r>
          </w:p>
        </w:tc>
      </w:tr>
      <w:tr w:rsidR="005970D6" w:rsidRPr="005970D6" w:rsidTr="005970D6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Правила выполнения чертежей, технических рисунков, эскизов и схем; технику и принципы нанесения размеров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Классы точности и их обозначение на чертежах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  <w:tr w:rsidR="005970D6" w:rsidRPr="005970D6" w:rsidTr="005970D6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Типы и назначение спецификаций, правила их чтения и составления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Проверка выполнения графических заданий и упражнений.</w:t>
            </w:r>
          </w:p>
        </w:tc>
      </w:tr>
    </w:tbl>
    <w:p w:rsidR="005970D6" w:rsidRPr="005970D6" w:rsidRDefault="005970D6" w:rsidP="005970D6">
      <w:pPr>
        <w:ind w:firstLine="567"/>
        <w:jc w:val="both"/>
      </w:pPr>
    </w:p>
    <w:p w:rsidR="005970D6" w:rsidRPr="005970D6" w:rsidRDefault="005970D6" w:rsidP="005970D6">
      <w:pPr>
        <w:ind w:firstLine="567"/>
        <w:jc w:val="both"/>
        <w:rPr>
          <w:b/>
        </w:rPr>
      </w:pPr>
      <w:r w:rsidRPr="005970D6">
        <w:rPr>
          <w:b/>
        </w:rPr>
        <w:t>5. Оценка освоения достижений личностных результатов воспитательной работы</w:t>
      </w: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2"/>
        <w:gridCol w:w="5950"/>
      </w:tblGrid>
      <w:tr w:rsidR="005970D6" w:rsidRPr="005970D6" w:rsidTr="005970D6">
        <w:trPr>
          <w:cantSplit/>
          <w:trHeight w:hRule="exact" w:val="326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Вид контроля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Результат контроля</w:t>
            </w:r>
          </w:p>
        </w:tc>
      </w:tr>
      <w:tr w:rsidR="005970D6" w:rsidRPr="005970D6" w:rsidTr="005970D6">
        <w:trPr>
          <w:cantSplit/>
          <w:trHeight w:hRule="exact" w:val="1205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Входной контроль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диагностика</w:t>
            </w:r>
            <w:r w:rsidRPr="005970D6">
              <w:tab/>
              <w:t>способностей</w:t>
            </w:r>
            <w:r w:rsidRPr="005970D6">
              <w:tab/>
              <w:t>иинтересов обучающихся (тестирование,анкетирование, социометрия,опрос).</w:t>
            </w:r>
          </w:p>
        </w:tc>
      </w:tr>
      <w:tr w:rsidR="005970D6" w:rsidRPr="005970D6" w:rsidTr="005970D6">
        <w:trPr>
          <w:cantSplit/>
          <w:trHeight w:hRule="exact" w:val="1652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Текущий контроль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педагогическое</w:t>
            </w:r>
            <w:r w:rsidRPr="005970D6">
              <w:tab/>
              <w:t>наблюдение</w:t>
            </w:r>
            <w:r w:rsidRPr="005970D6">
              <w:tab/>
              <w:t>в процессе                         проведения мероприятий, педагогический анализ</w:t>
            </w:r>
            <w:r w:rsidRPr="005970D6">
              <w:tab/>
              <w:t>творческих</w:t>
            </w:r>
            <w:r w:rsidRPr="005970D6">
              <w:tab/>
              <w:t>работ, мероприятий обучающихся, формирование и анализ портфолио обучающегося; исполнение текущей отчетности</w:t>
            </w:r>
          </w:p>
        </w:tc>
      </w:tr>
      <w:tr w:rsidR="005970D6" w:rsidRPr="005970D6" w:rsidTr="005970D6">
        <w:trPr>
          <w:cantSplit/>
          <w:trHeight w:hRule="exact" w:val="328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  <w:rPr>
                <w:b/>
                <w:bCs/>
              </w:rPr>
            </w:pPr>
            <w:r w:rsidRPr="005970D6">
              <w:rPr>
                <w:b/>
                <w:bCs/>
              </w:rPr>
              <w:t>Итоговый контроль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Анализ деятельности</w:t>
            </w:r>
          </w:p>
        </w:tc>
      </w:tr>
    </w:tbl>
    <w:p w:rsidR="005970D6" w:rsidRPr="005970D6" w:rsidRDefault="005970D6" w:rsidP="005970D6">
      <w:pPr>
        <w:ind w:firstLine="567"/>
        <w:jc w:val="both"/>
      </w:pPr>
    </w:p>
    <w:p w:rsidR="005970D6" w:rsidRPr="005970D6" w:rsidRDefault="005970D6" w:rsidP="005970D6">
      <w:pPr>
        <w:ind w:firstLine="567"/>
        <w:jc w:val="both"/>
        <w:rPr>
          <w:b/>
        </w:rPr>
      </w:pPr>
      <w:r w:rsidRPr="005970D6">
        <w:rPr>
          <w:b/>
        </w:rPr>
        <w:t>Критерии оценки личностных результатов обучающихся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5970D6" w:rsidRPr="005970D6" w:rsidTr="005970D6">
        <w:tc>
          <w:tcPr>
            <w:tcW w:w="4219" w:type="dxa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Личностные результаты реализации программы воспитания</w:t>
            </w:r>
          </w:p>
          <w:p w:rsidR="005970D6" w:rsidRPr="005970D6" w:rsidRDefault="005970D6" w:rsidP="005970D6">
            <w:pPr>
              <w:ind w:firstLine="567"/>
              <w:jc w:val="both"/>
              <w:rPr>
                <w:b/>
                <w:i/>
              </w:rPr>
            </w:pPr>
            <w:r w:rsidRPr="005970D6">
              <w:rPr>
                <w:b/>
                <w:i/>
              </w:rPr>
              <w:t>(дескрипторы)</w:t>
            </w:r>
          </w:p>
        </w:tc>
        <w:tc>
          <w:tcPr>
            <w:tcW w:w="1134" w:type="dxa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 xml:space="preserve">Коды </w:t>
            </w:r>
            <w:r w:rsidRPr="005970D6">
              <w:rPr>
                <w:b/>
              </w:rPr>
              <w:lastRenderedPageBreak/>
              <w:t>ОК(из ФГОС</w:t>
            </w:r>
          </w:p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СПО)</w:t>
            </w:r>
          </w:p>
        </w:tc>
        <w:tc>
          <w:tcPr>
            <w:tcW w:w="4253" w:type="dxa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lastRenderedPageBreak/>
              <w:t xml:space="preserve">Критерии оценки личностных </w:t>
            </w:r>
          </w:p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результатов     обучающихся</w:t>
            </w:r>
          </w:p>
        </w:tc>
      </w:tr>
      <w:tr w:rsidR="005970D6" w:rsidRPr="005970D6" w:rsidTr="005970D6">
        <w:tc>
          <w:tcPr>
            <w:tcW w:w="4219" w:type="dxa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lastRenderedPageBreak/>
              <w:t>ЛР13</w:t>
            </w:r>
          </w:p>
          <w:p w:rsidR="005970D6" w:rsidRPr="005970D6" w:rsidRDefault="005970D6" w:rsidP="005970D6">
            <w:pPr>
              <w:ind w:firstLine="567"/>
              <w:jc w:val="both"/>
            </w:pPr>
            <w:r w:rsidRPr="005970D6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134" w:type="dxa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ОК 01-09</w:t>
            </w:r>
          </w:p>
        </w:tc>
        <w:tc>
          <w:tcPr>
            <w:tcW w:w="4253" w:type="dxa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Проявление   готовности и способности вести диалог с другими людьми.</w:t>
            </w:r>
          </w:p>
          <w:p w:rsidR="005970D6" w:rsidRPr="005970D6" w:rsidRDefault="005970D6" w:rsidP="005970D6">
            <w:pPr>
              <w:ind w:firstLine="567"/>
              <w:jc w:val="both"/>
            </w:pPr>
          </w:p>
        </w:tc>
      </w:tr>
      <w:tr w:rsidR="005970D6" w:rsidRPr="005970D6" w:rsidTr="005970D6">
        <w:tc>
          <w:tcPr>
            <w:tcW w:w="4219" w:type="dxa"/>
          </w:tcPr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rPr>
                <w:b/>
              </w:rPr>
              <w:t>ЛР 16</w:t>
            </w:r>
          </w:p>
          <w:p w:rsidR="005970D6" w:rsidRPr="005970D6" w:rsidRDefault="005970D6" w:rsidP="005970D6">
            <w:pPr>
              <w:ind w:firstLine="567"/>
              <w:jc w:val="both"/>
              <w:rPr>
                <w:b/>
              </w:rPr>
            </w:pPr>
            <w:r w:rsidRPr="005970D6">
              <w:t>Демонстрирующий умение организовать взаимодействие с внешними организациями для выполнения обслуживания средств технического диагностирования</w:t>
            </w:r>
          </w:p>
        </w:tc>
        <w:tc>
          <w:tcPr>
            <w:tcW w:w="1134" w:type="dxa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ОК 05,07,08</w:t>
            </w:r>
          </w:p>
        </w:tc>
        <w:tc>
          <w:tcPr>
            <w:tcW w:w="4253" w:type="dxa"/>
          </w:tcPr>
          <w:p w:rsidR="005970D6" w:rsidRPr="005970D6" w:rsidRDefault="005970D6" w:rsidP="005970D6">
            <w:pPr>
              <w:ind w:firstLine="567"/>
              <w:jc w:val="both"/>
            </w:pPr>
            <w:r w:rsidRPr="005970D6">
              <w:t>Проявление   готовности выполнения обслуживания средств технического диагностирования.</w:t>
            </w:r>
          </w:p>
        </w:tc>
      </w:tr>
    </w:tbl>
    <w:p w:rsidR="005970D6" w:rsidRPr="005970D6" w:rsidRDefault="005970D6" w:rsidP="005970D6">
      <w:pPr>
        <w:ind w:firstLine="567"/>
        <w:jc w:val="both"/>
      </w:pPr>
    </w:p>
    <w:p w:rsidR="005970D6" w:rsidRPr="00B10DB2" w:rsidRDefault="005970D6" w:rsidP="00B10DB2">
      <w:pPr>
        <w:ind w:firstLine="567"/>
        <w:jc w:val="both"/>
      </w:pPr>
    </w:p>
    <w:sectPr w:rsidR="005970D6" w:rsidRPr="00B10DB2" w:rsidSect="0059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12" w:rsidRDefault="00B85312">
      <w:r>
        <w:separator/>
      </w:r>
    </w:p>
  </w:endnote>
  <w:endnote w:type="continuationSeparator" w:id="0">
    <w:p w:rsidR="00B85312" w:rsidRDefault="00B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0D6" w:rsidRDefault="005970D6" w:rsidP="005970D6">
    <w:pPr>
      <w:pStyle w:val="a5"/>
      <w:framePr w:wrap="auto" w:vAnchor="text" w:hAnchor="margin" w:xAlign="right" w:y="1"/>
      <w:rPr>
        <w:rStyle w:val="a7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C10E4A">
      <w:rPr>
        <w:rStyle w:val="a7"/>
        <w:rFonts w:cs="Calibri"/>
        <w:noProof/>
      </w:rPr>
      <w:t>7</w:t>
    </w:r>
    <w:r>
      <w:rPr>
        <w:rStyle w:val="a7"/>
        <w:rFonts w:cs="Calibri"/>
      </w:rPr>
      <w:fldChar w:fldCharType="end"/>
    </w:r>
  </w:p>
  <w:p w:rsidR="005970D6" w:rsidRDefault="005970D6" w:rsidP="005970D6">
    <w:pPr>
      <w:pStyle w:val="a5"/>
      <w:ind w:right="360"/>
    </w:pPr>
  </w:p>
  <w:p w:rsidR="005970D6" w:rsidRDefault="005970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12" w:rsidRDefault="00B85312">
      <w:r>
        <w:separator/>
      </w:r>
    </w:p>
  </w:footnote>
  <w:footnote w:type="continuationSeparator" w:id="0">
    <w:p w:rsidR="00B85312" w:rsidRDefault="00B8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5B"/>
    <w:multiLevelType w:val="multilevel"/>
    <w:tmpl w:val="FE244D66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FA665D0"/>
    <w:multiLevelType w:val="hybridMultilevel"/>
    <w:tmpl w:val="6AE8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B"/>
    <w:rsid w:val="00086591"/>
    <w:rsid w:val="00101712"/>
    <w:rsid w:val="00127D9B"/>
    <w:rsid w:val="00151717"/>
    <w:rsid w:val="001D5921"/>
    <w:rsid w:val="001E77EC"/>
    <w:rsid w:val="002775C3"/>
    <w:rsid w:val="0028685B"/>
    <w:rsid w:val="005970D6"/>
    <w:rsid w:val="005C6DF5"/>
    <w:rsid w:val="0060627E"/>
    <w:rsid w:val="00626981"/>
    <w:rsid w:val="00695314"/>
    <w:rsid w:val="008252C7"/>
    <w:rsid w:val="00B10DB2"/>
    <w:rsid w:val="00B46645"/>
    <w:rsid w:val="00B85312"/>
    <w:rsid w:val="00C07521"/>
    <w:rsid w:val="00C10E4A"/>
    <w:rsid w:val="00DB6174"/>
    <w:rsid w:val="00DD1D37"/>
    <w:rsid w:val="00E43553"/>
    <w:rsid w:val="00F159FB"/>
    <w:rsid w:val="00F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8C50-E13C-4E87-A62D-55B9477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70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0D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3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4"/>
    <w:qFormat/>
    <w:locked/>
    <w:rsid w:val="00B10DB2"/>
    <w:rPr>
      <w:rFonts w:ascii="Calibri" w:eastAsia="Calibri" w:hAnsi="Calibri" w:cs="Times New Roman"/>
    </w:rPr>
  </w:style>
  <w:style w:type="paragraph" w:styleId="a4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3"/>
    <w:qFormat/>
    <w:rsid w:val="00B10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B10DB2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0DB2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10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7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7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775C3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970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59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7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&#1089;&#1077;&#1085;&#1090;&#1103;&#1073;&#1088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naja-jenciklopedij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AC4B-6AF3-4CFD-B64F-9806AA37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2024-09-27T09:34:00Z</dcterms:created>
  <dcterms:modified xsi:type="dcterms:W3CDTF">2024-09-27T09:34:00Z</dcterms:modified>
</cp:coreProperties>
</file>