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4E" w:rsidRPr="00A10184" w:rsidRDefault="004F384E" w:rsidP="004F384E">
      <w:pPr>
        <w:jc w:val="center"/>
      </w:pPr>
      <w:r w:rsidRPr="00A10184">
        <w:t>Министерство образования и науки Челябинской области</w:t>
      </w:r>
    </w:p>
    <w:p w:rsidR="004F384E" w:rsidRPr="00A10184" w:rsidRDefault="004F384E" w:rsidP="004F384E">
      <w:pPr>
        <w:jc w:val="center"/>
      </w:pPr>
      <w:r w:rsidRPr="00A10184">
        <w:t>Государственное бюджетное профессиональное образовательное учреждение</w:t>
      </w:r>
    </w:p>
    <w:p w:rsidR="004F384E" w:rsidRPr="00A10184" w:rsidRDefault="004F384E" w:rsidP="004F384E">
      <w:pPr>
        <w:jc w:val="center"/>
      </w:pPr>
      <w:r w:rsidRPr="00A10184">
        <w:t>«Верхнеуральский агротехнологический техникум – казачий кадетский корпус»</w:t>
      </w:r>
    </w:p>
    <w:p w:rsidR="004F384E" w:rsidRPr="00A10184" w:rsidRDefault="004F384E" w:rsidP="004F384E">
      <w:pPr>
        <w:jc w:val="center"/>
      </w:pPr>
      <w:r w:rsidRPr="00A10184">
        <w:t>(ГБПОУ «ВАТТ-ККК»)</w:t>
      </w:r>
    </w:p>
    <w:p w:rsidR="004F384E" w:rsidRPr="00A10184" w:rsidRDefault="004F384E" w:rsidP="004F384E">
      <w:pPr>
        <w:shd w:val="clear" w:color="auto" w:fill="FFFFFF"/>
        <w:tabs>
          <w:tab w:val="left" w:pos="3298"/>
        </w:tabs>
        <w:jc w:val="center"/>
      </w:pPr>
    </w:p>
    <w:p w:rsidR="004F384E" w:rsidRPr="00A10184" w:rsidRDefault="004F384E" w:rsidP="004F384E">
      <w:pPr>
        <w:shd w:val="clear" w:color="auto" w:fill="FFFFFF"/>
        <w:tabs>
          <w:tab w:val="left" w:pos="3298"/>
        </w:tabs>
        <w:jc w:val="center"/>
      </w:pPr>
    </w:p>
    <w:p w:rsidR="004F384E" w:rsidRPr="00A10184" w:rsidRDefault="004F384E" w:rsidP="004F384E">
      <w:pPr>
        <w:shd w:val="clear" w:color="auto" w:fill="FFFFFF"/>
        <w:tabs>
          <w:tab w:val="left" w:pos="3298"/>
        </w:tabs>
        <w:jc w:val="center"/>
      </w:pPr>
    </w:p>
    <w:p w:rsidR="004F384E" w:rsidRPr="00A10184" w:rsidRDefault="004F384E" w:rsidP="004F384E">
      <w:pPr>
        <w:autoSpaceDE w:val="0"/>
        <w:autoSpaceDN w:val="0"/>
        <w:adjustRightInd w:val="0"/>
        <w:jc w:val="center"/>
        <w:rPr>
          <w:rFonts w:ascii="Times New Roman CYR" w:hAnsi="Times New Roman CYR" w:cs="Times New Roman CYR"/>
          <w:b/>
          <w:bCs/>
        </w:rPr>
      </w:pPr>
    </w:p>
    <w:p w:rsidR="004F384E" w:rsidRPr="00A10184" w:rsidRDefault="004F384E" w:rsidP="004F384E">
      <w:pPr>
        <w:shd w:val="clear" w:color="auto" w:fill="FFFFFF"/>
        <w:jc w:val="right"/>
        <w:rPr>
          <w:b/>
          <w:bCs/>
          <w:spacing w:val="1"/>
        </w:rPr>
      </w:pPr>
    </w:p>
    <w:p w:rsidR="004F384E" w:rsidRPr="00A10184" w:rsidRDefault="004F384E" w:rsidP="004F384E">
      <w:pPr>
        <w:shd w:val="clear" w:color="auto" w:fill="FFFFFF"/>
        <w:jc w:val="right"/>
        <w:rPr>
          <w:b/>
          <w:bCs/>
          <w:spacing w:val="1"/>
        </w:rPr>
      </w:pPr>
      <w:r w:rsidRPr="00A10184">
        <w:rPr>
          <w:b/>
          <w:bCs/>
          <w:spacing w:val="1"/>
        </w:rPr>
        <w:t xml:space="preserve"> </w:t>
      </w:r>
    </w:p>
    <w:p w:rsidR="004F384E" w:rsidRPr="00A10184" w:rsidRDefault="004F384E" w:rsidP="004F384E">
      <w:pPr>
        <w:shd w:val="clear" w:color="auto" w:fill="FFFFFF"/>
        <w:spacing w:before="100" w:beforeAutospacing="1"/>
        <w:jc w:val="center"/>
      </w:pPr>
    </w:p>
    <w:p w:rsidR="004F384E" w:rsidRPr="00A10184" w:rsidRDefault="004F384E" w:rsidP="004F384E">
      <w:pPr>
        <w:pStyle w:val="3"/>
        <w:rPr>
          <w:rFonts w:ascii="Times New Roman" w:hAnsi="Times New Roman" w:cs="Times New Roman"/>
          <w:sz w:val="24"/>
          <w:szCs w:val="24"/>
        </w:rPr>
      </w:pPr>
    </w:p>
    <w:p w:rsidR="004F384E" w:rsidRPr="00A10184" w:rsidRDefault="004F384E" w:rsidP="004F384E"/>
    <w:p w:rsidR="004F384E" w:rsidRPr="00A10184" w:rsidRDefault="004F384E" w:rsidP="004F384E"/>
    <w:p w:rsidR="004F384E" w:rsidRPr="00C02FA8" w:rsidRDefault="004F384E" w:rsidP="004F384E">
      <w:pPr>
        <w:rPr>
          <w:sz w:val="28"/>
          <w:szCs w:val="28"/>
        </w:rPr>
      </w:pPr>
    </w:p>
    <w:p w:rsidR="004F384E" w:rsidRPr="004F384E" w:rsidRDefault="004F384E" w:rsidP="004F384E">
      <w:pPr>
        <w:pStyle w:val="2"/>
        <w:jc w:val="center"/>
        <w:rPr>
          <w:rFonts w:ascii="Times New Roman" w:hAnsi="Times New Roman" w:cs="Times New Roman"/>
          <w:i w:val="0"/>
          <w:iCs w:val="0"/>
        </w:rPr>
      </w:pPr>
      <w:r w:rsidRPr="004F384E">
        <w:rPr>
          <w:rFonts w:ascii="Times New Roman" w:hAnsi="Times New Roman" w:cs="Times New Roman"/>
          <w:i w:val="0"/>
          <w:iCs w:val="0"/>
        </w:rPr>
        <w:t>РАБОЧАЯ ПРОГРАММА УЧЕБНОЙ ДИСЦИПЛИНЫ</w:t>
      </w:r>
    </w:p>
    <w:p w:rsidR="004F384E" w:rsidRPr="004F384E" w:rsidRDefault="004F384E" w:rsidP="004F384E">
      <w:pPr>
        <w:pStyle w:val="2"/>
        <w:jc w:val="center"/>
        <w:rPr>
          <w:rFonts w:ascii="Times New Roman" w:hAnsi="Times New Roman" w:cs="Times New Roman"/>
          <w:i w:val="0"/>
        </w:rPr>
      </w:pPr>
      <w:r w:rsidRPr="004F384E">
        <w:rPr>
          <w:rFonts w:ascii="Times New Roman" w:hAnsi="Times New Roman" w:cs="Times New Roman"/>
          <w:i w:val="0"/>
          <w:iCs w:val="0"/>
        </w:rPr>
        <w:t>ОП.09 БЕРЕЖЛИВОЕ ПРОИЗВОДСТВО</w:t>
      </w:r>
    </w:p>
    <w:p w:rsidR="004F384E" w:rsidRPr="004F384E" w:rsidRDefault="004F384E" w:rsidP="004F384E">
      <w:pPr>
        <w:jc w:val="center"/>
        <w:rPr>
          <w:sz w:val="28"/>
          <w:szCs w:val="28"/>
        </w:rPr>
      </w:pPr>
      <w:r w:rsidRPr="004F384E">
        <w:rPr>
          <w:sz w:val="28"/>
          <w:szCs w:val="28"/>
        </w:rPr>
        <w:t>Общепрофессиональный цикл</w:t>
      </w:r>
    </w:p>
    <w:p w:rsidR="004F384E" w:rsidRPr="004F384E" w:rsidRDefault="004F384E" w:rsidP="004F384E">
      <w:pPr>
        <w:jc w:val="center"/>
        <w:rPr>
          <w:sz w:val="28"/>
          <w:szCs w:val="28"/>
        </w:rPr>
      </w:pPr>
      <w:r w:rsidRPr="004F384E">
        <w:rPr>
          <w:sz w:val="28"/>
          <w:szCs w:val="28"/>
        </w:rPr>
        <w:t xml:space="preserve">образовательной программы среднего профессионального образования (программы подготовки квалифицированных рабочих, служащих) </w:t>
      </w:r>
    </w:p>
    <w:p w:rsidR="004F384E" w:rsidRPr="004F384E" w:rsidRDefault="004F384E" w:rsidP="004F384E">
      <w:pPr>
        <w:jc w:val="center"/>
        <w:rPr>
          <w:sz w:val="28"/>
          <w:szCs w:val="28"/>
        </w:rPr>
      </w:pPr>
    </w:p>
    <w:p w:rsidR="004F384E" w:rsidRPr="004F384E" w:rsidRDefault="004F384E" w:rsidP="004F384E">
      <w:pPr>
        <w:jc w:val="center"/>
        <w:rPr>
          <w:sz w:val="28"/>
          <w:szCs w:val="28"/>
        </w:rPr>
      </w:pPr>
      <w:r w:rsidRPr="004F384E">
        <w:rPr>
          <w:b/>
          <w:sz w:val="28"/>
          <w:szCs w:val="28"/>
        </w:rPr>
        <w:t>35.01.23 ХОЗЯЙКА(ИН) УСАДЬБЫ</w:t>
      </w:r>
    </w:p>
    <w:p w:rsidR="004F384E" w:rsidRPr="004F384E" w:rsidRDefault="004F384E" w:rsidP="004F384E">
      <w:pPr>
        <w:jc w:val="center"/>
        <w:rPr>
          <w:sz w:val="28"/>
          <w:szCs w:val="28"/>
        </w:rPr>
      </w:pPr>
      <w:r w:rsidRPr="004F384E">
        <w:rPr>
          <w:sz w:val="28"/>
          <w:szCs w:val="28"/>
        </w:rPr>
        <w:t>(базовый уровень)</w:t>
      </w:r>
    </w:p>
    <w:p w:rsidR="004F384E" w:rsidRPr="004F384E" w:rsidRDefault="004F384E" w:rsidP="004F384E">
      <w:pPr>
        <w:rPr>
          <w:sz w:val="28"/>
          <w:szCs w:val="28"/>
        </w:rPr>
      </w:pPr>
    </w:p>
    <w:p w:rsidR="004F384E" w:rsidRPr="004F384E" w:rsidRDefault="004F384E" w:rsidP="004F384E"/>
    <w:p w:rsidR="004F384E" w:rsidRPr="004F384E" w:rsidRDefault="004F384E" w:rsidP="004F384E">
      <w:pPr>
        <w:tabs>
          <w:tab w:val="left" w:pos="6125"/>
        </w:tabs>
      </w:pPr>
      <w:r w:rsidRPr="004F384E">
        <w:tab/>
      </w: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pPr>
    </w:p>
    <w:p w:rsidR="004F384E" w:rsidRPr="004F384E" w:rsidRDefault="004F384E" w:rsidP="004F384E">
      <w:pPr>
        <w:tabs>
          <w:tab w:val="left" w:pos="6125"/>
        </w:tabs>
        <w:jc w:val="center"/>
        <w:rPr>
          <w:bCs/>
        </w:rPr>
      </w:pPr>
      <w:r w:rsidRPr="004F384E">
        <w:rPr>
          <w:bCs/>
        </w:rPr>
        <w:t>2024 г.</w:t>
      </w:r>
    </w:p>
    <w:p w:rsidR="004F384E" w:rsidRPr="004F384E" w:rsidRDefault="004F384E" w:rsidP="004F384E">
      <w:pPr>
        <w:tabs>
          <w:tab w:val="left" w:pos="6125"/>
        </w:tabs>
        <w:jc w:val="center"/>
        <w:rPr>
          <w:bCs/>
        </w:rPr>
      </w:pPr>
    </w:p>
    <w:p w:rsidR="004F384E" w:rsidRPr="004F384E" w:rsidRDefault="004F384E" w:rsidP="004F384E">
      <w:pPr>
        <w:tabs>
          <w:tab w:val="left" w:pos="6125"/>
        </w:tabs>
        <w:jc w:val="center"/>
        <w:rPr>
          <w:bCs/>
        </w:rPr>
      </w:pPr>
    </w:p>
    <w:p w:rsidR="004F384E" w:rsidRPr="004F384E" w:rsidRDefault="004F384E" w:rsidP="004F384E">
      <w:pPr>
        <w:tabs>
          <w:tab w:val="left" w:pos="6125"/>
        </w:tabs>
        <w:jc w:val="center"/>
        <w:rPr>
          <w:bCs/>
        </w:rPr>
      </w:pPr>
    </w:p>
    <w:p w:rsidR="004F384E" w:rsidRPr="004F384E" w:rsidRDefault="004F384E" w:rsidP="004F384E">
      <w:pPr>
        <w:tabs>
          <w:tab w:val="left" w:pos="6125"/>
        </w:tabs>
        <w:jc w:val="center"/>
        <w:rPr>
          <w:bCs/>
        </w:rPr>
      </w:pPr>
    </w:p>
    <w:p w:rsidR="004F384E" w:rsidRPr="004F384E" w:rsidRDefault="004F384E" w:rsidP="004F384E">
      <w:pPr>
        <w:ind w:firstLine="709"/>
        <w:jc w:val="both"/>
      </w:pPr>
      <w:r w:rsidRPr="004F384E">
        <w:rPr>
          <w:bCs/>
        </w:rPr>
        <w:lastRenderedPageBreak/>
        <w:t>Рабочая п</w:t>
      </w:r>
      <w:r w:rsidRPr="004F384E">
        <w:t>рограмма учебной дисциплины</w:t>
      </w:r>
      <w:r w:rsidRPr="004F384E">
        <w:rPr>
          <w:caps/>
        </w:rPr>
        <w:t xml:space="preserve"> </w:t>
      </w:r>
      <w:r w:rsidRPr="004F384E">
        <w:t>разработана в соответствии с требованиями:</w:t>
      </w:r>
    </w:p>
    <w:p w:rsidR="004F384E" w:rsidRPr="004F384E" w:rsidRDefault="004F384E" w:rsidP="004F384E">
      <w:pPr>
        <w:pStyle w:val="af1"/>
        <w:numPr>
          <w:ilvl w:val="0"/>
          <w:numId w:val="11"/>
        </w:numPr>
        <w:ind w:left="0" w:firstLine="709"/>
        <w:jc w:val="both"/>
      </w:pPr>
      <w:r w:rsidRPr="004F384E">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4F384E">
        <w:rPr>
          <w:b/>
        </w:rPr>
        <w:t>35.01.23 Хозяйка(ин) усадьбы</w:t>
      </w:r>
      <w:r w:rsidRPr="004F384E">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4F384E" w:rsidRPr="004F384E" w:rsidRDefault="004F384E" w:rsidP="004F384E">
      <w:pPr>
        <w:pStyle w:val="af1"/>
        <w:numPr>
          <w:ilvl w:val="0"/>
          <w:numId w:val="10"/>
        </w:numPr>
        <w:ind w:left="0" w:firstLine="709"/>
        <w:jc w:val="both"/>
      </w:pPr>
      <w:r w:rsidRPr="004F384E">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F384E" w:rsidRPr="004F384E" w:rsidRDefault="004F384E" w:rsidP="004F384E">
      <w:pPr>
        <w:pStyle w:val="af1"/>
        <w:numPr>
          <w:ilvl w:val="0"/>
          <w:numId w:val="10"/>
        </w:numPr>
        <w:tabs>
          <w:tab w:val="left" w:pos="993"/>
        </w:tabs>
        <w:ind w:left="0" w:firstLine="567"/>
        <w:jc w:val="both"/>
      </w:pPr>
      <w:r w:rsidRPr="004F384E">
        <w:rPr>
          <w:szCs w:val="28"/>
        </w:rPr>
        <w:t xml:space="preserve">Приказа Министерства просвещения Российской Федерации </w:t>
      </w:r>
      <w:r w:rsidRPr="004F384E">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F384E" w:rsidRPr="004F384E" w:rsidRDefault="004F384E" w:rsidP="004F384E">
      <w:pPr>
        <w:pStyle w:val="af1"/>
        <w:numPr>
          <w:ilvl w:val="0"/>
          <w:numId w:val="8"/>
        </w:numPr>
        <w:ind w:left="0" w:firstLine="709"/>
        <w:jc w:val="both"/>
      </w:pPr>
      <w:r w:rsidRPr="004F384E">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4F384E">
        <w:rPr>
          <w:b/>
        </w:rPr>
        <w:t>«35.01.23 Хозяйка(ин) усадьбы»</w:t>
      </w:r>
      <w:r w:rsidRPr="004F384E">
        <w:t>;</w:t>
      </w:r>
    </w:p>
    <w:p w:rsidR="004F384E" w:rsidRPr="004F384E" w:rsidRDefault="004F384E" w:rsidP="004F384E">
      <w:pPr>
        <w:pStyle w:val="af1"/>
        <w:keepNext/>
        <w:keepLines/>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284"/>
        <w:jc w:val="both"/>
        <w:rPr>
          <w:iCs/>
        </w:rPr>
      </w:pPr>
      <w:r w:rsidRPr="004F384E">
        <w:t xml:space="preserve">на основе Примерной образовательной программы среднего профессионального образования образовательной программы подготовки </w:t>
      </w:r>
      <w:r w:rsidRPr="004F384E">
        <w:rPr>
          <w:iCs/>
        </w:rPr>
        <w:t xml:space="preserve">квалифицированных рабочих, служащих </w:t>
      </w:r>
      <w:r w:rsidRPr="004F384E">
        <w:t xml:space="preserve">по профессии </w:t>
      </w:r>
      <w:r w:rsidRPr="004F384E">
        <w:rPr>
          <w:b/>
        </w:rPr>
        <w:t>«35.01.23 Хозяйка(ин) усадьбы»</w:t>
      </w:r>
      <w:r w:rsidRPr="004F384E">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4F384E" w:rsidRPr="004F384E" w:rsidRDefault="004F384E" w:rsidP="004F384E">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4F384E" w:rsidRPr="004F384E" w:rsidRDefault="004F384E" w:rsidP="004F384E">
      <w:pPr>
        <w:pStyle w:val="af1"/>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jc w:val="both"/>
      </w:pPr>
    </w:p>
    <w:p w:rsidR="004F384E" w:rsidRPr="004F384E" w:rsidRDefault="004F384E" w:rsidP="004F384E">
      <w:pPr>
        <w:jc w:val="both"/>
        <w:rPr>
          <w:spacing w:val="2"/>
        </w:rPr>
      </w:pPr>
      <w:r w:rsidRPr="004F384E">
        <w:rPr>
          <w:b/>
        </w:rPr>
        <w:t>Организация – разработчик</w:t>
      </w:r>
      <w:r w:rsidRPr="004F384E">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F384E" w:rsidRPr="004F384E" w:rsidRDefault="004F384E" w:rsidP="004F384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val="0"/>
        </w:rPr>
      </w:pPr>
    </w:p>
    <w:p w:rsidR="004F384E" w:rsidRPr="004F384E" w:rsidRDefault="004F384E" w:rsidP="004F384E">
      <w:pPr>
        <w:pStyle w:val="ad"/>
        <w:rPr>
          <w:b/>
        </w:rPr>
      </w:pPr>
      <w:r w:rsidRPr="004F384E">
        <w:rPr>
          <w:b/>
        </w:rPr>
        <w:t xml:space="preserve">Рассмотрено и утверждено </w:t>
      </w:r>
    </w:p>
    <w:p w:rsidR="004F384E" w:rsidRPr="004F384E" w:rsidRDefault="004F384E" w:rsidP="004F384E">
      <w:pPr>
        <w:pStyle w:val="ad"/>
        <w:rPr>
          <w:b/>
        </w:rPr>
      </w:pPr>
      <w:r w:rsidRPr="004F384E">
        <w:rPr>
          <w:b/>
        </w:rPr>
        <w:t>Протоколом педагогического совета</w:t>
      </w:r>
    </w:p>
    <w:p w:rsidR="004F384E" w:rsidRPr="004F384E" w:rsidRDefault="004F384E" w:rsidP="004F384E">
      <w:pPr>
        <w:pStyle w:val="ad"/>
        <w:rPr>
          <w:b/>
        </w:rPr>
      </w:pPr>
      <w:r w:rsidRPr="004F384E">
        <w:rPr>
          <w:b/>
        </w:rPr>
        <w:t>ГБПОУ «ВАТТ-ККК»</w:t>
      </w:r>
    </w:p>
    <w:p w:rsidR="00DE2299" w:rsidRPr="004F384E" w:rsidRDefault="004F384E" w:rsidP="004F384E">
      <w:pPr>
        <w:pStyle w:val="ad"/>
        <w:rPr>
          <w:b/>
        </w:rPr>
      </w:pPr>
      <w:r w:rsidRPr="004F384E">
        <w:rPr>
          <w:b/>
        </w:rPr>
        <w:t>Протокол № 7 от 28.06.2024 г.</w:t>
      </w:r>
    </w:p>
    <w:p w:rsidR="00DE2299" w:rsidRPr="004F384E" w:rsidRDefault="00DE2299" w:rsidP="00DE2299">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4F384E">
        <w:t>Разработчик: Такабаева А.Б., преподаватель высшей категории.</w:t>
      </w:r>
    </w:p>
    <w:p w:rsidR="00DE2299" w:rsidRPr="004F384E" w:rsidRDefault="00DE2299" w:rsidP="00DE2299">
      <w:pPr>
        <w:jc w:val="both"/>
      </w:pPr>
    </w:p>
    <w:p w:rsidR="00DE2299" w:rsidRPr="004F384E" w:rsidRDefault="00DE2299" w:rsidP="00DE2299">
      <w:pPr>
        <w:jc w:val="both"/>
      </w:pPr>
    </w:p>
    <w:p w:rsidR="00DE2299" w:rsidRPr="004F384E" w:rsidRDefault="00DE2299" w:rsidP="00DE2299">
      <w:pPr>
        <w:jc w:val="both"/>
      </w:pPr>
    </w:p>
    <w:p w:rsidR="00DE2299" w:rsidRPr="004F384E" w:rsidRDefault="00DE2299" w:rsidP="00DE2299">
      <w:pPr>
        <w:jc w:val="both"/>
      </w:pPr>
    </w:p>
    <w:p w:rsidR="00DE2299" w:rsidRPr="004F384E" w:rsidRDefault="00DE2299" w:rsidP="00DE2299">
      <w:pPr>
        <w:jc w:val="both"/>
      </w:pPr>
    </w:p>
    <w:p w:rsidR="00DE2299" w:rsidRPr="004F384E" w:rsidRDefault="00DE2299" w:rsidP="00DE2299">
      <w:pPr>
        <w:jc w:val="both"/>
      </w:pPr>
    </w:p>
    <w:p w:rsidR="00DE2299" w:rsidRPr="004F384E" w:rsidRDefault="00DE2299"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4F384E" w:rsidRPr="004F384E" w:rsidRDefault="004F384E" w:rsidP="00DE2299">
      <w:pPr>
        <w:jc w:val="both"/>
      </w:pPr>
    </w:p>
    <w:p w:rsidR="00DE2299" w:rsidRPr="004F384E" w:rsidRDefault="00DE2299" w:rsidP="00DE2299">
      <w:pPr>
        <w:jc w:val="both"/>
      </w:pPr>
    </w:p>
    <w:p w:rsidR="00DE2299" w:rsidRPr="004F384E" w:rsidRDefault="00DE2299" w:rsidP="00DE2299">
      <w:pPr>
        <w:spacing w:after="200" w:line="276" w:lineRule="auto"/>
        <w:jc w:val="center"/>
        <w:rPr>
          <w:b/>
        </w:rPr>
      </w:pPr>
      <w:r w:rsidRPr="004F384E">
        <w:rPr>
          <w:b/>
        </w:rPr>
        <w:t>СОДЕРЖАНИЕ</w:t>
      </w:r>
    </w:p>
    <w:p w:rsidR="00DE2299" w:rsidRPr="004F384E" w:rsidRDefault="00DE2299" w:rsidP="00DE2299">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DE2299" w:rsidRPr="004F384E" w:rsidTr="002E7D69">
        <w:tc>
          <w:tcPr>
            <w:tcW w:w="8330" w:type="dxa"/>
            <w:gridSpan w:val="2"/>
          </w:tcPr>
          <w:p w:rsidR="00DE2299" w:rsidRPr="004F384E" w:rsidRDefault="00DE2299" w:rsidP="002E7D69">
            <w:pPr>
              <w:keepNext/>
              <w:ind w:left="284"/>
              <w:jc w:val="both"/>
              <w:outlineLvl w:val="0"/>
              <w:rPr>
                <w:b/>
                <w:caps/>
              </w:rPr>
            </w:pPr>
          </w:p>
        </w:tc>
        <w:tc>
          <w:tcPr>
            <w:tcW w:w="1417" w:type="dxa"/>
            <w:gridSpan w:val="2"/>
            <w:hideMark/>
          </w:tcPr>
          <w:p w:rsidR="00DE2299" w:rsidRPr="004F384E" w:rsidRDefault="00DE2299" w:rsidP="002E7D69">
            <w:pPr>
              <w:jc w:val="center"/>
              <w:rPr>
                <w:b/>
              </w:rPr>
            </w:pPr>
          </w:p>
        </w:tc>
      </w:tr>
      <w:tr w:rsidR="00DE2299" w:rsidRPr="004F384E" w:rsidTr="002E7D69">
        <w:trPr>
          <w:trHeight w:val="592"/>
        </w:trPr>
        <w:tc>
          <w:tcPr>
            <w:tcW w:w="8330" w:type="dxa"/>
            <w:gridSpan w:val="2"/>
          </w:tcPr>
          <w:p w:rsidR="00DE2299" w:rsidRPr="004F384E" w:rsidRDefault="00DE2299" w:rsidP="00DE2299">
            <w:pPr>
              <w:keepNext/>
              <w:numPr>
                <w:ilvl w:val="0"/>
                <w:numId w:val="28"/>
              </w:numPr>
              <w:autoSpaceDE w:val="0"/>
              <w:autoSpaceDN w:val="0"/>
              <w:ind w:left="641" w:hanging="357"/>
              <w:jc w:val="both"/>
              <w:outlineLvl w:val="0"/>
              <w:rPr>
                <w:b/>
              </w:rPr>
            </w:pPr>
            <w:r w:rsidRPr="004F384E">
              <w:rPr>
                <w:b/>
                <w:caps/>
              </w:rPr>
              <w:t xml:space="preserve">Паспорт РАБОЧЕЙ ПРОГРАММЫ УЧЕБНОЙ ДИСЦИПЛИНЫ……………………………………………......................... </w:t>
            </w:r>
          </w:p>
        </w:tc>
        <w:tc>
          <w:tcPr>
            <w:tcW w:w="1417" w:type="dxa"/>
            <w:gridSpan w:val="2"/>
            <w:hideMark/>
          </w:tcPr>
          <w:p w:rsidR="00DE2299" w:rsidRPr="004F384E" w:rsidRDefault="00DE2299" w:rsidP="002E7D69">
            <w:pPr>
              <w:rPr>
                <w:b/>
              </w:rPr>
            </w:pPr>
            <w:r w:rsidRPr="004F384E">
              <w:rPr>
                <w:b/>
              </w:rPr>
              <w:t xml:space="preserve">                    стр. 4</w:t>
            </w:r>
          </w:p>
          <w:p w:rsidR="00DE2299" w:rsidRPr="004F384E" w:rsidRDefault="00DE2299" w:rsidP="002E7D69">
            <w:pPr>
              <w:rPr>
                <w:b/>
              </w:rPr>
            </w:pPr>
          </w:p>
        </w:tc>
      </w:tr>
      <w:tr w:rsidR="00DE2299" w:rsidRPr="004F384E" w:rsidTr="002E7D69">
        <w:tc>
          <w:tcPr>
            <w:tcW w:w="8330" w:type="dxa"/>
            <w:gridSpan w:val="2"/>
          </w:tcPr>
          <w:p w:rsidR="00DE2299" w:rsidRPr="004F384E" w:rsidRDefault="00DE2299" w:rsidP="00DE2299">
            <w:pPr>
              <w:keepNext/>
              <w:numPr>
                <w:ilvl w:val="0"/>
                <w:numId w:val="28"/>
              </w:numPr>
              <w:autoSpaceDE w:val="0"/>
              <w:autoSpaceDN w:val="0"/>
              <w:ind w:left="641" w:hanging="357"/>
              <w:jc w:val="both"/>
              <w:outlineLvl w:val="0"/>
              <w:rPr>
                <w:b/>
                <w:caps/>
              </w:rPr>
            </w:pPr>
            <w:r w:rsidRPr="004F384E">
              <w:rPr>
                <w:b/>
                <w:caps/>
              </w:rPr>
              <w:t>СТРУКТУРА и содержание УЧЕБНОЙ ДИСЦИПЛИНЫ ….….</w:t>
            </w:r>
          </w:p>
        </w:tc>
        <w:tc>
          <w:tcPr>
            <w:tcW w:w="1417" w:type="dxa"/>
            <w:gridSpan w:val="2"/>
            <w:hideMark/>
          </w:tcPr>
          <w:p w:rsidR="00DE2299" w:rsidRPr="004F384E" w:rsidRDefault="00DE2299" w:rsidP="002E7D69">
            <w:pPr>
              <w:rPr>
                <w:b/>
              </w:rPr>
            </w:pPr>
            <w:r w:rsidRPr="004F384E">
              <w:rPr>
                <w:b/>
              </w:rPr>
              <w:t>стр. 5</w:t>
            </w:r>
          </w:p>
          <w:p w:rsidR="00DE2299" w:rsidRPr="004F384E" w:rsidRDefault="00DE2299" w:rsidP="002E7D69">
            <w:pPr>
              <w:rPr>
                <w:b/>
              </w:rPr>
            </w:pPr>
          </w:p>
        </w:tc>
      </w:tr>
      <w:tr w:rsidR="00DE2299" w:rsidRPr="004F384E" w:rsidTr="002E7D69">
        <w:trPr>
          <w:trHeight w:val="670"/>
        </w:trPr>
        <w:tc>
          <w:tcPr>
            <w:tcW w:w="8330" w:type="dxa"/>
            <w:gridSpan w:val="2"/>
          </w:tcPr>
          <w:p w:rsidR="00DE2299" w:rsidRPr="004F384E" w:rsidRDefault="00DE2299" w:rsidP="00DE2299">
            <w:pPr>
              <w:keepNext/>
              <w:numPr>
                <w:ilvl w:val="0"/>
                <w:numId w:val="28"/>
              </w:numPr>
              <w:autoSpaceDE w:val="0"/>
              <w:autoSpaceDN w:val="0"/>
              <w:ind w:left="641" w:hanging="357"/>
              <w:jc w:val="both"/>
              <w:outlineLvl w:val="0"/>
              <w:rPr>
                <w:b/>
                <w:caps/>
              </w:rPr>
            </w:pPr>
            <w:r w:rsidRPr="004F384E">
              <w:rPr>
                <w:b/>
                <w:caps/>
              </w:rPr>
              <w:t>условия РЕАЛИЗАЦИИ РАБОЧЕЙ</w:t>
            </w:r>
            <w:r w:rsidRPr="004F384E">
              <w:rPr>
                <w:b/>
              </w:rPr>
              <w:t xml:space="preserve"> ПРОГРАММЫ</w:t>
            </w:r>
            <w:r w:rsidRPr="004F384E">
              <w:rPr>
                <w:b/>
                <w:caps/>
              </w:rPr>
              <w:t xml:space="preserve"> учебной дисциплины……………………………………………………………</w:t>
            </w:r>
          </w:p>
        </w:tc>
        <w:tc>
          <w:tcPr>
            <w:tcW w:w="1417" w:type="dxa"/>
            <w:gridSpan w:val="2"/>
            <w:hideMark/>
          </w:tcPr>
          <w:p w:rsidR="00DE2299" w:rsidRPr="004F384E" w:rsidRDefault="00DE2299" w:rsidP="002E7D69">
            <w:pPr>
              <w:rPr>
                <w:b/>
              </w:rPr>
            </w:pPr>
            <w:r w:rsidRPr="004F384E">
              <w:rPr>
                <w:b/>
              </w:rPr>
              <w:t xml:space="preserve">                     стр. 10</w:t>
            </w:r>
          </w:p>
          <w:p w:rsidR="00DE2299" w:rsidRPr="004F384E" w:rsidRDefault="00DE2299" w:rsidP="002E7D69">
            <w:pPr>
              <w:rPr>
                <w:b/>
              </w:rPr>
            </w:pPr>
          </w:p>
        </w:tc>
      </w:tr>
      <w:tr w:rsidR="00DE2299" w:rsidRPr="004F384E" w:rsidTr="002E7D69">
        <w:tc>
          <w:tcPr>
            <w:tcW w:w="8330" w:type="dxa"/>
            <w:gridSpan w:val="2"/>
          </w:tcPr>
          <w:p w:rsidR="00DE2299" w:rsidRPr="004F384E" w:rsidRDefault="00DE2299" w:rsidP="00DE2299">
            <w:pPr>
              <w:keepNext/>
              <w:numPr>
                <w:ilvl w:val="0"/>
                <w:numId w:val="28"/>
              </w:numPr>
              <w:autoSpaceDE w:val="0"/>
              <w:autoSpaceDN w:val="0"/>
              <w:ind w:left="641" w:hanging="357"/>
              <w:outlineLvl w:val="0"/>
              <w:rPr>
                <w:b/>
                <w:caps/>
              </w:rPr>
            </w:pPr>
            <w:r w:rsidRPr="004F384E">
              <w:rPr>
                <w:b/>
                <w:caps/>
              </w:rPr>
              <w:t>Контроль и оценка результатов Освоения учебной дисциплины……………………………………………………………</w:t>
            </w:r>
          </w:p>
        </w:tc>
        <w:tc>
          <w:tcPr>
            <w:tcW w:w="1417" w:type="dxa"/>
            <w:gridSpan w:val="2"/>
            <w:hideMark/>
          </w:tcPr>
          <w:p w:rsidR="00DE2299" w:rsidRPr="004F384E" w:rsidRDefault="00DE2299" w:rsidP="002E7D69">
            <w:pPr>
              <w:rPr>
                <w:b/>
              </w:rPr>
            </w:pPr>
            <w:r w:rsidRPr="004F384E">
              <w:rPr>
                <w:b/>
              </w:rPr>
              <w:t xml:space="preserve">                   стр. 12</w:t>
            </w:r>
          </w:p>
          <w:p w:rsidR="00DE2299" w:rsidRPr="004F384E" w:rsidRDefault="00DE2299" w:rsidP="002E7D69">
            <w:pPr>
              <w:rPr>
                <w:b/>
              </w:rPr>
            </w:pPr>
          </w:p>
        </w:tc>
      </w:tr>
      <w:tr w:rsidR="00DE2299" w:rsidRPr="009D74B9" w:rsidTr="002E7D69">
        <w:tc>
          <w:tcPr>
            <w:tcW w:w="8330" w:type="dxa"/>
            <w:gridSpan w:val="2"/>
          </w:tcPr>
          <w:p w:rsidR="00DE2299" w:rsidRPr="004F384E" w:rsidRDefault="00DE2299" w:rsidP="002E7D69">
            <w:pPr>
              <w:keepNext/>
              <w:autoSpaceDE w:val="0"/>
              <w:autoSpaceDN w:val="0"/>
              <w:ind w:right="-108"/>
              <w:outlineLvl w:val="0"/>
              <w:rPr>
                <w:b/>
                <w:caps/>
              </w:rPr>
            </w:pPr>
          </w:p>
        </w:tc>
        <w:tc>
          <w:tcPr>
            <w:tcW w:w="1417" w:type="dxa"/>
            <w:gridSpan w:val="2"/>
          </w:tcPr>
          <w:p w:rsidR="00DE2299" w:rsidRPr="004F384E" w:rsidRDefault="00DE2299" w:rsidP="002E7D69">
            <w:pPr>
              <w:rPr>
                <w:b/>
              </w:rPr>
            </w:pPr>
          </w:p>
        </w:tc>
      </w:tr>
      <w:tr w:rsidR="00DE2299" w:rsidRPr="009D74B9" w:rsidTr="002E7D69">
        <w:trPr>
          <w:gridAfter w:val="1"/>
          <w:wAfter w:w="392" w:type="dxa"/>
        </w:trPr>
        <w:tc>
          <w:tcPr>
            <w:tcW w:w="7501" w:type="dxa"/>
          </w:tcPr>
          <w:p w:rsidR="00DE2299" w:rsidRPr="009D74B9" w:rsidRDefault="00DE2299" w:rsidP="002E7D69">
            <w:pPr>
              <w:suppressAutoHyphens/>
              <w:ind w:left="644"/>
              <w:rPr>
                <w:b/>
              </w:rPr>
            </w:pPr>
          </w:p>
        </w:tc>
        <w:tc>
          <w:tcPr>
            <w:tcW w:w="1854" w:type="dxa"/>
            <w:gridSpan w:val="2"/>
          </w:tcPr>
          <w:p w:rsidR="00DE2299" w:rsidRPr="009D74B9" w:rsidRDefault="00DE2299" w:rsidP="002E7D69">
            <w:pPr>
              <w:rPr>
                <w:b/>
              </w:rPr>
            </w:pPr>
          </w:p>
        </w:tc>
      </w:tr>
    </w:tbl>
    <w:p w:rsidR="00DE2299" w:rsidRDefault="00DE2299" w:rsidP="00DE2299">
      <w:pPr>
        <w:jc w:val="both"/>
      </w:pPr>
    </w:p>
    <w:p w:rsidR="00DE2299" w:rsidRPr="00A10184" w:rsidRDefault="00DE2299" w:rsidP="00DE2299">
      <w:pPr>
        <w:jc w:val="both"/>
      </w:pPr>
    </w:p>
    <w:p w:rsidR="00DE2299" w:rsidRDefault="00DE2299" w:rsidP="00DE2299">
      <w:pPr>
        <w:tabs>
          <w:tab w:val="left" w:pos="6125"/>
        </w:tabs>
        <w:jc w:val="center"/>
        <w:rPr>
          <w:bCs/>
        </w:rPr>
      </w:pPr>
    </w:p>
    <w:p w:rsidR="00DE2299" w:rsidRDefault="00DE2299" w:rsidP="00DE2299">
      <w:pPr>
        <w:tabs>
          <w:tab w:val="left" w:pos="6125"/>
        </w:tabs>
        <w:jc w:val="center"/>
        <w:rPr>
          <w:bCs/>
        </w:rPr>
      </w:pPr>
    </w:p>
    <w:p w:rsidR="00DE2299" w:rsidRDefault="00DE2299" w:rsidP="00DE2299">
      <w:pPr>
        <w:tabs>
          <w:tab w:val="left" w:pos="6125"/>
        </w:tabs>
        <w:jc w:val="center"/>
        <w:rPr>
          <w:bCs/>
        </w:rPr>
      </w:pPr>
    </w:p>
    <w:p w:rsidR="00DE2299" w:rsidRDefault="00DE2299" w:rsidP="00DE2299">
      <w:pPr>
        <w:tabs>
          <w:tab w:val="left" w:pos="6125"/>
        </w:tabs>
        <w:jc w:val="center"/>
        <w:rPr>
          <w:bCs/>
        </w:rPr>
      </w:pPr>
    </w:p>
    <w:p w:rsidR="00DE2299" w:rsidRDefault="00DE2299" w:rsidP="00DE2299">
      <w:pPr>
        <w:tabs>
          <w:tab w:val="left" w:pos="6125"/>
        </w:tabs>
        <w:jc w:val="center"/>
        <w:rPr>
          <w:bCs/>
        </w:rPr>
      </w:pPr>
    </w:p>
    <w:p w:rsidR="00FF4973" w:rsidRPr="00902134" w:rsidRDefault="00FF4973" w:rsidP="00FF497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FF4973" w:rsidRPr="00902134" w:rsidRDefault="00FF4973" w:rsidP="00FF4973">
      <w:pPr>
        <w:jc w:val="both"/>
        <w:rPr>
          <w:color w:val="FF0000"/>
        </w:rPr>
      </w:pPr>
    </w:p>
    <w:p w:rsidR="003149A0" w:rsidRPr="00902134" w:rsidRDefault="003149A0" w:rsidP="00FF4973">
      <w:pPr>
        <w:jc w:val="both"/>
        <w:rPr>
          <w:color w:val="FF0000"/>
        </w:rPr>
      </w:pPr>
    </w:p>
    <w:p w:rsidR="003149A0" w:rsidRPr="00902134" w:rsidRDefault="003149A0" w:rsidP="00FF4973">
      <w:pPr>
        <w:jc w:val="both"/>
        <w:rPr>
          <w:color w:val="FF0000"/>
        </w:rPr>
      </w:pPr>
    </w:p>
    <w:p w:rsidR="003149A0" w:rsidRPr="00902134" w:rsidRDefault="003149A0" w:rsidP="00FF4973">
      <w:pPr>
        <w:jc w:val="both"/>
        <w:rPr>
          <w:color w:val="FF0000"/>
        </w:rPr>
      </w:pPr>
    </w:p>
    <w:p w:rsidR="003149A0" w:rsidRPr="00902134" w:rsidRDefault="003149A0" w:rsidP="00FF4973">
      <w:pPr>
        <w:jc w:val="both"/>
        <w:rPr>
          <w:color w:val="FF0000"/>
        </w:rPr>
      </w:pPr>
    </w:p>
    <w:p w:rsidR="00FF4973" w:rsidRPr="00902134" w:rsidRDefault="00FF4973"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46662B" w:rsidRPr="00902134" w:rsidRDefault="0046662B" w:rsidP="00FF4973">
      <w:pPr>
        <w:jc w:val="both"/>
        <w:rPr>
          <w:color w:val="FF0000"/>
        </w:rPr>
      </w:pPr>
    </w:p>
    <w:p w:rsidR="00DA6022" w:rsidRPr="00902134" w:rsidRDefault="00DA6022" w:rsidP="00DA6022">
      <w:pPr>
        <w:tabs>
          <w:tab w:val="left" w:pos="6125"/>
        </w:tabs>
        <w:jc w:val="center"/>
        <w:rPr>
          <w:bCs/>
          <w:color w:val="FF0000"/>
        </w:rPr>
      </w:pPr>
    </w:p>
    <w:p w:rsidR="00DA6022" w:rsidRPr="00902134" w:rsidRDefault="00DA6022" w:rsidP="00DA6022">
      <w:pPr>
        <w:tabs>
          <w:tab w:val="left" w:pos="6125"/>
        </w:tabs>
        <w:jc w:val="center"/>
        <w:rPr>
          <w:bCs/>
          <w:color w:val="FF0000"/>
        </w:rPr>
      </w:pPr>
    </w:p>
    <w:p w:rsidR="00FB4CC4" w:rsidRPr="004F384E" w:rsidRDefault="00DE2299" w:rsidP="0046662B">
      <w:pPr>
        <w:pStyle w:val="af1"/>
        <w:keepNext/>
        <w:keepLines/>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4F384E">
        <w:rPr>
          <w:b/>
          <w:caps/>
        </w:rPr>
        <w:t>ПАСПОРТ РАБОЧЕЙ</w:t>
      </w:r>
      <w:r w:rsidR="00526B7F" w:rsidRPr="004F384E">
        <w:rPr>
          <w:b/>
          <w:caps/>
        </w:rPr>
        <w:t xml:space="preserve"> </w:t>
      </w:r>
      <w:r w:rsidR="00FB4CC4" w:rsidRPr="004F384E">
        <w:rPr>
          <w:b/>
          <w:caps/>
        </w:rPr>
        <w:t>ПРОГРАММЫ УЧЕБНОЙ ДИСЦИПЛИНЫ</w:t>
      </w:r>
    </w:p>
    <w:p w:rsidR="00FB4CC4" w:rsidRPr="004F384E" w:rsidRDefault="009C3251"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4F384E">
        <w:rPr>
          <w:b/>
        </w:rPr>
        <w:t>ОБЩЕСТВОЗНАНИЕ</w:t>
      </w:r>
    </w:p>
    <w:p w:rsidR="00FB4CC4" w:rsidRPr="004F384E" w:rsidRDefault="00FB4CC4" w:rsidP="009C32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4F384E">
        <w:rPr>
          <w:b/>
        </w:rPr>
        <w:t>1.1. Область применения рабочей программы</w:t>
      </w:r>
    </w:p>
    <w:p w:rsidR="003149A0" w:rsidRPr="004F384E" w:rsidRDefault="00DA6022" w:rsidP="009C3251">
      <w:pPr>
        <w:keepNext/>
        <w:keepLines/>
        <w:widowControl w:val="0"/>
        <w:suppressAutoHyphens/>
        <w:autoSpaceDE w:val="0"/>
        <w:autoSpaceDN w:val="0"/>
        <w:adjustRightInd w:val="0"/>
        <w:jc w:val="both"/>
        <w:rPr>
          <w:shd w:val="clear" w:color="auto" w:fill="FFFFFF"/>
        </w:rPr>
      </w:pPr>
      <w:r w:rsidRPr="004F384E">
        <w:rPr>
          <w:shd w:val="clear" w:color="auto" w:fill="FFFFFF"/>
        </w:rPr>
        <w:t>Рабочая</w:t>
      </w:r>
      <w:r w:rsidR="004F384E" w:rsidRPr="004F384E">
        <w:rPr>
          <w:shd w:val="clear" w:color="auto" w:fill="FFFFFF"/>
        </w:rPr>
        <w:t xml:space="preserve"> программа учебной дисциплины ОП.09</w:t>
      </w:r>
      <w:r w:rsidR="0046662B" w:rsidRPr="004F384E">
        <w:rPr>
          <w:shd w:val="clear" w:color="auto" w:fill="FFFFFF"/>
        </w:rPr>
        <w:t xml:space="preserve"> Бережливое производство</w:t>
      </w:r>
      <w:r w:rsidRPr="004F384E">
        <w:rPr>
          <w:shd w:val="clear" w:color="auto" w:fill="FFFFFF"/>
        </w:rPr>
        <w:t xml:space="preserve"> является частью общеобразовательного цикла, программы подготовки квалифицированных рабочих, служащих (далее – ППКРС) по профессии </w:t>
      </w:r>
      <w:r w:rsidR="003149A0" w:rsidRPr="004F384E">
        <w:rPr>
          <w:shd w:val="clear" w:color="auto" w:fill="FFFFFF"/>
        </w:rPr>
        <w:t>«35.01.23 Хозяйка(ин) усадьбы»</w:t>
      </w:r>
    </w:p>
    <w:p w:rsidR="00FB4CC4" w:rsidRPr="004F384E" w:rsidRDefault="003149A0" w:rsidP="009C3251">
      <w:pPr>
        <w:keepNext/>
        <w:keepLines/>
        <w:widowControl w:val="0"/>
        <w:suppressAutoHyphens/>
        <w:autoSpaceDE w:val="0"/>
        <w:autoSpaceDN w:val="0"/>
        <w:adjustRightInd w:val="0"/>
        <w:jc w:val="both"/>
        <w:rPr>
          <w:b/>
        </w:rPr>
      </w:pPr>
      <w:r w:rsidRPr="004F384E">
        <w:rPr>
          <w:shd w:val="clear" w:color="auto" w:fill="FFFFFF"/>
        </w:rPr>
        <w:t xml:space="preserve"> </w:t>
      </w:r>
      <w:r w:rsidR="00FB4CC4" w:rsidRPr="004F384E">
        <w:rPr>
          <w:b/>
        </w:rPr>
        <w:t xml:space="preserve">1.2. Место </w:t>
      </w:r>
      <w:r w:rsidR="002E2627" w:rsidRPr="004F384E">
        <w:rPr>
          <w:b/>
        </w:rPr>
        <w:t xml:space="preserve">учебной </w:t>
      </w:r>
      <w:r w:rsidR="00FB4CC4" w:rsidRPr="004F384E">
        <w:rPr>
          <w:b/>
        </w:rPr>
        <w:t>дисциплины</w:t>
      </w:r>
      <w:r w:rsidR="002E2627" w:rsidRPr="004F384E">
        <w:rPr>
          <w:b/>
        </w:rPr>
        <w:t xml:space="preserve"> в структуре ПП</w:t>
      </w:r>
      <w:r w:rsidR="005E1C93">
        <w:rPr>
          <w:b/>
        </w:rPr>
        <w:t>КРС</w:t>
      </w:r>
      <w:r w:rsidR="002E2627" w:rsidRPr="004F384E">
        <w:rPr>
          <w:b/>
        </w:rPr>
        <w:t>:</w:t>
      </w:r>
    </w:p>
    <w:p w:rsidR="002676AB" w:rsidRPr="004F384E" w:rsidRDefault="002676AB" w:rsidP="005E1C93">
      <w:pPr>
        <w:pBdr>
          <w:top w:val="none" w:sz="4" w:space="0" w:color="000000"/>
          <w:left w:val="none" w:sz="4" w:space="0" w:color="000000"/>
          <w:bottom w:val="none" w:sz="4" w:space="0" w:color="000000"/>
          <w:right w:val="none" w:sz="4" w:space="0" w:color="000000"/>
        </w:pBdr>
        <w:spacing w:line="276" w:lineRule="auto"/>
        <w:jc w:val="both"/>
      </w:pPr>
      <w:r w:rsidRPr="004F384E">
        <w:t>Общеобразовате</w:t>
      </w:r>
      <w:r w:rsidR="003149A0" w:rsidRPr="004F384E">
        <w:t>льная дисциплина «</w:t>
      </w:r>
      <w:r w:rsidR="0046662B" w:rsidRPr="004F384E">
        <w:t>Бережливое производство</w:t>
      </w:r>
      <w:r w:rsidRPr="004F384E">
        <w:t>»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FB4CC4" w:rsidRPr="004F384E" w:rsidRDefault="00FB4CC4" w:rsidP="009C3251">
      <w:pPr>
        <w:keepNext/>
        <w:keepLines/>
        <w:widowControl w:val="0"/>
        <w:suppressAutoHyphens/>
        <w:autoSpaceDE w:val="0"/>
        <w:autoSpaceDN w:val="0"/>
        <w:adjustRightInd w:val="0"/>
        <w:jc w:val="both"/>
      </w:pPr>
      <w:r w:rsidRPr="004F384E">
        <w:t xml:space="preserve">.  </w:t>
      </w:r>
    </w:p>
    <w:p w:rsidR="005447F5" w:rsidRPr="008F5749" w:rsidRDefault="005447F5" w:rsidP="005447F5">
      <w:pPr>
        <w:spacing w:line="276" w:lineRule="auto"/>
        <w:rPr>
          <w:b/>
          <w:color w:val="0D0D0D"/>
        </w:rPr>
      </w:pPr>
      <w:r>
        <w:rPr>
          <w:b/>
          <w:color w:val="FF0000"/>
        </w:rPr>
        <w:t xml:space="preserve">            </w:t>
      </w:r>
      <w:r w:rsidRPr="008F5749">
        <w:rPr>
          <w:b/>
          <w:color w:val="0D0D0D"/>
        </w:rPr>
        <w:t>1.</w:t>
      </w:r>
      <w:r>
        <w:rPr>
          <w:b/>
          <w:color w:val="0D0D0D"/>
        </w:rPr>
        <w:t>3</w:t>
      </w:r>
      <w:r w:rsidRPr="008F5749">
        <w:rPr>
          <w:b/>
          <w:color w:val="0D0D0D"/>
        </w:rPr>
        <w:t>. Цель и планируемые результаты освоения дисциплины:</w:t>
      </w:r>
    </w:p>
    <w:p w:rsidR="005447F5" w:rsidRDefault="005447F5" w:rsidP="005447F5">
      <w:pPr>
        <w:suppressAutoHyphens/>
        <w:spacing w:line="276" w:lineRule="auto"/>
        <w:ind w:firstLine="709"/>
        <w:jc w:val="both"/>
        <w:rPr>
          <w:color w:val="0D0D0D"/>
        </w:rPr>
      </w:pPr>
      <w:r w:rsidRPr="008F5749">
        <w:rPr>
          <w:color w:val="0D0D0D"/>
        </w:rPr>
        <w:t xml:space="preserve">В рамках программы учебной дисциплины обучающимися осваиваются умения </w:t>
      </w:r>
      <w:r w:rsidRPr="008F5749">
        <w:rPr>
          <w:color w:val="0D0D0D"/>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677"/>
      </w:tblGrid>
      <w:tr w:rsidR="005E1C93" w:rsidRPr="000E591D" w:rsidTr="00CC31E1">
        <w:tc>
          <w:tcPr>
            <w:tcW w:w="1129" w:type="dxa"/>
            <w:tcBorders>
              <w:top w:val="single" w:sz="4" w:space="0" w:color="auto"/>
              <w:left w:val="single" w:sz="4" w:space="0" w:color="auto"/>
              <w:right w:val="single" w:sz="4" w:space="0" w:color="auto"/>
            </w:tcBorders>
          </w:tcPr>
          <w:p w:rsidR="005E1C93" w:rsidRDefault="005E1C93" w:rsidP="00CC31E1">
            <w:pPr>
              <w:rPr>
                <w:rStyle w:val="afd"/>
                <w:b/>
                <w:highlight w:val="green"/>
              </w:rPr>
            </w:pPr>
            <w:r w:rsidRPr="00F70F81">
              <w:rPr>
                <w:rStyle w:val="afd"/>
                <w:b/>
              </w:rPr>
              <w:t>Код ОК</w:t>
            </w:r>
            <w:r w:rsidRPr="000E591D">
              <w:rPr>
                <w:rStyle w:val="afd"/>
                <w:b/>
                <w:highlight w:val="green"/>
              </w:rPr>
              <w:t xml:space="preserve"> </w:t>
            </w:r>
          </w:p>
          <w:p w:rsidR="005E1C93" w:rsidRPr="000E591D" w:rsidRDefault="005E1C93" w:rsidP="00CC31E1">
            <w:pPr>
              <w:rPr>
                <w:rStyle w:val="afd"/>
                <w:b/>
                <w:i w:val="0"/>
                <w:highlight w:val="green"/>
              </w:rPr>
            </w:pPr>
          </w:p>
        </w:tc>
        <w:tc>
          <w:tcPr>
            <w:tcW w:w="3828" w:type="dxa"/>
            <w:tcBorders>
              <w:top w:val="single" w:sz="4" w:space="0" w:color="auto"/>
              <w:left w:val="single" w:sz="4" w:space="0" w:color="auto"/>
              <w:right w:val="single" w:sz="4" w:space="0" w:color="auto"/>
            </w:tcBorders>
          </w:tcPr>
          <w:p w:rsidR="005E1C93" w:rsidRPr="00F70F81" w:rsidRDefault="005E1C93" w:rsidP="00CC31E1">
            <w:pPr>
              <w:jc w:val="center"/>
              <w:rPr>
                <w:b/>
              </w:rPr>
            </w:pPr>
            <w:r w:rsidRPr="00F70F81">
              <w:rPr>
                <w:b/>
              </w:rPr>
              <w:t>Уметь</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E1C93" w:rsidRPr="00F70F81" w:rsidRDefault="005E1C93" w:rsidP="00CC31E1">
            <w:pPr>
              <w:jc w:val="center"/>
              <w:rPr>
                <w:b/>
                <w:i/>
              </w:rPr>
            </w:pPr>
            <w:r w:rsidRPr="00F70F81">
              <w:rPr>
                <w:b/>
              </w:rPr>
              <w:t>Знать</w:t>
            </w:r>
          </w:p>
        </w:tc>
      </w:tr>
      <w:tr w:rsidR="005E1C93" w:rsidRPr="000E591D" w:rsidTr="00CC31E1">
        <w:tc>
          <w:tcPr>
            <w:tcW w:w="1129" w:type="dxa"/>
            <w:tcBorders>
              <w:top w:val="single" w:sz="2" w:space="0" w:color="000000"/>
              <w:left w:val="single" w:sz="2" w:space="0" w:color="000000"/>
              <w:bottom w:val="single" w:sz="2" w:space="0" w:color="000000"/>
              <w:right w:val="single" w:sz="2" w:space="0" w:color="000000"/>
            </w:tcBorders>
            <w:shd w:val="clear" w:color="000000" w:fill="FFFFFF"/>
          </w:tcPr>
          <w:p w:rsidR="005E1C93" w:rsidRPr="002F27F1" w:rsidRDefault="005E1C93" w:rsidP="00CC31E1">
            <w:pPr>
              <w:widowControl w:val="0"/>
              <w:suppressAutoHyphens/>
              <w:autoSpaceDE w:val="0"/>
              <w:autoSpaceDN w:val="0"/>
              <w:adjustRightInd w:val="0"/>
              <w:jc w:val="center"/>
              <w:rPr>
                <w:lang w:val="en-GB"/>
              </w:rPr>
            </w:pPr>
            <w:r w:rsidRPr="002F27F1">
              <w:rPr>
                <w:color w:val="000000"/>
                <w:position w:val="-1"/>
              </w:rPr>
              <w:t>ОК 01</w:t>
            </w:r>
          </w:p>
          <w:p w:rsidR="005E1C93" w:rsidRPr="002F27F1" w:rsidRDefault="005E1C93" w:rsidP="00CC31E1">
            <w:pPr>
              <w:widowControl w:val="0"/>
              <w:suppressAutoHyphens/>
              <w:autoSpaceDE w:val="0"/>
              <w:autoSpaceDN w:val="0"/>
              <w:adjustRightInd w:val="0"/>
              <w:jc w:val="center"/>
              <w:rPr>
                <w:lang w:val="en-GB"/>
              </w:rPr>
            </w:pPr>
            <w:r w:rsidRPr="002F27F1">
              <w:rPr>
                <w:color w:val="000000"/>
                <w:position w:val="-1"/>
              </w:rPr>
              <w:t>ОК 02</w:t>
            </w:r>
          </w:p>
          <w:p w:rsidR="005E1C93" w:rsidRPr="002F27F1" w:rsidRDefault="005E1C93" w:rsidP="00CC31E1">
            <w:pPr>
              <w:widowControl w:val="0"/>
              <w:suppressAutoHyphens/>
              <w:autoSpaceDE w:val="0"/>
              <w:autoSpaceDN w:val="0"/>
              <w:adjustRightInd w:val="0"/>
              <w:jc w:val="center"/>
              <w:rPr>
                <w:lang w:val="en-GB"/>
              </w:rPr>
            </w:pPr>
            <w:r w:rsidRPr="002F27F1">
              <w:rPr>
                <w:color w:val="000000"/>
                <w:position w:val="-1"/>
              </w:rPr>
              <w:t>ОК 03</w:t>
            </w:r>
          </w:p>
          <w:p w:rsidR="005E1C93" w:rsidRPr="00F70F81" w:rsidRDefault="005E1C93" w:rsidP="00CC31E1">
            <w:pPr>
              <w:rPr>
                <w:bCs/>
              </w:rPr>
            </w:pPr>
            <w:r>
              <w:rPr>
                <w:color w:val="000000"/>
                <w:position w:val="-1"/>
              </w:rPr>
              <w:t xml:space="preserve">   </w:t>
            </w:r>
            <w:r w:rsidRPr="002F27F1">
              <w:rPr>
                <w:color w:val="000000"/>
                <w:position w:val="-1"/>
              </w:rPr>
              <w:t>ОК 07</w:t>
            </w:r>
          </w:p>
        </w:tc>
        <w:tc>
          <w:tcPr>
            <w:tcW w:w="3828" w:type="dxa"/>
            <w:shd w:val="clear" w:color="000000" w:fill="FFFFFF"/>
            <w:hideMark/>
          </w:tcPr>
          <w:p w:rsidR="005E1C93" w:rsidRPr="002F27F1" w:rsidRDefault="005E1C93" w:rsidP="00CC31E1">
            <w:pPr>
              <w:widowControl w:val="0"/>
              <w:suppressAutoHyphens/>
              <w:autoSpaceDE w:val="0"/>
              <w:autoSpaceDN w:val="0"/>
              <w:adjustRightInd w:val="0"/>
              <w:jc w:val="both"/>
              <w:rPr>
                <w:color w:val="000000"/>
                <w:position w:val="-1"/>
              </w:rPr>
            </w:pPr>
            <w:r w:rsidRPr="002F27F1">
              <w:rPr>
                <w:b/>
                <w:bCs/>
                <w:color w:val="000000"/>
                <w:position w:val="-1"/>
              </w:rPr>
              <w:t xml:space="preserve"> </w:t>
            </w:r>
            <w:r w:rsidRPr="002F27F1">
              <w:rPr>
                <w:color w:val="000000"/>
                <w:position w:val="-1"/>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составлять план действия; определять необходимые ресурсы;</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w:t>
            </w:r>
            <w:r w:rsidRPr="002F27F1">
              <w:rPr>
                <w:color w:val="000000"/>
                <w:position w:val="-1"/>
              </w:rPr>
              <w:lastRenderedPageBreak/>
              <w:t>профессиональных задач</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5E1C93" w:rsidRPr="00F70F81" w:rsidRDefault="005E1C93" w:rsidP="00CC31E1">
            <w:pPr>
              <w:rPr>
                <w:bCs/>
              </w:rPr>
            </w:pPr>
            <w:r w:rsidRPr="002F27F1">
              <w:rPr>
                <w:color w:val="000000"/>
                <w:position w:val="-1"/>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2F27F1">
              <w:rPr>
                <w:i/>
                <w:iCs/>
                <w:color w:val="000000"/>
                <w:position w:val="-1"/>
              </w:rPr>
              <w:t xml:space="preserve">              </w:t>
            </w:r>
          </w:p>
        </w:tc>
        <w:tc>
          <w:tcPr>
            <w:tcW w:w="4677" w:type="dxa"/>
            <w:shd w:val="clear" w:color="000000" w:fill="FFFFFF"/>
          </w:tcPr>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5E1C93" w:rsidRPr="002F27F1" w:rsidRDefault="005E1C93" w:rsidP="00CC31E1">
            <w:pPr>
              <w:widowControl w:val="0"/>
              <w:suppressAutoHyphens/>
              <w:autoSpaceDE w:val="0"/>
              <w:autoSpaceDN w:val="0"/>
              <w:adjustRightInd w:val="0"/>
              <w:jc w:val="both"/>
              <w:rPr>
                <w:color w:val="000000"/>
                <w:position w:val="-1"/>
              </w:rPr>
            </w:pPr>
            <w:r w:rsidRPr="002F27F1">
              <w:rPr>
                <w:color w:val="000000"/>
                <w:position w:val="-1"/>
              </w:rPr>
              <w:t xml:space="preserve">правила экологической безопасности при ведении профессиональной деятельности; </w:t>
            </w:r>
            <w:r w:rsidRPr="002F27F1">
              <w:rPr>
                <w:color w:val="000000"/>
                <w:position w:val="-1"/>
              </w:rPr>
              <w:lastRenderedPageBreak/>
              <w:t>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p w:rsidR="005E1C93" w:rsidRPr="00F70F81" w:rsidRDefault="005E1C93" w:rsidP="00CC31E1">
            <w:pPr>
              <w:rPr>
                <w:bCs/>
                <w:i/>
              </w:rPr>
            </w:pPr>
          </w:p>
        </w:tc>
      </w:tr>
    </w:tbl>
    <w:p w:rsidR="005E1C93" w:rsidRDefault="005E1C93" w:rsidP="005447F5">
      <w:pPr>
        <w:suppressAutoHyphens/>
        <w:spacing w:line="276" w:lineRule="auto"/>
        <w:ind w:firstLine="709"/>
        <w:jc w:val="both"/>
        <w:rPr>
          <w:color w:val="0D0D0D"/>
        </w:rPr>
      </w:pPr>
      <w:bookmarkStart w:id="0" w:name="_GoBack"/>
      <w:bookmarkEnd w:id="0"/>
    </w:p>
    <w:p w:rsidR="005447F5" w:rsidRPr="00AF22A5" w:rsidRDefault="005447F5" w:rsidP="005447F5">
      <w:pPr>
        <w:pStyle w:val="ad"/>
        <w:jc w:val="both"/>
        <w:rPr>
          <w:b/>
          <w:color w:val="FF0000"/>
        </w:rPr>
      </w:pPr>
      <w:r w:rsidRPr="00A10184">
        <w:rPr>
          <w:b/>
        </w:rPr>
        <w:t>1.</w:t>
      </w:r>
      <w:r>
        <w:rPr>
          <w:b/>
        </w:rPr>
        <w:t>4</w:t>
      </w:r>
      <w:r w:rsidRPr="00A10184">
        <w:rPr>
          <w:b/>
        </w:rPr>
        <w:t>. Количество часов на освоение программы учебной дисциплины:</w:t>
      </w:r>
    </w:p>
    <w:p w:rsidR="005447F5" w:rsidRPr="00A10184" w:rsidRDefault="005447F5" w:rsidP="005447F5">
      <w:pPr>
        <w:pStyle w:val="ad"/>
        <w:jc w:val="both"/>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72"/>
      </w:tblGrid>
      <w:tr w:rsidR="005447F5" w:rsidRPr="00A10184" w:rsidTr="004F3DE3">
        <w:tc>
          <w:tcPr>
            <w:tcW w:w="7621" w:type="dxa"/>
          </w:tcPr>
          <w:p w:rsidR="005447F5" w:rsidRPr="00A10184" w:rsidRDefault="005447F5" w:rsidP="004F3DE3">
            <w:pPr>
              <w:pStyle w:val="ad"/>
              <w:jc w:val="center"/>
              <w:rPr>
                <w:b/>
              </w:rPr>
            </w:pPr>
            <w:r w:rsidRPr="00A10184">
              <w:t>Учебная нагрузка обучающегося</w:t>
            </w:r>
          </w:p>
        </w:tc>
        <w:tc>
          <w:tcPr>
            <w:tcW w:w="1872" w:type="dxa"/>
          </w:tcPr>
          <w:p w:rsidR="005447F5" w:rsidRPr="00A10184" w:rsidRDefault="005447F5" w:rsidP="004F3DE3">
            <w:pPr>
              <w:keepNext/>
              <w:keepLines/>
              <w:widowControl w:val="0"/>
              <w:tabs>
                <w:tab w:val="center" w:pos="4677"/>
                <w:tab w:val="right" w:pos="9355"/>
              </w:tabs>
              <w:suppressAutoHyphens/>
              <w:jc w:val="center"/>
            </w:pPr>
            <w:r w:rsidRPr="00A10184">
              <w:t>Количество часов</w:t>
            </w:r>
          </w:p>
        </w:tc>
      </w:tr>
      <w:tr w:rsidR="005447F5" w:rsidRPr="00A10184" w:rsidTr="004F3DE3">
        <w:tc>
          <w:tcPr>
            <w:tcW w:w="7621" w:type="dxa"/>
          </w:tcPr>
          <w:p w:rsidR="005447F5" w:rsidRPr="00A10184" w:rsidRDefault="005447F5" w:rsidP="004F3DE3">
            <w:pPr>
              <w:pStyle w:val="ad"/>
            </w:pPr>
            <w:r w:rsidRPr="00A10184">
              <w:t>максимальная</w:t>
            </w:r>
          </w:p>
        </w:tc>
        <w:tc>
          <w:tcPr>
            <w:tcW w:w="1872" w:type="dxa"/>
          </w:tcPr>
          <w:p w:rsidR="005447F5" w:rsidRPr="00A10184" w:rsidRDefault="00796339" w:rsidP="004F3DE3">
            <w:pPr>
              <w:pStyle w:val="ad"/>
              <w:jc w:val="center"/>
            </w:pPr>
            <w:r>
              <w:t>88</w:t>
            </w:r>
          </w:p>
        </w:tc>
      </w:tr>
      <w:tr w:rsidR="005447F5" w:rsidRPr="00A10184" w:rsidTr="004F3DE3">
        <w:tc>
          <w:tcPr>
            <w:tcW w:w="7621" w:type="dxa"/>
          </w:tcPr>
          <w:p w:rsidR="005447F5" w:rsidRPr="00A10184" w:rsidRDefault="005447F5" w:rsidP="004F3DE3">
            <w:pPr>
              <w:pStyle w:val="ad"/>
            </w:pPr>
            <w:r w:rsidRPr="00A10184">
              <w:t>Самостоятельная учебная работа</w:t>
            </w:r>
          </w:p>
        </w:tc>
        <w:tc>
          <w:tcPr>
            <w:tcW w:w="1872" w:type="dxa"/>
          </w:tcPr>
          <w:p w:rsidR="005447F5" w:rsidRPr="00A10184" w:rsidRDefault="005447F5" w:rsidP="004F3DE3">
            <w:pPr>
              <w:pStyle w:val="ad"/>
              <w:jc w:val="center"/>
            </w:pPr>
            <w:r>
              <w:t>0</w:t>
            </w:r>
          </w:p>
        </w:tc>
      </w:tr>
      <w:tr w:rsidR="005447F5" w:rsidRPr="00A10184" w:rsidTr="004F3DE3">
        <w:tc>
          <w:tcPr>
            <w:tcW w:w="7621" w:type="dxa"/>
          </w:tcPr>
          <w:p w:rsidR="005447F5" w:rsidRPr="00A10184" w:rsidRDefault="005447F5" w:rsidP="004F3DE3">
            <w:pPr>
              <w:pStyle w:val="ad"/>
              <w:jc w:val="center"/>
            </w:pPr>
            <w:r w:rsidRPr="00A10184">
              <w:t>Обязательная аудиторная:</w:t>
            </w:r>
          </w:p>
        </w:tc>
        <w:tc>
          <w:tcPr>
            <w:tcW w:w="1872" w:type="dxa"/>
          </w:tcPr>
          <w:p w:rsidR="005447F5" w:rsidRPr="00A10184" w:rsidRDefault="005447F5" w:rsidP="004F3DE3">
            <w:pPr>
              <w:pStyle w:val="ad"/>
              <w:jc w:val="center"/>
            </w:pPr>
          </w:p>
        </w:tc>
      </w:tr>
      <w:tr w:rsidR="005447F5" w:rsidRPr="00A10184" w:rsidTr="004F3DE3">
        <w:tc>
          <w:tcPr>
            <w:tcW w:w="7621" w:type="dxa"/>
          </w:tcPr>
          <w:p w:rsidR="005447F5" w:rsidRPr="00A10184" w:rsidRDefault="005447F5" w:rsidP="004F3DE3">
            <w:pPr>
              <w:pStyle w:val="ad"/>
              <w:rPr>
                <w:b/>
              </w:rPr>
            </w:pPr>
            <w:r w:rsidRPr="00A10184">
              <w:t>всего занятий</w:t>
            </w:r>
          </w:p>
        </w:tc>
        <w:tc>
          <w:tcPr>
            <w:tcW w:w="1872" w:type="dxa"/>
          </w:tcPr>
          <w:p w:rsidR="005447F5" w:rsidRPr="00A10184" w:rsidRDefault="00796339" w:rsidP="004F3DE3">
            <w:pPr>
              <w:pStyle w:val="ad"/>
              <w:jc w:val="center"/>
            </w:pPr>
            <w:r>
              <w:t>88</w:t>
            </w:r>
          </w:p>
        </w:tc>
      </w:tr>
      <w:tr w:rsidR="000A3198" w:rsidRPr="00A10184" w:rsidTr="004F3DE3">
        <w:tc>
          <w:tcPr>
            <w:tcW w:w="7621" w:type="dxa"/>
          </w:tcPr>
          <w:p w:rsidR="000A3198" w:rsidRPr="00A10184" w:rsidRDefault="000A3198" w:rsidP="004F3DE3">
            <w:pPr>
              <w:pStyle w:val="ad"/>
            </w:pPr>
            <w:r>
              <w:rPr>
                <w:i/>
              </w:rPr>
              <w:t>в т.ч. профессионально-ориентированного содержания</w:t>
            </w:r>
          </w:p>
        </w:tc>
        <w:tc>
          <w:tcPr>
            <w:tcW w:w="1872" w:type="dxa"/>
          </w:tcPr>
          <w:p w:rsidR="000A3198" w:rsidRPr="001664BE" w:rsidRDefault="00DA44F2" w:rsidP="004F3DE3">
            <w:pPr>
              <w:pStyle w:val="ad"/>
              <w:jc w:val="center"/>
              <w:rPr>
                <w:highlight w:val="yellow"/>
              </w:rPr>
            </w:pPr>
            <w:r w:rsidRPr="00DA44F2">
              <w:t>72</w:t>
            </w:r>
          </w:p>
        </w:tc>
      </w:tr>
      <w:tr w:rsidR="005447F5" w:rsidRPr="00A10184" w:rsidTr="004F3DE3">
        <w:tc>
          <w:tcPr>
            <w:tcW w:w="7621" w:type="dxa"/>
          </w:tcPr>
          <w:p w:rsidR="005447F5" w:rsidRPr="00A10184" w:rsidRDefault="005447F5" w:rsidP="004F3DE3">
            <w:pPr>
              <w:pStyle w:val="ad"/>
            </w:pPr>
            <w:r w:rsidRPr="00A10184">
              <w:t>лаб.и практ. занятий</w:t>
            </w:r>
          </w:p>
        </w:tc>
        <w:tc>
          <w:tcPr>
            <w:tcW w:w="1872" w:type="dxa"/>
          </w:tcPr>
          <w:p w:rsidR="005447F5" w:rsidRPr="00A10184" w:rsidRDefault="005447F5" w:rsidP="004F3DE3">
            <w:pPr>
              <w:pStyle w:val="ad"/>
              <w:jc w:val="center"/>
            </w:pPr>
            <w:r>
              <w:t>42</w:t>
            </w:r>
          </w:p>
        </w:tc>
      </w:tr>
      <w:tr w:rsidR="005447F5" w:rsidRPr="00A10184" w:rsidTr="004F3DE3">
        <w:tc>
          <w:tcPr>
            <w:tcW w:w="7621" w:type="dxa"/>
          </w:tcPr>
          <w:p w:rsidR="005447F5" w:rsidRPr="00A10184" w:rsidRDefault="005447F5" w:rsidP="004F3DE3">
            <w:pPr>
              <w:pStyle w:val="ad"/>
            </w:pPr>
            <w:r>
              <w:t>практическая подготовка</w:t>
            </w:r>
          </w:p>
        </w:tc>
        <w:tc>
          <w:tcPr>
            <w:tcW w:w="1872" w:type="dxa"/>
          </w:tcPr>
          <w:p w:rsidR="005447F5" w:rsidRPr="00A10184" w:rsidRDefault="000A3198" w:rsidP="004F3DE3">
            <w:pPr>
              <w:pStyle w:val="ad"/>
              <w:jc w:val="center"/>
            </w:pPr>
            <w:r>
              <w:t>12</w:t>
            </w:r>
          </w:p>
        </w:tc>
      </w:tr>
      <w:tr w:rsidR="005447F5" w:rsidRPr="00A10184" w:rsidTr="004F3DE3">
        <w:tc>
          <w:tcPr>
            <w:tcW w:w="7621" w:type="dxa"/>
          </w:tcPr>
          <w:p w:rsidR="005447F5" w:rsidRDefault="005447F5" w:rsidP="004F3DE3">
            <w:pPr>
              <w:pStyle w:val="ad"/>
            </w:pPr>
            <w:r>
              <w:t>курсовые работы</w:t>
            </w:r>
          </w:p>
        </w:tc>
        <w:tc>
          <w:tcPr>
            <w:tcW w:w="1872" w:type="dxa"/>
          </w:tcPr>
          <w:p w:rsidR="005447F5" w:rsidRPr="00A10184" w:rsidRDefault="005447F5" w:rsidP="004F3DE3">
            <w:pPr>
              <w:pStyle w:val="ad"/>
              <w:jc w:val="center"/>
            </w:pPr>
            <w:r>
              <w:t>0</w:t>
            </w:r>
          </w:p>
        </w:tc>
      </w:tr>
      <w:tr w:rsidR="005447F5" w:rsidRPr="00A10184" w:rsidTr="004F3DE3">
        <w:tc>
          <w:tcPr>
            <w:tcW w:w="7621" w:type="dxa"/>
          </w:tcPr>
          <w:p w:rsidR="005447F5" w:rsidRDefault="005447F5" w:rsidP="004F3DE3">
            <w:pPr>
              <w:pStyle w:val="ad"/>
            </w:pPr>
            <w:r>
              <w:t>консультации</w:t>
            </w:r>
          </w:p>
        </w:tc>
        <w:tc>
          <w:tcPr>
            <w:tcW w:w="1872" w:type="dxa"/>
          </w:tcPr>
          <w:p w:rsidR="005447F5" w:rsidRPr="00A10184" w:rsidRDefault="005447F5" w:rsidP="004F3DE3">
            <w:pPr>
              <w:pStyle w:val="ad"/>
              <w:jc w:val="center"/>
            </w:pPr>
            <w:r>
              <w:t>0</w:t>
            </w:r>
          </w:p>
        </w:tc>
      </w:tr>
      <w:tr w:rsidR="005447F5" w:rsidRPr="00A10184" w:rsidTr="004F3DE3">
        <w:tc>
          <w:tcPr>
            <w:tcW w:w="7621" w:type="dxa"/>
          </w:tcPr>
          <w:p w:rsidR="005447F5" w:rsidRDefault="005447F5" w:rsidP="004F3DE3">
            <w:pPr>
              <w:pStyle w:val="ad"/>
            </w:pPr>
            <w:r>
              <w:t>промежуточная аттестация</w:t>
            </w:r>
          </w:p>
        </w:tc>
        <w:tc>
          <w:tcPr>
            <w:tcW w:w="1872" w:type="dxa"/>
          </w:tcPr>
          <w:p w:rsidR="005447F5" w:rsidRPr="00A10184" w:rsidRDefault="005447F5" w:rsidP="004F3DE3">
            <w:pPr>
              <w:pStyle w:val="ad"/>
              <w:jc w:val="center"/>
            </w:pPr>
            <w:r>
              <w:t>0</w:t>
            </w:r>
          </w:p>
        </w:tc>
      </w:tr>
    </w:tbl>
    <w:p w:rsidR="005447F5" w:rsidRDefault="005447F5" w:rsidP="005447F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5447F5" w:rsidRPr="00A10184" w:rsidRDefault="005447F5" w:rsidP="005447F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5447F5" w:rsidRPr="00A10184" w:rsidRDefault="005447F5" w:rsidP="005447F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Pr>
          <w:b/>
          <w:color w:val="FF0000"/>
        </w:rPr>
        <w:t xml:space="preserve">   </w:t>
      </w:r>
      <w:r w:rsidRPr="00A10184">
        <w:rPr>
          <w:b/>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5447F5" w:rsidRPr="00A10184" w:rsidTr="004F3DE3">
        <w:trPr>
          <w:trHeight w:val="460"/>
        </w:trPr>
        <w:tc>
          <w:tcPr>
            <w:tcW w:w="7196" w:type="dxa"/>
            <w:shd w:val="clear" w:color="auto" w:fill="auto"/>
          </w:tcPr>
          <w:p w:rsidR="005447F5" w:rsidRPr="00A10184" w:rsidRDefault="005447F5" w:rsidP="004F3DE3">
            <w:pPr>
              <w:jc w:val="both"/>
            </w:pPr>
            <w:r w:rsidRPr="00A10184">
              <w:rPr>
                <w:b/>
              </w:rPr>
              <w:t>Вид учебной работы</w:t>
            </w:r>
          </w:p>
        </w:tc>
        <w:tc>
          <w:tcPr>
            <w:tcW w:w="2126" w:type="dxa"/>
            <w:gridSpan w:val="2"/>
            <w:shd w:val="clear" w:color="auto" w:fill="auto"/>
          </w:tcPr>
          <w:p w:rsidR="005447F5" w:rsidRPr="00A10184" w:rsidRDefault="005447F5" w:rsidP="004F3DE3">
            <w:pPr>
              <w:jc w:val="both"/>
              <w:rPr>
                <w:i/>
                <w:iCs/>
              </w:rPr>
            </w:pPr>
            <w:r w:rsidRPr="00A10184">
              <w:rPr>
                <w:b/>
                <w:i/>
                <w:iCs/>
              </w:rPr>
              <w:t>Объем часов</w:t>
            </w:r>
          </w:p>
        </w:tc>
      </w:tr>
      <w:tr w:rsidR="005447F5" w:rsidRPr="00A10184" w:rsidTr="004F3DE3">
        <w:trPr>
          <w:trHeight w:val="285"/>
        </w:trPr>
        <w:tc>
          <w:tcPr>
            <w:tcW w:w="7196" w:type="dxa"/>
            <w:shd w:val="clear" w:color="auto" w:fill="auto"/>
          </w:tcPr>
          <w:p w:rsidR="005447F5" w:rsidRPr="00A10184" w:rsidRDefault="005447F5" w:rsidP="004F3DE3">
            <w:pPr>
              <w:jc w:val="both"/>
              <w:rPr>
                <w:b/>
              </w:rPr>
            </w:pPr>
            <w:r w:rsidRPr="00A10184">
              <w:rPr>
                <w:b/>
              </w:rPr>
              <w:t>Максимальная учебная нагрузка (всего)</w:t>
            </w:r>
          </w:p>
        </w:tc>
        <w:tc>
          <w:tcPr>
            <w:tcW w:w="2126" w:type="dxa"/>
            <w:gridSpan w:val="2"/>
            <w:shd w:val="clear" w:color="auto" w:fill="auto"/>
          </w:tcPr>
          <w:p w:rsidR="005447F5" w:rsidRPr="00A10184" w:rsidRDefault="00796339" w:rsidP="004F3DE3">
            <w:pPr>
              <w:jc w:val="center"/>
              <w:rPr>
                <w:b/>
                <w:iCs/>
              </w:rPr>
            </w:pPr>
            <w:r>
              <w:rPr>
                <w:b/>
                <w:iCs/>
              </w:rPr>
              <w:t>88</w:t>
            </w:r>
          </w:p>
        </w:tc>
      </w:tr>
      <w:tr w:rsidR="005447F5" w:rsidRPr="00A10184" w:rsidTr="004F3DE3">
        <w:trPr>
          <w:trHeight w:val="285"/>
        </w:trPr>
        <w:tc>
          <w:tcPr>
            <w:tcW w:w="7196" w:type="dxa"/>
            <w:shd w:val="clear" w:color="auto" w:fill="auto"/>
          </w:tcPr>
          <w:p w:rsidR="005447F5" w:rsidRPr="00A10184" w:rsidRDefault="005447F5" w:rsidP="004F3DE3">
            <w:pPr>
              <w:jc w:val="both"/>
              <w:rPr>
                <w:b/>
              </w:rPr>
            </w:pPr>
            <w:r w:rsidRPr="00A10184">
              <w:rPr>
                <w:b/>
              </w:rPr>
              <w:t>Самостоятельная учебная работа (всего)</w:t>
            </w:r>
          </w:p>
        </w:tc>
        <w:tc>
          <w:tcPr>
            <w:tcW w:w="2126" w:type="dxa"/>
            <w:gridSpan w:val="2"/>
            <w:shd w:val="clear" w:color="auto" w:fill="auto"/>
          </w:tcPr>
          <w:p w:rsidR="005447F5" w:rsidRPr="00A10184" w:rsidRDefault="005447F5" w:rsidP="004F3DE3">
            <w:pPr>
              <w:jc w:val="center"/>
              <w:rPr>
                <w:b/>
                <w:iCs/>
              </w:rPr>
            </w:pPr>
            <w:r>
              <w:rPr>
                <w:b/>
                <w:iCs/>
              </w:rPr>
              <w:t>0</w:t>
            </w:r>
          </w:p>
        </w:tc>
      </w:tr>
      <w:tr w:rsidR="005447F5" w:rsidRPr="00A10184" w:rsidTr="004F3DE3">
        <w:tc>
          <w:tcPr>
            <w:tcW w:w="7196" w:type="dxa"/>
            <w:shd w:val="clear" w:color="auto" w:fill="auto"/>
          </w:tcPr>
          <w:p w:rsidR="005447F5" w:rsidRPr="00A10184" w:rsidRDefault="005447F5" w:rsidP="004F3DE3">
            <w:pPr>
              <w:jc w:val="both"/>
            </w:pPr>
            <w:r w:rsidRPr="00A10184">
              <w:rPr>
                <w:b/>
              </w:rPr>
              <w:t xml:space="preserve">Обязательная аудиторная: всего занятий </w:t>
            </w:r>
          </w:p>
        </w:tc>
        <w:tc>
          <w:tcPr>
            <w:tcW w:w="2126" w:type="dxa"/>
            <w:gridSpan w:val="2"/>
            <w:shd w:val="clear" w:color="auto" w:fill="auto"/>
          </w:tcPr>
          <w:p w:rsidR="005447F5" w:rsidRPr="00A10184" w:rsidRDefault="00796339" w:rsidP="004F3DE3">
            <w:pPr>
              <w:jc w:val="center"/>
              <w:rPr>
                <w:b/>
                <w:iCs/>
              </w:rPr>
            </w:pPr>
            <w:r>
              <w:rPr>
                <w:b/>
                <w:iCs/>
              </w:rPr>
              <w:t>88</w:t>
            </w:r>
          </w:p>
        </w:tc>
      </w:tr>
      <w:tr w:rsidR="000A3198" w:rsidRPr="00A10184" w:rsidTr="004F3DE3">
        <w:tc>
          <w:tcPr>
            <w:tcW w:w="7196" w:type="dxa"/>
            <w:shd w:val="clear" w:color="auto" w:fill="auto"/>
          </w:tcPr>
          <w:p w:rsidR="000A3198" w:rsidRPr="00A10184" w:rsidRDefault="000A3198" w:rsidP="000F11D5">
            <w:pPr>
              <w:pStyle w:val="ad"/>
            </w:pPr>
            <w:r>
              <w:t>теоретическое обучение</w:t>
            </w:r>
          </w:p>
        </w:tc>
        <w:tc>
          <w:tcPr>
            <w:tcW w:w="2126" w:type="dxa"/>
            <w:gridSpan w:val="2"/>
            <w:shd w:val="clear" w:color="auto" w:fill="auto"/>
          </w:tcPr>
          <w:p w:rsidR="000A3198" w:rsidRDefault="000A3198" w:rsidP="004F3DE3">
            <w:pPr>
              <w:jc w:val="center"/>
              <w:rPr>
                <w:b/>
                <w:iCs/>
              </w:rPr>
            </w:pPr>
            <w:r>
              <w:rPr>
                <w:b/>
                <w:iCs/>
              </w:rPr>
              <w:t>46</w:t>
            </w:r>
          </w:p>
        </w:tc>
      </w:tr>
      <w:tr w:rsidR="000A3198" w:rsidRPr="00A10184" w:rsidTr="004F3DE3">
        <w:tc>
          <w:tcPr>
            <w:tcW w:w="7196" w:type="dxa"/>
            <w:shd w:val="clear" w:color="auto" w:fill="auto"/>
          </w:tcPr>
          <w:p w:rsidR="000A3198" w:rsidRPr="00DC5DE3" w:rsidRDefault="000A3198" w:rsidP="000F11D5">
            <w:pPr>
              <w:pStyle w:val="ad"/>
              <w:rPr>
                <w:i/>
              </w:rPr>
            </w:pPr>
            <w:r>
              <w:rPr>
                <w:i/>
              </w:rPr>
              <w:t>в т.ч. профессионально-ориентированного содержания</w:t>
            </w:r>
          </w:p>
        </w:tc>
        <w:tc>
          <w:tcPr>
            <w:tcW w:w="2126" w:type="dxa"/>
            <w:gridSpan w:val="2"/>
            <w:shd w:val="clear" w:color="auto" w:fill="auto"/>
          </w:tcPr>
          <w:p w:rsidR="000A3198" w:rsidRPr="00DA44F2" w:rsidRDefault="00DA44F2" w:rsidP="004F3DE3">
            <w:pPr>
              <w:jc w:val="center"/>
              <w:rPr>
                <w:b/>
                <w:iCs/>
              </w:rPr>
            </w:pPr>
            <w:r w:rsidRPr="00DA44F2">
              <w:rPr>
                <w:b/>
                <w:iCs/>
              </w:rPr>
              <w:t>36</w:t>
            </w:r>
          </w:p>
        </w:tc>
      </w:tr>
      <w:tr w:rsidR="005447F5" w:rsidRPr="00A10184" w:rsidTr="004F3DE3">
        <w:tc>
          <w:tcPr>
            <w:tcW w:w="7196" w:type="dxa"/>
            <w:shd w:val="clear" w:color="auto" w:fill="auto"/>
          </w:tcPr>
          <w:p w:rsidR="005447F5" w:rsidRPr="00A10184" w:rsidRDefault="005447F5" w:rsidP="004F3DE3">
            <w:pPr>
              <w:jc w:val="both"/>
            </w:pPr>
            <w:r w:rsidRPr="00A10184">
              <w:t>лабораторно-практические занятия</w:t>
            </w:r>
          </w:p>
        </w:tc>
        <w:tc>
          <w:tcPr>
            <w:tcW w:w="2126" w:type="dxa"/>
            <w:gridSpan w:val="2"/>
            <w:shd w:val="clear" w:color="auto" w:fill="auto"/>
          </w:tcPr>
          <w:p w:rsidR="005447F5" w:rsidRPr="00DA44F2" w:rsidRDefault="005447F5" w:rsidP="004F3DE3">
            <w:pPr>
              <w:jc w:val="center"/>
              <w:rPr>
                <w:b/>
                <w:iCs/>
              </w:rPr>
            </w:pPr>
            <w:r w:rsidRPr="00DA44F2">
              <w:rPr>
                <w:b/>
                <w:iCs/>
              </w:rPr>
              <w:t>42</w:t>
            </w:r>
          </w:p>
        </w:tc>
      </w:tr>
      <w:tr w:rsidR="005447F5" w:rsidRPr="00A10184" w:rsidTr="004F3DE3">
        <w:tc>
          <w:tcPr>
            <w:tcW w:w="7196" w:type="dxa"/>
            <w:shd w:val="clear" w:color="auto" w:fill="auto"/>
          </w:tcPr>
          <w:p w:rsidR="005447F5" w:rsidRPr="00A10184" w:rsidRDefault="005447F5" w:rsidP="004F3DE3">
            <w:pPr>
              <w:jc w:val="both"/>
            </w:pPr>
            <w:r>
              <w:t>практическая подготовка</w:t>
            </w:r>
          </w:p>
        </w:tc>
        <w:tc>
          <w:tcPr>
            <w:tcW w:w="2126" w:type="dxa"/>
            <w:gridSpan w:val="2"/>
            <w:shd w:val="clear" w:color="auto" w:fill="auto"/>
          </w:tcPr>
          <w:p w:rsidR="005447F5" w:rsidRPr="00DA44F2" w:rsidRDefault="00796339" w:rsidP="004F3DE3">
            <w:pPr>
              <w:jc w:val="center"/>
              <w:rPr>
                <w:b/>
                <w:iCs/>
              </w:rPr>
            </w:pPr>
            <w:r w:rsidRPr="00DA44F2">
              <w:rPr>
                <w:b/>
                <w:iCs/>
              </w:rPr>
              <w:t>12</w:t>
            </w:r>
          </w:p>
        </w:tc>
      </w:tr>
      <w:tr w:rsidR="000A3198" w:rsidRPr="00A10184" w:rsidTr="004F3DE3">
        <w:tc>
          <w:tcPr>
            <w:tcW w:w="7196" w:type="dxa"/>
            <w:shd w:val="clear" w:color="auto" w:fill="auto"/>
          </w:tcPr>
          <w:p w:rsidR="000A3198" w:rsidRDefault="000A3198" w:rsidP="004F3DE3">
            <w:pPr>
              <w:jc w:val="both"/>
            </w:pPr>
            <w:r>
              <w:rPr>
                <w:i/>
              </w:rPr>
              <w:t>в т.ч. профессионально-ориентированного содержания</w:t>
            </w:r>
          </w:p>
        </w:tc>
        <w:tc>
          <w:tcPr>
            <w:tcW w:w="2126" w:type="dxa"/>
            <w:gridSpan w:val="2"/>
            <w:shd w:val="clear" w:color="auto" w:fill="auto"/>
          </w:tcPr>
          <w:p w:rsidR="000A3198" w:rsidRPr="00DA44F2" w:rsidRDefault="00DA44F2" w:rsidP="004F3DE3">
            <w:pPr>
              <w:jc w:val="center"/>
              <w:rPr>
                <w:b/>
                <w:iCs/>
              </w:rPr>
            </w:pPr>
            <w:r w:rsidRPr="00DA44F2">
              <w:rPr>
                <w:b/>
                <w:iCs/>
              </w:rPr>
              <w:t>36</w:t>
            </w:r>
          </w:p>
        </w:tc>
      </w:tr>
      <w:tr w:rsidR="005447F5" w:rsidRPr="00A10184" w:rsidTr="004F3DE3">
        <w:tc>
          <w:tcPr>
            <w:tcW w:w="7196" w:type="dxa"/>
            <w:shd w:val="clear" w:color="auto" w:fill="auto"/>
          </w:tcPr>
          <w:p w:rsidR="005447F5" w:rsidRDefault="005447F5" w:rsidP="004F3DE3">
            <w:pPr>
              <w:jc w:val="both"/>
            </w:pPr>
            <w:r>
              <w:t>курсовые работы</w:t>
            </w:r>
          </w:p>
        </w:tc>
        <w:tc>
          <w:tcPr>
            <w:tcW w:w="2126" w:type="dxa"/>
            <w:gridSpan w:val="2"/>
            <w:shd w:val="clear" w:color="auto" w:fill="auto"/>
          </w:tcPr>
          <w:p w:rsidR="005447F5" w:rsidRPr="00A10184" w:rsidRDefault="005447F5" w:rsidP="004F3DE3">
            <w:pPr>
              <w:jc w:val="center"/>
              <w:rPr>
                <w:b/>
                <w:iCs/>
              </w:rPr>
            </w:pPr>
            <w:r>
              <w:rPr>
                <w:b/>
                <w:iCs/>
              </w:rPr>
              <w:t>0</w:t>
            </w:r>
          </w:p>
        </w:tc>
      </w:tr>
      <w:tr w:rsidR="005447F5" w:rsidRPr="00A10184" w:rsidTr="004F3DE3">
        <w:tc>
          <w:tcPr>
            <w:tcW w:w="7196" w:type="dxa"/>
            <w:shd w:val="clear" w:color="auto" w:fill="auto"/>
          </w:tcPr>
          <w:p w:rsidR="005447F5" w:rsidRDefault="005447F5" w:rsidP="004F3DE3">
            <w:pPr>
              <w:jc w:val="both"/>
            </w:pPr>
            <w:r>
              <w:t>консультации</w:t>
            </w:r>
          </w:p>
        </w:tc>
        <w:tc>
          <w:tcPr>
            <w:tcW w:w="2126" w:type="dxa"/>
            <w:gridSpan w:val="2"/>
            <w:shd w:val="clear" w:color="auto" w:fill="auto"/>
          </w:tcPr>
          <w:p w:rsidR="005447F5" w:rsidRPr="00A10184" w:rsidRDefault="005447F5" w:rsidP="004F3DE3">
            <w:pPr>
              <w:jc w:val="center"/>
              <w:rPr>
                <w:b/>
                <w:iCs/>
              </w:rPr>
            </w:pPr>
            <w:r>
              <w:rPr>
                <w:b/>
                <w:iCs/>
              </w:rPr>
              <w:t>0</w:t>
            </w:r>
          </w:p>
        </w:tc>
      </w:tr>
      <w:tr w:rsidR="005447F5" w:rsidRPr="00A10184" w:rsidTr="004F3DE3">
        <w:tc>
          <w:tcPr>
            <w:tcW w:w="7196" w:type="dxa"/>
            <w:shd w:val="clear" w:color="auto" w:fill="auto"/>
          </w:tcPr>
          <w:p w:rsidR="005447F5" w:rsidRDefault="005447F5" w:rsidP="004F3DE3">
            <w:pPr>
              <w:jc w:val="both"/>
            </w:pPr>
            <w:r w:rsidRPr="00855CC3">
              <w:t>промежуточная аттестация</w:t>
            </w:r>
          </w:p>
        </w:tc>
        <w:tc>
          <w:tcPr>
            <w:tcW w:w="2126" w:type="dxa"/>
            <w:gridSpan w:val="2"/>
            <w:shd w:val="clear" w:color="auto" w:fill="auto"/>
          </w:tcPr>
          <w:p w:rsidR="005447F5" w:rsidRPr="00A10184" w:rsidRDefault="005447F5" w:rsidP="004F3DE3">
            <w:pPr>
              <w:jc w:val="center"/>
              <w:rPr>
                <w:b/>
                <w:iCs/>
              </w:rPr>
            </w:pPr>
            <w:r>
              <w:rPr>
                <w:b/>
                <w:iCs/>
              </w:rPr>
              <w:t>0</w:t>
            </w:r>
          </w:p>
        </w:tc>
      </w:tr>
      <w:tr w:rsidR="005447F5" w:rsidRPr="00A10184" w:rsidTr="004F3DE3">
        <w:trPr>
          <w:trHeight w:val="278"/>
        </w:trPr>
        <w:tc>
          <w:tcPr>
            <w:tcW w:w="7196" w:type="dxa"/>
            <w:vMerge w:val="restart"/>
            <w:shd w:val="clear" w:color="auto" w:fill="auto"/>
          </w:tcPr>
          <w:p w:rsidR="005447F5" w:rsidRPr="00A10184" w:rsidRDefault="005447F5" w:rsidP="004E5AEB">
            <w:pPr>
              <w:jc w:val="both"/>
            </w:pPr>
            <w:r w:rsidRPr="00A10184">
              <w:rPr>
                <w:i/>
                <w:iCs/>
              </w:rPr>
              <w:t xml:space="preserve">Промежуточная аттестация в виде </w:t>
            </w:r>
            <w:r w:rsidRPr="00720912">
              <w:rPr>
                <w:b/>
                <w:i/>
                <w:iCs/>
              </w:rPr>
              <w:t>дифференцированного зачета</w:t>
            </w:r>
          </w:p>
        </w:tc>
        <w:tc>
          <w:tcPr>
            <w:tcW w:w="2126" w:type="dxa"/>
            <w:gridSpan w:val="2"/>
            <w:shd w:val="clear" w:color="auto" w:fill="auto"/>
          </w:tcPr>
          <w:p w:rsidR="005447F5" w:rsidRPr="00A10184" w:rsidRDefault="005447F5" w:rsidP="004F3DE3">
            <w:pPr>
              <w:jc w:val="center"/>
              <w:rPr>
                <w:b/>
                <w:iCs/>
              </w:rPr>
            </w:pPr>
            <w:r>
              <w:rPr>
                <w:b/>
                <w:iCs/>
              </w:rPr>
              <w:t>2 курс</w:t>
            </w:r>
          </w:p>
        </w:tc>
      </w:tr>
      <w:tr w:rsidR="005447F5" w:rsidRPr="00A10184" w:rsidTr="004F3DE3">
        <w:trPr>
          <w:trHeight w:val="277"/>
        </w:trPr>
        <w:tc>
          <w:tcPr>
            <w:tcW w:w="7196" w:type="dxa"/>
            <w:vMerge/>
            <w:shd w:val="clear" w:color="auto" w:fill="auto"/>
          </w:tcPr>
          <w:p w:rsidR="005447F5" w:rsidRPr="00A10184" w:rsidRDefault="005447F5" w:rsidP="004F3DE3">
            <w:pPr>
              <w:rPr>
                <w:i/>
                <w:iCs/>
              </w:rPr>
            </w:pPr>
          </w:p>
        </w:tc>
        <w:tc>
          <w:tcPr>
            <w:tcW w:w="1063" w:type="dxa"/>
            <w:shd w:val="clear" w:color="auto" w:fill="auto"/>
          </w:tcPr>
          <w:p w:rsidR="00244343" w:rsidRDefault="004E5AEB" w:rsidP="004F3DE3">
            <w:pPr>
              <w:jc w:val="center"/>
              <w:rPr>
                <w:b/>
                <w:iCs/>
              </w:rPr>
            </w:pPr>
            <w:r>
              <w:rPr>
                <w:b/>
                <w:iCs/>
              </w:rPr>
              <w:t>5</w:t>
            </w:r>
          </w:p>
          <w:p w:rsidR="005447F5" w:rsidRPr="00A10184" w:rsidRDefault="005447F5" w:rsidP="004F3DE3">
            <w:pPr>
              <w:jc w:val="center"/>
              <w:rPr>
                <w:b/>
                <w:iCs/>
              </w:rPr>
            </w:pPr>
            <w:r w:rsidRPr="00A10184">
              <w:rPr>
                <w:b/>
                <w:iCs/>
              </w:rPr>
              <w:t>семестр</w:t>
            </w:r>
          </w:p>
        </w:tc>
        <w:tc>
          <w:tcPr>
            <w:tcW w:w="1063" w:type="dxa"/>
            <w:shd w:val="clear" w:color="auto" w:fill="auto"/>
          </w:tcPr>
          <w:p w:rsidR="005447F5" w:rsidRPr="00A10184" w:rsidRDefault="004E5AEB" w:rsidP="004F3DE3">
            <w:pPr>
              <w:jc w:val="center"/>
              <w:rPr>
                <w:b/>
                <w:iCs/>
              </w:rPr>
            </w:pPr>
            <w:r>
              <w:rPr>
                <w:b/>
                <w:iCs/>
              </w:rPr>
              <w:t>6</w:t>
            </w:r>
          </w:p>
          <w:p w:rsidR="005447F5" w:rsidRPr="00A10184" w:rsidRDefault="005447F5" w:rsidP="004F3DE3">
            <w:pPr>
              <w:jc w:val="center"/>
              <w:rPr>
                <w:b/>
                <w:iCs/>
              </w:rPr>
            </w:pPr>
            <w:r w:rsidRPr="00A10184">
              <w:rPr>
                <w:b/>
                <w:iCs/>
              </w:rPr>
              <w:t>семестр</w:t>
            </w:r>
          </w:p>
        </w:tc>
      </w:tr>
      <w:tr w:rsidR="005447F5" w:rsidRPr="00A10184" w:rsidTr="004F3DE3">
        <w:tc>
          <w:tcPr>
            <w:tcW w:w="7196" w:type="dxa"/>
            <w:vMerge/>
            <w:shd w:val="clear" w:color="auto" w:fill="auto"/>
          </w:tcPr>
          <w:p w:rsidR="005447F5" w:rsidRPr="00A10184" w:rsidRDefault="005447F5" w:rsidP="004F3DE3">
            <w:pPr>
              <w:rPr>
                <w:i/>
                <w:iCs/>
              </w:rPr>
            </w:pPr>
          </w:p>
        </w:tc>
        <w:tc>
          <w:tcPr>
            <w:tcW w:w="1063" w:type="dxa"/>
            <w:shd w:val="clear" w:color="auto" w:fill="auto"/>
          </w:tcPr>
          <w:p w:rsidR="005447F5" w:rsidRPr="00A10184" w:rsidRDefault="004E5AEB" w:rsidP="004F3DE3">
            <w:pPr>
              <w:spacing w:line="360" w:lineRule="auto"/>
              <w:jc w:val="center"/>
              <w:rPr>
                <w:iCs/>
              </w:rPr>
            </w:pPr>
            <w:r>
              <w:rPr>
                <w:iCs/>
              </w:rPr>
              <w:t>34</w:t>
            </w:r>
          </w:p>
        </w:tc>
        <w:tc>
          <w:tcPr>
            <w:tcW w:w="1063" w:type="dxa"/>
            <w:shd w:val="clear" w:color="auto" w:fill="auto"/>
          </w:tcPr>
          <w:p w:rsidR="005447F5" w:rsidRPr="00A10184" w:rsidRDefault="004E5AEB" w:rsidP="004F3DE3">
            <w:pPr>
              <w:spacing w:line="360" w:lineRule="auto"/>
              <w:jc w:val="center"/>
              <w:rPr>
                <w:iCs/>
              </w:rPr>
            </w:pPr>
            <w:r>
              <w:rPr>
                <w:iCs/>
              </w:rPr>
              <w:t>54</w:t>
            </w:r>
          </w:p>
        </w:tc>
      </w:tr>
    </w:tbl>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footerReference w:type="default" r:id="rId8"/>
          <w:pgSz w:w="11906" w:h="16838"/>
          <w:pgMar w:top="709" w:right="707" w:bottom="851" w:left="1418" w:header="568" w:footer="268" w:gutter="0"/>
          <w:pgNumType w:start="1"/>
          <w:cols w:space="720"/>
          <w:titlePg/>
          <w:docGrid w:linePitch="326"/>
        </w:sectPr>
      </w:pPr>
    </w:p>
    <w:p w:rsidR="001E7E8D" w:rsidRDefault="00621450" w:rsidP="00FF08F3">
      <w:r w:rsidRPr="00FF08F3">
        <w:lastRenderedPageBreak/>
        <w:t>2.2. Т</w:t>
      </w:r>
      <w:r w:rsidR="00ED6489" w:rsidRPr="00FF08F3">
        <w:t>ематический план и содержание учебной дисциплины</w:t>
      </w:r>
      <w:r w:rsidR="008373E3" w:rsidRPr="00FF08F3">
        <w:t xml:space="preserve"> </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9638"/>
        <w:gridCol w:w="1276"/>
        <w:gridCol w:w="1418"/>
      </w:tblGrid>
      <w:tr w:rsidR="008E7C7D" w:rsidRPr="008E7C7D" w:rsidTr="000E2A34">
        <w:trPr>
          <w:trHeight w:val="20"/>
        </w:trPr>
        <w:tc>
          <w:tcPr>
            <w:tcW w:w="2661"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638"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 xml:space="preserve">Содержание учебного материала,  практические занятия, самостоятельная работа обучающихся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Объем часов</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Уровень освоения</w:t>
            </w:r>
          </w:p>
        </w:tc>
      </w:tr>
      <w:tr w:rsidR="008E7C7D" w:rsidRPr="008E7C7D" w:rsidTr="000E2A34">
        <w:trPr>
          <w:trHeight w:val="20"/>
        </w:trPr>
        <w:tc>
          <w:tcPr>
            <w:tcW w:w="2661"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1</w:t>
            </w:r>
          </w:p>
        </w:tc>
        <w:tc>
          <w:tcPr>
            <w:tcW w:w="9638"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2</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3</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4</w:t>
            </w:r>
          </w:p>
        </w:tc>
      </w:tr>
      <w:tr w:rsidR="008E7C7D" w:rsidRPr="008E7C7D" w:rsidTr="000E2A34">
        <w:trPr>
          <w:trHeight w:val="20"/>
        </w:trPr>
        <w:tc>
          <w:tcPr>
            <w:tcW w:w="2661" w:type="dxa"/>
            <w:vMerge w:val="restart"/>
          </w:tcPr>
          <w:p w:rsidR="000E2A34" w:rsidRPr="008E7C7D" w:rsidRDefault="000E2A34" w:rsidP="004F3DE3">
            <w:pPr>
              <w:rPr>
                <w:b/>
                <w:bCs/>
              </w:rPr>
            </w:pPr>
            <w:r w:rsidRPr="008E7C7D">
              <w:rPr>
                <w:b/>
              </w:rPr>
              <w:t>Тема 1. Введение в Бережливое производство</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10</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0E2A34" w:rsidP="00CD05DC">
            <w:pPr>
              <w:jc w:val="both"/>
              <w:rPr>
                <w:b/>
                <w:lang w:eastAsia="en-US"/>
              </w:rPr>
            </w:pPr>
            <w:r w:rsidRPr="008E7C7D">
              <w:rPr>
                <w:b/>
                <w:lang w:eastAsia="en-US"/>
              </w:rPr>
              <w:t xml:space="preserve">1-2.  Введение. Особенности бережливого производства. </w:t>
            </w:r>
          </w:p>
          <w:p w:rsidR="004C307D"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lang w:eastAsia="en-US"/>
              </w:rPr>
              <w:t xml:space="preserve">Причины возникновения необходимости перехода к бережливому производству. </w:t>
            </w:r>
            <w:r w:rsidRPr="008E7C7D">
              <w:rPr>
                <w:bCs/>
              </w:rPr>
              <w:t xml:space="preserve">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Производственная система ГАЗ. Структура группы ГАЗ. Характеристика выпускаемой продукции дивизионов. </w:t>
            </w:r>
          </w:p>
          <w:p w:rsidR="000E2A34" w:rsidRPr="002714DD" w:rsidRDefault="00647618"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14DD">
              <w:rPr>
                <w:bCs/>
                <w:i/>
              </w:rPr>
              <w:t>(ОУД.03 История</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0E2A34" w:rsidP="00CD05DC">
            <w:pPr>
              <w:jc w:val="both"/>
              <w:rPr>
                <w:b/>
                <w:i/>
                <w:sz w:val="22"/>
                <w:szCs w:val="22"/>
              </w:rPr>
            </w:pPr>
            <w:r w:rsidRPr="008E7C7D">
              <w:rPr>
                <w:b/>
              </w:rPr>
              <w:t>3-4. История развития бережливого производства</w:t>
            </w:r>
            <w:r w:rsidRPr="008E7C7D">
              <w:rPr>
                <w:b/>
                <w:bCs/>
              </w:rPr>
              <w:t xml:space="preserve"> </w:t>
            </w:r>
            <w:r w:rsidRPr="008E7C7D">
              <w:rPr>
                <w:bCs/>
              </w:rPr>
              <w:t xml:space="preserve">Успехи предприятий при внедрении бережливых систем. История Toyota production system (Япония) – lean production (США) – бережливое производство (Россия). Тайити Оно – «отец» бережливого производства. Дао </w:t>
            </w:r>
            <w:r w:rsidRPr="008E7C7D">
              <w:rPr>
                <w:bCs/>
                <w:lang w:val="en-US"/>
              </w:rPr>
              <w:t>Toyota</w:t>
            </w:r>
            <w:r w:rsidRPr="008E7C7D">
              <w:rPr>
                <w:bCs/>
              </w:rPr>
              <w:t>. Особенности менталитета западных и восточных стран. Производственная система ГАЗ.</w:t>
            </w:r>
            <w:r w:rsidR="000A3198" w:rsidRPr="008E7C7D">
              <w:rPr>
                <w:b/>
                <w:i/>
                <w:sz w:val="22"/>
                <w:szCs w:val="22"/>
              </w:rPr>
              <w:t xml:space="preserve"> </w:t>
            </w:r>
            <w:r w:rsidR="00647618" w:rsidRPr="008E7C7D">
              <w:rPr>
                <w:b/>
                <w:bCs/>
              </w:rPr>
              <w:t>(ОУД.03 История</w:t>
            </w:r>
            <w:r w:rsidR="00F14771">
              <w:rPr>
                <w:b/>
                <w:bCs/>
              </w:rPr>
              <w:t xml:space="preserve"> </w:t>
            </w:r>
            <w:r w:rsidR="00F14771" w:rsidRPr="00F14771">
              <w:rPr>
                <w:b/>
                <w:color w:val="000000"/>
                <w:spacing w:val="-2"/>
                <w:sz w:val="23"/>
                <w:szCs w:val="23"/>
                <w:shd w:val="clear" w:color="auto" w:fill="FFFFFF"/>
              </w:rPr>
              <w:t>профессионально-ориентированного содержания</w:t>
            </w:r>
            <w:r w:rsidR="00647618" w:rsidRPr="008E7C7D">
              <w:rPr>
                <w:b/>
                <w:bCs/>
              </w:rPr>
              <w:t>)</w:t>
            </w:r>
          </w:p>
          <w:p w:rsidR="000E2A34" w:rsidRPr="008E7C7D" w:rsidRDefault="000E2A34" w:rsidP="00CD05DC">
            <w:pPr>
              <w:jc w:val="both"/>
              <w:rPr>
                <w:b/>
                <w:i/>
                <w:sz w:val="22"/>
                <w:szCs w:val="22"/>
              </w:rPr>
            </w:pPr>
            <w:r w:rsidRPr="008E7C7D">
              <w:rPr>
                <w:b/>
                <w:lang w:eastAsia="en-US"/>
              </w:rPr>
              <w:t>5-6. Практическая работа № 1 Путь компании Toyota</w:t>
            </w:r>
            <w:r w:rsidR="004C307D" w:rsidRPr="002714DD">
              <w:rPr>
                <w:i/>
                <w:lang w:eastAsia="en-US"/>
              </w:rPr>
              <w:t xml:space="preserve"> </w:t>
            </w:r>
            <w:r w:rsidR="00647618" w:rsidRPr="002714DD">
              <w:rPr>
                <w:bCs/>
                <w:i/>
              </w:rPr>
              <w:t>(ОУД.03 История</w:t>
            </w:r>
            <w:r w:rsidR="00F14771" w:rsidRPr="002714DD">
              <w:rPr>
                <w:i/>
                <w:color w:val="000000"/>
                <w:spacing w:val="-2"/>
                <w:sz w:val="23"/>
                <w:szCs w:val="23"/>
                <w:shd w:val="clear" w:color="auto" w:fill="FFFFFF"/>
              </w:rPr>
              <w:t xml:space="preserve"> профессионально-ориентированного содержания</w:t>
            </w:r>
            <w:r w:rsidR="00F14771" w:rsidRPr="002714DD">
              <w:rPr>
                <w:bCs/>
                <w:i/>
              </w:rPr>
              <w:t xml:space="preserve"> </w:t>
            </w:r>
            <w:r w:rsidR="00647618"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val="restart"/>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1,2</w:t>
            </w:r>
          </w:p>
        </w:tc>
      </w:tr>
      <w:tr w:rsidR="008E7C7D" w:rsidRPr="008E7C7D" w:rsidTr="000E2A34">
        <w:trPr>
          <w:trHeight w:val="840"/>
        </w:trPr>
        <w:tc>
          <w:tcPr>
            <w:tcW w:w="2661" w:type="dxa"/>
            <w:vMerge/>
          </w:tcPr>
          <w:p w:rsidR="000E2A34" w:rsidRPr="008E7C7D" w:rsidRDefault="000E2A34" w:rsidP="004F3DE3"/>
        </w:tc>
        <w:tc>
          <w:tcPr>
            <w:tcW w:w="9638" w:type="dxa"/>
            <w:vMerge w:val="restart"/>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rPr>
              <w:t>7-8. Основные понятия и терминология.</w:t>
            </w:r>
            <w:r w:rsidRPr="008E7C7D">
              <w:rPr>
                <w:b/>
                <w:bCs/>
              </w:rPr>
              <w:t xml:space="preserve"> </w:t>
            </w:r>
            <w:r w:rsidRPr="008E7C7D">
              <w:rPr>
                <w:bCs/>
              </w:rPr>
              <w:t xml:space="preserve">Дать основные понятия бережливого производства: андон, джидока, «точно вовремя», кайдзен, выталкивающее и вытягивающее производство, муда. </w:t>
            </w:r>
          </w:p>
        </w:tc>
        <w:tc>
          <w:tcPr>
            <w:tcW w:w="1276" w:type="dxa"/>
            <w:vMerge w:val="restart"/>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4C4A66">
        <w:trPr>
          <w:trHeight w:val="276"/>
        </w:trPr>
        <w:tc>
          <w:tcPr>
            <w:tcW w:w="2661" w:type="dxa"/>
            <w:vMerge/>
          </w:tcPr>
          <w:p w:rsidR="000E2A34" w:rsidRPr="008E7C7D" w:rsidRDefault="000E2A34" w:rsidP="004F3DE3"/>
        </w:tc>
        <w:tc>
          <w:tcPr>
            <w:tcW w:w="9638" w:type="dxa"/>
            <w:vMerge/>
            <w:tcBorders>
              <w:bottom w:val="single" w:sz="4" w:space="0" w:color="auto"/>
            </w:tcBorders>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1276" w:type="dxa"/>
            <w:vMerge/>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18" w:type="dxa"/>
            <w:vMerge w:val="restart"/>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7C7D">
              <w:rPr>
                <w:bCs/>
              </w:rPr>
              <w:t>3</w:t>
            </w:r>
          </w:p>
        </w:tc>
      </w:tr>
      <w:tr w:rsidR="008E7C7D" w:rsidRPr="008E7C7D" w:rsidTr="000E2A34">
        <w:trPr>
          <w:trHeight w:val="494"/>
        </w:trPr>
        <w:tc>
          <w:tcPr>
            <w:tcW w:w="2661" w:type="dxa"/>
            <w:vMerge/>
            <w:tcBorders>
              <w:bottom w:val="single" w:sz="4" w:space="0" w:color="auto"/>
            </w:tcBorders>
          </w:tcPr>
          <w:p w:rsidR="000E2A34" w:rsidRPr="008E7C7D" w:rsidRDefault="000E2A34" w:rsidP="004F3DE3"/>
        </w:tc>
        <w:tc>
          <w:tcPr>
            <w:tcW w:w="9638" w:type="dxa"/>
            <w:tcBorders>
              <w:bottom w:val="single" w:sz="4" w:space="0" w:color="auto"/>
            </w:tcBorders>
          </w:tcPr>
          <w:p w:rsidR="004C307D" w:rsidRPr="008E7C7D" w:rsidRDefault="000E2A34" w:rsidP="00CD05DC">
            <w:pPr>
              <w:jc w:val="both"/>
              <w:rPr>
                <w:b/>
                <w:i/>
                <w:sz w:val="22"/>
                <w:szCs w:val="22"/>
              </w:rPr>
            </w:pPr>
            <w:r w:rsidRPr="008E7C7D">
              <w:rPr>
                <w:b/>
                <w:bCs/>
              </w:rPr>
              <w:t>9-10. Практическая работа № 2 Бережливое и традиционное производство.</w:t>
            </w:r>
            <w:r w:rsidR="004C307D" w:rsidRPr="008E7C7D">
              <w:rPr>
                <w:b/>
                <w:i/>
                <w:sz w:val="22"/>
                <w:szCs w:val="22"/>
              </w:rPr>
              <w:t xml:space="preserve"> </w:t>
            </w:r>
          </w:p>
          <w:p w:rsidR="000E2A34" w:rsidRPr="002714DD" w:rsidRDefault="00647618"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w:t>
            </w:r>
            <w:r w:rsidR="00CD05DC" w:rsidRPr="002714DD">
              <w:rPr>
                <w:i/>
                <w:color w:val="000000"/>
                <w:spacing w:val="-2"/>
                <w:sz w:val="23"/>
                <w:szCs w:val="23"/>
                <w:shd w:val="clear" w:color="auto" w:fill="FFFFFF"/>
              </w:rPr>
              <w:t>содержания</w:t>
            </w:r>
            <w:r w:rsidR="00CD05DC" w:rsidRPr="002714DD">
              <w:rPr>
                <w:bCs/>
                <w:i/>
              </w:rPr>
              <w:t>)</w:t>
            </w:r>
          </w:p>
        </w:tc>
        <w:tc>
          <w:tcPr>
            <w:tcW w:w="1276" w:type="dxa"/>
            <w:tcBorders>
              <w:bottom w:val="single" w:sz="4" w:space="0" w:color="auto"/>
            </w:tcBorders>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tcBorders>
              <w:bottom w:val="single" w:sz="4" w:space="0" w:color="auto"/>
            </w:tcBorders>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val="restart"/>
          </w:tcPr>
          <w:p w:rsidR="000E2A34" w:rsidRPr="008E7C7D" w:rsidRDefault="000E2A34" w:rsidP="004F3DE3">
            <w:pPr>
              <w:rPr>
                <w:b/>
              </w:rPr>
            </w:pPr>
            <w:r w:rsidRPr="008E7C7D">
              <w:rPr>
                <w:b/>
              </w:rPr>
              <w:t>Тема 2. Философия бережливого производства</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20</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1380"/>
        </w:trPr>
        <w:tc>
          <w:tcPr>
            <w:tcW w:w="2661" w:type="dxa"/>
            <w:vMerge/>
          </w:tcPr>
          <w:p w:rsidR="000E2A34" w:rsidRPr="008E7C7D" w:rsidRDefault="000E2A34" w:rsidP="004F3DE3"/>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rPr>
              <w:t>11-12. Принципы бережливого производства</w:t>
            </w:r>
            <w:r w:rsidRPr="008E7C7D">
              <w:rPr>
                <w:b/>
                <w:bCs/>
              </w:rPr>
              <w:t xml:space="preserve"> </w:t>
            </w:r>
            <w:r w:rsidRPr="008E7C7D">
              <w:rPr>
                <w:bCs/>
              </w:rPr>
              <w:t>Принципы бережливого производства. Взаимоотношение Заказчик - Поставщик (полное осознание того, что нужно заказчику, мгновенная реакция на изменение требований заказчика). Люди - самый ценный актив компании. Кайдзен - непрерывное усовершенствование. Решение вопросов на производственной площадке. Все внимание на «Гемба».</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E7C7D">
              <w:rPr>
                <w:b/>
              </w:rPr>
              <w:t xml:space="preserve">13-14. Практическая работа № 3 </w:t>
            </w:r>
            <w:r w:rsidRPr="008E7C7D">
              <w:t>Принципы бережливого производства</w:t>
            </w:r>
            <w:r w:rsidR="0034408B" w:rsidRPr="008E7C7D">
              <w:t xml:space="preserve"> </w:t>
            </w:r>
            <w:r w:rsidR="0034408B"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w:t>
            </w:r>
            <w:r w:rsidR="00CD05DC" w:rsidRPr="002714DD">
              <w:rPr>
                <w:i/>
                <w:color w:val="000000"/>
                <w:spacing w:val="-2"/>
                <w:sz w:val="23"/>
                <w:szCs w:val="23"/>
                <w:shd w:val="clear" w:color="auto" w:fill="FFFFFF"/>
              </w:rPr>
              <w:t>содержания</w:t>
            </w:r>
            <w:r w:rsidR="00CD05D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0E2A34">
        <w:trPr>
          <w:trHeight w:val="270"/>
        </w:trPr>
        <w:tc>
          <w:tcPr>
            <w:tcW w:w="2661" w:type="dxa"/>
            <w:vMerge/>
          </w:tcPr>
          <w:p w:rsidR="000E2A34" w:rsidRPr="008E7C7D" w:rsidRDefault="000E2A34" w:rsidP="004F3DE3"/>
        </w:tc>
        <w:tc>
          <w:tcPr>
            <w:tcW w:w="9638" w:type="dxa"/>
          </w:tcPr>
          <w:p w:rsidR="000E2A34" w:rsidRPr="008E7C7D" w:rsidRDefault="000E2A34" w:rsidP="00CD05DC">
            <w:pPr>
              <w:jc w:val="both"/>
              <w:rPr>
                <w:b/>
                <w:i/>
                <w:sz w:val="22"/>
                <w:szCs w:val="22"/>
              </w:rPr>
            </w:pPr>
            <w:r w:rsidRPr="008E7C7D">
              <w:rPr>
                <w:b/>
              </w:rPr>
              <w:t>15-16. Идеалы бережливого производства</w:t>
            </w:r>
            <w:r w:rsidRPr="008E7C7D">
              <w:rPr>
                <w:b/>
                <w:bCs/>
              </w:rPr>
              <w:t xml:space="preserve"> </w:t>
            </w:r>
            <w:r w:rsidRPr="008E7C7D">
              <w:rPr>
                <w:bCs/>
              </w:rPr>
              <w:t>Идеалы Бережливого производства. Физическая и 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r w:rsidR="000A3198" w:rsidRPr="008E7C7D">
              <w:rPr>
                <w:b/>
                <w:i/>
                <w:sz w:val="22"/>
                <w:szCs w:val="22"/>
              </w:rPr>
              <w:t xml:space="preserve"> </w:t>
            </w:r>
          </w:p>
          <w:p w:rsidR="000E2A34" w:rsidRPr="00F14771" w:rsidRDefault="000E2A34" w:rsidP="00CD05DC">
            <w:pPr>
              <w:jc w:val="both"/>
              <w:rPr>
                <w:b/>
                <w:i/>
                <w:sz w:val="22"/>
                <w:szCs w:val="22"/>
              </w:rPr>
            </w:pPr>
            <w:r w:rsidRPr="008E7C7D">
              <w:rPr>
                <w:b/>
              </w:rPr>
              <w:lastRenderedPageBreak/>
              <w:t xml:space="preserve">17-18. Практическая работа № 4 </w:t>
            </w:r>
            <w:r w:rsidRPr="008E7C7D">
              <w:rPr>
                <w:lang w:eastAsia="en-US"/>
              </w:rPr>
              <w:t>Идеалы бережливого производства</w:t>
            </w:r>
            <w:r w:rsidR="0034408B" w:rsidRPr="008E7C7D">
              <w:rPr>
                <w:lang w:eastAsia="en-US"/>
              </w:rPr>
              <w:t xml:space="preserve"> </w:t>
            </w:r>
            <w:r w:rsidR="0034408B" w:rsidRPr="008E7C7D">
              <w:rPr>
                <w:b/>
                <w:bCs/>
              </w:rPr>
              <w:t>(ОУД.04 Обществознание</w:t>
            </w:r>
            <w:r w:rsidR="00F14771" w:rsidRPr="00F14771">
              <w:rPr>
                <w:b/>
                <w:color w:val="000000"/>
                <w:spacing w:val="-2"/>
                <w:sz w:val="23"/>
                <w:szCs w:val="23"/>
                <w:shd w:val="clear" w:color="auto" w:fill="FFFFFF"/>
              </w:rPr>
              <w:t xml:space="preserve"> профессионально-ориентированного содержания</w:t>
            </w:r>
            <w:r w:rsidR="0034408B" w:rsidRPr="008E7C7D">
              <w:rPr>
                <w:b/>
                <w:bCs/>
              </w:rPr>
              <w:t>)</w:t>
            </w:r>
            <w:r w:rsidR="0034408B" w:rsidRPr="008E7C7D">
              <w:rPr>
                <w:lang w:eastAsia="en-US"/>
              </w:rPr>
              <w:t xml:space="preserve">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lastRenderedPageBreak/>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lastRenderedPageBreak/>
              <w:t>2</w:t>
            </w:r>
          </w:p>
        </w:tc>
        <w:tc>
          <w:tcPr>
            <w:tcW w:w="1418" w:type="dxa"/>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426"/>
        </w:trPr>
        <w:tc>
          <w:tcPr>
            <w:tcW w:w="2661" w:type="dxa"/>
            <w:vMerge/>
          </w:tcPr>
          <w:p w:rsidR="000E2A34" w:rsidRPr="008E7C7D" w:rsidRDefault="000E2A34" w:rsidP="004F3DE3"/>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E7C7D">
              <w:rPr>
                <w:b/>
                <w:bCs/>
              </w:rPr>
              <w:t xml:space="preserve">19-20. </w:t>
            </w:r>
            <w:r w:rsidR="00826956" w:rsidRPr="008E7C7D">
              <w:rPr>
                <w:b/>
                <w:bCs/>
              </w:rPr>
              <w:t>Практическая работа</w:t>
            </w:r>
            <w:r w:rsidRPr="008E7C7D">
              <w:rPr>
                <w:b/>
                <w:bCs/>
              </w:rPr>
              <w:t xml:space="preserve"> № </w:t>
            </w:r>
            <w:r w:rsidR="00826956" w:rsidRPr="008E7C7D">
              <w:rPr>
                <w:b/>
                <w:bCs/>
              </w:rPr>
              <w:t>5</w:t>
            </w:r>
            <w:r w:rsidRPr="008E7C7D">
              <w:rPr>
                <w:bCs/>
              </w:rPr>
              <w:t xml:space="preserve"> Идеалы бережливого производства</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val="restart"/>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2862CE"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rPr>
              <w:t xml:space="preserve">21-22. Потери. Классификация потерь. </w:t>
            </w:r>
            <w:r w:rsidRPr="008E7C7D">
              <w:rPr>
                <w:bCs/>
                <w:i/>
              </w:rPr>
              <w:t>Понятие муда (потери). Муда первого, второго и третьего рода</w:t>
            </w:r>
            <w:r w:rsidRPr="008E7C7D">
              <w:rPr>
                <w:bCs/>
              </w:rPr>
              <w:t xml:space="preserve">. Муда, мура, мури и взаимосвязь между ними. </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Cs/>
              </w:rPr>
              <w:t>Причины образования потерь. Природа потерь. Охота на муду. Мероприятия по искоренению потерь.</w:t>
            </w:r>
            <w:r w:rsidR="001C07AC" w:rsidRPr="008E7C7D">
              <w:t xml:space="preserve"> </w:t>
            </w:r>
            <w:r w:rsidR="001C07AC" w:rsidRPr="002714DD">
              <w:rPr>
                <w:i/>
              </w:rPr>
              <w:t xml:space="preserve">(ОУД.06 </w:t>
            </w:r>
            <w:r w:rsidR="001C07AC" w:rsidRPr="002714DD">
              <w:rPr>
                <w:bCs/>
                <w:i/>
              </w:rPr>
              <w:t>Иностранный язык</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1C07A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0E2A34" w:rsidP="00CD05DC">
            <w:pPr>
              <w:jc w:val="both"/>
              <w:rPr>
                <w:b/>
                <w:i/>
                <w:sz w:val="22"/>
                <w:szCs w:val="22"/>
              </w:rPr>
            </w:pPr>
            <w:r w:rsidRPr="008E7C7D">
              <w:rPr>
                <w:b/>
              </w:rPr>
              <w:t xml:space="preserve">23-24. Виды потерь. </w:t>
            </w:r>
            <w:r w:rsidR="0034408B" w:rsidRPr="002714DD">
              <w:rPr>
                <w:i/>
              </w:rPr>
              <w:t>(ОУД.08 Информатика</w:t>
            </w:r>
            <w:r w:rsidR="00F14771" w:rsidRPr="002714DD">
              <w:rPr>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34408B" w:rsidRPr="002714DD">
              <w:rPr>
                <w:i/>
              </w:rPr>
              <w:t>)</w:t>
            </w:r>
          </w:p>
          <w:p w:rsidR="000E2A34" w:rsidRPr="008E7C7D" w:rsidRDefault="000E2A34" w:rsidP="00CD05DC">
            <w:pPr>
              <w:jc w:val="both"/>
              <w:rPr>
                <w:b/>
                <w:i/>
                <w:sz w:val="22"/>
                <w:szCs w:val="22"/>
              </w:rPr>
            </w:pPr>
            <w:r w:rsidRPr="008E7C7D">
              <w:rPr>
                <w:b/>
              </w:rPr>
              <w:t xml:space="preserve">25-26. Причины и способы борьбы. </w:t>
            </w:r>
            <w:r w:rsidRPr="008E7C7D">
              <w:rPr>
                <w:bCs/>
              </w:rPr>
              <w:t>Виды потерь. Перепроизводство товаров. Ожидание следующей производственной стадии. Ненужная транспортировка материалов. Лишние этапы обработки. Большие межоперационные запасы. Ненужные перемещения людей. Дефекты продукции.</w:t>
            </w:r>
            <w:r w:rsidR="00EC3E14" w:rsidRPr="008E7C7D">
              <w:rPr>
                <w:b/>
                <w:i/>
                <w:sz w:val="22"/>
                <w:szCs w:val="22"/>
              </w:rPr>
              <w:t xml:space="preserve">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shd w:val="clear" w:color="auto" w:fill="BFBFBF"/>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49"/>
        </w:trPr>
        <w:tc>
          <w:tcPr>
            <w:tcW w:w="2661" w:type="dxa"/>
            <w:vMerge/>
          </w:tcPr>
          <w:p w:rsidR="000E2A34" w:rsidRPr="008E7C7D" w:rsidRDefault="000E2A34" w:rsidP="004F3DE3"/>
        </w:tc>
        <w:tc>
          <w:tcPr>
            <w:tcW w:w="9638" w:type="dxa"/>
          </w:tcPr>
          <w:p w:rsidR="000E2A34" w:rsidRPr="008E7C7D" w:rsidRDefault="000E2A34" w:rsidP="00CD05DC">
            <w:pPr>
              <w:jc w:val="both"/>
              <w:rPr>
                <w:b/>
                <w:i/>
                <w:sz w:val="22"/>
                <w:szCs w:val="22"/>
              </w:rPr>
            </w:pPr>
            <w:r w:rsidRPr="008E7C7D">
              <w:rPr>
                <w:b/>
              </w:rPr>
              <w:t>27-28. Практическая работа №</w:t>
            </w:r>
            <w:r w:rsidR="00826956" w:rsidRPr="008E7C7D">
              <w:rPr>
                <w:b/>
              </w:rPr>
              <w:t xml:space="preserve"> 6</w:t>
            </w:r>
            <w:r w:rsidRPr="008E7C7D">
              <w:rPr>
                <w:b/>
              </w:rPr>
              <w:t xml:space="preserve">   Причины образования потерь</w:t>
            </w:r>
            <w:r w:rsidR="0034408B" w:rsidRPr="008E7C7D">
              <w:rPr>
                <w:b/>
              </w:rPr>
              <w:t xml:space="preserve"> </w:t>
            </w:r>
            <w:r w:rsidR="0034408B" w:rsidRPr="002714DD">
              <w:rPr>
                <w:bCs/>
                <w:i/>
              </w:rPr>
              <w:t>(ОУД.04 Обществознание</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34408B"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840"/>
        </w:trPr>
        <w:tc>
          <w:tcPr>
            <w:tcW w:w="2661" w:type="dxa"/>
            <w:vMerge/>
          </w:tcPr>
          <w:p w:rsidR="000E2A34" w:rsidRPr="008E7C7D" w:rsidRDefault="000E2A34" w:rsidP="004F3DE3"/>
        </w:tc>
        <w:tc>
          <w:tcPr>
            <w:tcW w:w="9638" w:type="dxa"/>
          </w:tcPr>
          <w:p w:rsidR="000E2A34" w:rsidRPr="008E7C7D" w:rsidRDefault="000E2A34" w:rsidP="00CD05DC">
            <w:pPr>
              <w:jc w:val="both"/>
              <w:rPr>
                <w:b/>
                <w:i/>
                <w:sz w:val="22"/>
                <w:szCs w:val="22"/>
              </w:rPr>
            </w:pPr>
            <w:r w:rsidRPr="008E7C7D">
              <w:rPr>
                <w:b/>
              </w:rPr>
              <w:t xml:space="preserve">29-30. </w:t>
            </w:r>
            <w:r w:rsidR="00C46CA7" w:rsidRPr="008E7C7D">
              <w:rPr>
                <w:b/>
              </w:rPr>
              <w:t>Практическая работа № 7</w:t>
            </w:r>
            <w:r w:rsidRPr="008E7C7D">
              <w:rPr>
                <w:b/>
              </w:rPr>
              <w:t xml:space="preserve"> Поиск потерь в производственном процессе.</w:t>
            </w:r>
            <w:r w:rsidRPr="008E7C7D">
              <w:rPr>
                <w:b/>
                <w:bCs/>
              </w:rPr>
              <w:t xml:space="preserve"> </w:t>
            </w:r>
            <w:r w:rsidRPr="008E7C7D">
              <w:rPr>
                <w:bCs/>
                <w:i/>
              </w:rPr>
              <w:t xml:space="preserve">Охота на муда. </w:t>
            </w:r>
            <w:r w:rsidRPr="008E7C7D">
              <w:rPr>
                <w:bCs/>
              </w:rPr>
              <w:t>Выработка практических навыков обнаружения потерь в производственном процессе</w:t>
            </w:r>
            <w:r w:rsidR="0034408B" w:rsidRPr="008E7C7D">
              <w:rPr>
                <w:bCs/>
              </w:rPr>
              <w:t xml:space="preserve"> </w:t>
            </w:r>
            <w:r w:rsidR="00032347" w:rsidRPr="002714DD">
              <w:rPr>
                <w:i/>
              </w:rPr>
              <w:t>(ОУД.08 Информатика</w:t>
            </w:r>
            <w:r w:rsidR="002714DD" w:rsidRPr="002714DD">
              <w:rPr>
                <w:i/>
                <w:color w:val="000000"/>
                <w:spacing w:val="-2"/>
                <w:sz w:val="23"/>
                <w:szCs w:val="23"/>
                <w:shd w:val="clear" w:color="auto" w:fill="FFFFFF"/>
              </w:rPr>
              <w:t xml:space="preserve"> профессионально-ориентированного содержания</w:t>
            </w:r>
            <w:r w:rsidR="002714DD" w:rsidRPr="002714DD">
              <w:rPr>
                <w:bCs/>
                <w:i/>
              </w:rPr>
              <w:t>)</w:t>
            </w:r>
            <w:r w:rsidR="002714DD">
              <w:rPr>
                <w:b/>
              </w:rPr>
              <w:t xml:space="preserve">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64"/>
        </w:trPr>
        <w:tc>
          <w:tcPr>
            <w:tcW w:w="2661" w:type="dxa"/>
          </w:tcPr>
          <w:p w:rsidR="000E2A34" w:rsidRPr="008E7C7D" w:rsidRDefault="000E2A34" w:rsidP="004F3DE3">
            <w:pPr>
              <w:rPr>
                <w:b/>
              </w:rPr>
            </w:pPr>
            <w:r w:rsidRPr="008E7C7D">
              <w:rPr>
                <w:b/>
              </w:rPr>
              <w:t>Тема 3. Инструментарий бережливого производства</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276" w:type="dxa"/>
            <w:shd w:val="clear" w:color="auto" w:fill="auto"/>
          </w:tcPr>
          <w:p w:rsidR="000E2A34" w:rsidRPr="008E7C7D" w:rsidRDefault="005250E3"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48</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64"/>
        </w:trPr>
        <w:tc>
          <w:tcPr>
            <w:tcW w:w="2661" w:type="dxa"/>
            <w:vMerge w:val="restart"/>
          </w:tcPr>
          <w:p w:rsidR="000E2A34" w:rsidRPr="008E7C7D" w:rsidRDefault="000E2A34" w:rsidP="004F3DE3">
            <w:pPr>
              <w:rPr>
                <w:b/>
              </w:rPr>
            </w:pPr>
            <w:r w:rsidRPr="008E7C7D">
              <w:rPr>
                <w:b/>
              </w:rPr>
              <w:t>3.1. Система 5С</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FB2A08"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10</w:t>
            </w:r>
          </w:p>
        </w:tc>
        <w:tc>
          <w:tcPr>
            <w:tcW w:w="1418" w:type="dxa"/>
            <w:vMerge w:val="restart"/>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FB2A08">
        <w:trPr>
          <w:trHeight w:val="1733"/>
        </w:trPr>
        <w:tc>
          <w:tcPr>
            <w:tcW w:w="2661" w:type="dxa"/>
            <w:vMerge/>
          </w:tcPr>
          <w:p w:rsidR="000E2A34" w:rsidRPr="008E7C7D" w:rsidRDefault="000E2A34" w:rsidP="004F3DE3"/>
        </w:tc>
        <w:tc>
          <w:tcPr>
            <w:tcW w:w="9638" w:type="dxa"/>
          </w:tcPr>
          <w:p w:rsidR="002862CE"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E7C7D">
              <w:rPr>
                <w:b/>
              </w:rPr>
              <w:t>31-32. Система 5</w:t>
            </w:r>
            <w:r w:rsidR="00CD05DC" w:rsidRPr="008E7C7D">
              <w:rPr>
                <w:b/>
              </w:rPr>
              <w:t xml:space="preserve">С </w:t>
            </w:r>
            <w:r w:rsidR="00CD05DC" w:rsidRPr="008E7C7D">
              <w:rPr>
                <w:b/>
                <w:bCs/>
              </w:rPr>
              <w:t>Понятие</w:t>
            </w:r>
            <w:r w:rsidRPr="008E7C7D">
              <w:rPr>
                <w:bCs/>
              </w:rPr>
              <w:t xml:space="preserve"> "Система 5С". Сортируй – Соблюдай порядок – Содержи в чистоте –</w:t>
            </w:r>
            <w:r w:rsidRPr="008E7C7D">
              <w:t>Стандартизируй – Совершенствуй.</w:t>
            </w:r>
            <w:r w:rsidRPr="002714DD">
              <w:rPr>
                <w:i/>
              </w:rPr>
              <w:t xml:space="preserve"> </w:t>
            </w:r>
            <w:r w:rsidR="001C07AC" w:rsidRPr="002714DD">
              <w:rPr>
                <w:i/>
              </w:rPr>
              <w:t>(ОУД.06 Иностранный язык</w:t>
            </w:r>
            <w:r w:rsidR="00F14771" w:rsidRPr="002714DD">
              <w:rPr>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1C07AC" w:rsidRPr="002714DD">
              <w:rPr>
                <w:i/>
              </w:rPr>
              <w:t>)</w:t>
            </w:r>
          </w:p>
          <w:p w:rsidR="002862CE" w:rsidRPr="008E7C7D" w:rsidRDefault="00FB2A08"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 xml:space="preserve">33-34. </w:t>
            </w:r>
            <w:r w:rsidR="000E2A34" w:rsidRPr="008E7C7D">
              <w:rPr>
                <w:b/>
                <w:bCs/>
              </w:rPr>
              <w:t>П</w:t>
            </w:r>
            <w:r w:rsidR="002862CE" w:rsidRPr="008E7C7D">
              <w:rPr>
                <w:b/>
                <w:bCs/>
              </w:rPr>
              <w:t xml:space="preserve">рактические </w:t>
            </w:r>
            <w:r w:rsidR="00046B58" w:rsidRPr="008E7C7D">
              <w:rPr>
                <w:b/>
                <w:bCs/>
              </w:rPr>
              <w:t>способы реализации</w:t>
            </w:r>
            <w:r w:rsidR="002862CE" w:rsidRPr="008E7C7D">
              <w:rPr>
                <w:b/>
                <w:bCs/>
              </w:rPr>
              <w:t xml:space="preserve"> системы 5 С.</w:t>
            </w:r>
            <w:r w:rsidR="000E2A34" w:rsidRPr="008E7C7D">
              <w:rPr>
                <w:bCs/>
              </w:rPr>
              <w:t>: метод ярлыков, метод теней. Система 5С как основа для кайзен и способ повышения эффективности.</w:t>
            </w:r>
            <w:r w:rsidR="001C07AC" w:rsidRPr="008E7C7D">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F14771" w:rsidRPr="002714DD">
              <w:rPr>
                <w:bCs/>
                <w:i/>
              </w:rPr>
              <w:t>)</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Cs/>
              </w:rPr>
              <w:t xml:space="preserve"> </w:t>
            </w:r>
            <w:r w:rsidR="00FB2A08" w:rsidRPr="008E7C7D">
              <w:rPr>
                <w:b/>
                <w:bCs/>
              </w:rPr>
              <w:t>35-36.</w:t>
            </w:r>
            <w:r w:rsidR="00FB2A08" w:rsidRPr="008E7C7D">
              <w:rPr>
                <w:bCs/>
              </w:rPr>
              <w:t xml:space="preserve"> </w:t>
            </w:r>
            <w:r w:rsidR="00F14771" w:rsidRPr="008E7C7D">
              <w:rPr>
                <w:b/>
                <w:bCs/>
              </w:rPr>
              <w:t xml:space="preserve">Отсутствие </w:t>
            </w:r>
            <w:r w:rsidR="00F14771">
              <w:rPr>
                <w:b/>
                <w:bCs/>
              </w:rPr>
              <w:t>порядка</w:t>
            </w:r>
            <w:r w:rsidRPr="008E7C7D">
              <w:rPr>
                <w:b/>
                <w:bCs/>
              </w:rPr>
              <w:t xml:space="preserve"> как источник потерь.</w:t>
            </w:r>
            <w:r w:rsidR="00647618" w:rsidRPr="008E7C7D">
              <w:rPr>
                <w:b/>
                <w:bCs/>
              </w:rPr>
              <w:t xml:space="preserve"> </w:t>
            </w:r>
            <w:r w:rsidR="00647618" w:rsidRPr="002714DD">
              <w:rPr>
                <w:bCs/>
                <w:i/>
              </w:rPr>
              <w:t>(ОУД.03 История</w:t>
            </w:r>
            <w:r w:rsidR="00F14771" w:rsidRPr="002714DD">
              <w:rPr>
                <w:i/>
                <w:color w:val="000000"/>
                <w:spacing w:val="-2"/>
                <w:sz w:val="23"/>
                <w:szCs w:val="23"/>
                <w:shd w:val="clear" w:color="auto" w:fill="FFFFFF"/>
              </w:rPr>
              <w:t xml:space="preserve"> профессионально-ориентированного </w:t>
            </w:r>
            <w:r w:rsidR="00CD05DC" w:rsidRPr="002714DD">
              <w:rPr>
                <w:i/>
                <w:color w:val="000000"/>
                <w:spacing w:val="-2"/>
                <w:sz w:val="23"/>
                <w:szCs w:val="23"/>
                <w:shd w:val="clear" w:color="auto" w:fill="FFFFFF"/>
              </w:rPr>
              <w:t>содержания</w:t>
            </w:r>
            <w:r w:rsidR="00CD05D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FB2A08" w:rsidRPr="008E7C7D" w:rsidRDefault="00FB2A08"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FB2A08" w:rsidRPr="008E7C7D" w:rsidRDefault="00FB2A08"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FB2A08" w:rsidRPr="008E7C7D" w:rsidRDefault="00FB2A08"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FB2A08" w:rsidRPr="008E7C7D" w:rsidRDefault="00FB2A08"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FB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418" w:type="dxa"/>
            <w:vMerge/>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306"/>
        </w:trPr>
        <w:tc>
          <w:tcPr>
            <w:tcW w:w="2661" w:type="dxa"/>
            <w:vMerge/>
          </w:tcPr>
          <w:p w:rsidR="000E2A34" w:rsidRPr="008E7C7D" w:rsidRDefault="000E2A34" w:rsidP="004F3DE3"/>
        </w:tc>
        <w:tc>
          <w:tcPr>
            <w:tcW w:w="9638" w:type="dxa"/>
          </w:tcPr>
          <w:p w:rsidR="001C07AC"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rFonts w:eastAsia="Arial,Bold"/>
                <w:b/>
                <w:bCs/>
                <w:lang w:eastAsia="en-US"/>
              </w:rPr>
              <w:t>37</w:t>
            </w:r>
            <w:r w:rsidR="00FB2A08" w:rsidRPr="008E7C7D">
              <w:rPr>
                <w:rFonts w:eastAsia="Arial,Bold"/>
                <w:b/>
                <w:bCs/>
                <w:lang w:eastAsia="en-US"/>
              </w:rPr>
              <w:t>-3</w:t>
            </w:r>
            <w:r w:rsidRPr="008E7C7D">
              <w:rPr>
                <w:rFonts w:eastAsia="Arial,Bold"/>
                <w:b/>
                <w:bCs/>
                <w:lang w:eastAsia="en-US"/>
              </w:rPr>
              <w:t>8</w:t>
            </w:r>
            <w:r w:rsidR="00FB2A08" w:rsidRPr="008E7C7D">
              <w:rPr>
                <w:rFonts w:eastAsia="Arial,Bold"/>
                <w:b/>
                <w:bCs/>
                <w:lang w:eastAsia="en-US"/>
              </w:rPr>
              <w:t>.</w:t>
            </w:r>
            <w:r w:rsidR="000E2A34" w:rsidRPr="008E7C7D">
              <w:rPr>
                <w:rFonts w:eastAsia="Arial,Bold"/>
                <w:b/>
                <w:bCs/>
                <w:lang w:eastAsia="en-US"/>
              </w:rPr>
              <w:t xml:space="preserve"> </w:t>
            </w:r>
            <w:r w:rsidR="00C46CA7" w:rsidRPr="008E7C7D">
              <w:rPr>
                <w:rFonts w:eastAsia="Arial,Bold"/>
                <w:b/>
                <w:bCs/>
                <w:lang w:eastAsia="en-US"/>
              </w:rPr>
              <w:t>Практическая работа № 8</w:t>
            </w:r>
            <w:r w:rsidR="00826956" w:rsidRPr="008E7C7D">
              <w:rPr>
                <w:rFonts w:eastAsia="Arial,Bold"/>
                <w:b/>
                <w:bCs/>
                <w:lang w:eastAsia="en-US"/>
              </w:rPr>
              <w:t xml:space="preserve"> </w:t>
            </w:r>
            <w:r w:rsidR="000E2A34" w:rsidRPr="008E7C7D">
              <w:rPr>
                <w:rFonts w:eastAsia="Arial,Bold"/>
                <w:b/>
                <w:bCs/>
                <w:lang w:eastAsia="en-US"/>
              </w:rPr>
              <w:t>Система 5С</w:t>
            </w:r>
            <w:r w:rsidR="001C07AC" w:rsidRPr="008E7C7D">
              <w:rPr>
                <w:rFonts w:eastAsia="Arial,Bold"/>
                <w:b/>
                <w:bCs/>
                <w:lang w:eastAsia="en-U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1C07AC" w:rsidRPr="002714DD">
              <w:rPr>
                <w:bCs/>
                <w:i/>
              </w:rPr>
              <w:t>)</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445"/>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E7C7D">
              <w:rPr>
                <w:b/>
              </w:rPr>
              <w:t>39-40</w:t>
            </w:r>
            <w:r w:rsidR="000E2A34" w:rsidRPr="008E7C7D">
              <w:rPr>
                <w:b/>
              </w:rPr>
              <w:t xml:space="preserve">. </w:t>
            </w:r>
            <w:r w:rsidR="00826956" w:rsidRPr="008E7C7D">
              <w:rPr>
                <w:b/>
              </w:rPr>
              <w:t xml:space="preserve">Практическая </w:t>
            </w:r>
            <w:r w:rsidR="00C97230" w:rsidRPr="008E7C7D">
              <w:rPr>
                <w:b/>
              </w:rPr>
              <w:t>подготовка</w:t>
            </w:r>
            <w:r w:rsidR="000E2A34" w:rsidRPr="008E7C7D">
              <w:rPr>
                <w:b/>
              </w:rPr>
              <w:t xml:space="preserve"> № </w:t>
            </w:r>
            <w:r w:rsidR="00C97230" w:rsidRPr="008E7C7D">
              <w:rPr>
                <w:b/>
              </w:rPr>
              <w:t xml:space="preserve">1 </w:t>
            </w:r>
            <w:r w:rsidR="000E2A34" w:rsidRPr="008E7C7D">
              <w:rPr>
                <w:bCs/>
              </w:rPr>
              <w:t>Отсутствие порядка как источник потерь.</w:t>
            </w:r>
            <w:r w:rsidR="0034408B" w:rsidRPr="002714DD">
              <w:rPr>
                <w:bCs/>
                <w:i/>
              </w:rPr>
              <w:t xml:space="preserve"> (ОУД.04 </w:t>
            </w:r>
            <w:r w:rsidR="0034408B" w:rsidRPr="002714DD">
              <w:rPr>
                <w:bCs/>
                <w:i/>
              </w:rPr>
              <w:lastRenderedPageBreak/>
              <w:t>Обществознание</w:t>
            </w:r>
            <w:r w:rsidR="00F14771" w:rsidRPr="002714DD">
              <w:rPr>
                <w:i/>
                <w:color w:val="000000"/>
                <w:spacing w:val="-2"/>
                <w:sz w:val="23"/>
                <w:szCs w:val="23"/>
                <w:shd w:val="clear" w:color="auto" w:fill="FFFFFF"/>
              </w:rPr>
              <w:t xml:space="preserve"> профессионально-ориентированного </w:t>
            </w:r>
            <w:r w:rsidR="00CD05DC" w:rsidRPr="002714DD">
              <w:rPr>
                <w:i/>
                <w:color w:val="000000"/>
                <w:spacing w:val="-2"/>
                <w:sz w:val="23"/>
                <w:szCs w:val="23"/>
                <w:shd w:val="clear" w:color="auto" w:fill="FFFFFF"/>
              </w:rPr>
              <w:t>содержания</w:t>
            </w:r>
            <w:r w:rsidR="00CD05D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lastRenderedPageBreak/>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52"/>
        </w:trPr>
        <w:tc>
          <w:tcPr>
            <w:tcW w:w="2661" w:type="dxa"/>
            <w:vMerge w:val="restart"/>
          </w:tcPr>
          <w:p w:rsidR="000E2A34" w:rsidRPr="008E7C7D" w:rsidRDefault="000E2A34" w:rsidP="004F3DE3">
            <w:pPr>
              <w:rPr>
                <w:b/>
              </w:rPr>
            </w:pPr>
          </w:p>
          <w:p w:rsidR="000E2A34" w:rsidRPr="008E7C7D" w:rsidRDefault="000E2A34" w:rsidP="004F3DE3">
            <w:r w:rsidRPr="008E7C7D">
              <w:rPr>
                <w:b/>
              </w:rPr>
              <w:t>3.2 ТРМ - всеобщее обслуживание оборудования. Плановое и автономное обслуживание оборудования</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4</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1,2</w:t>
            </w:r>
          </w:p>
        </w:tc>
      </w:tr>
      <w:tr w:rsidR="008E7C7D" w:rsidRPr="008E7C7D" w:rsidTr="000E2A34">
        <w:trPr>
          <w:trHeight w:val="1665"/>
        </w:trPr>
        <w:tc>
          <w:tcPr>
            <w:tcW w:w="2661" w:type="dxa"/>
            <w:vMerge/>
          </w:tcPr>
          <w:p w:rsidR="000E2A34" w:rsidRPr="008E7C7D" w:rsidRDefault="000E2A34" w:rsidP="004F3DE3">
            <w:pPr>
              <w:rPr>
                <w:b/>
              </w:rPr>
            </w:pPr>
          </w:p>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rPr>
              <w:t>41-42</w:t>
            </w:r>
            <w:r w:rsidR="000E2A34" w:rsidRPr="008E7C7D">
              <w:rPr>
                <w:b/>
              </w:rPr>
              <w:t>. Всеобщее и автономное обслуживание оборудования</w:t>
            </w:r>
            <w:r w:rsidR="000E2A34" w:rsidRPr="008E7C7D">
              <w:rPr>
                <w:b/>
                <w:bCs/>
              </w:rPr>
              <w:t xml:space="preserve"> </w:t>
            </w:r>
            <w:r w:rsidR="000E2A34" w:rsidRPr="008E7C7D">
              <w:rPr>
                <w:bCs/>
              </w:rPr>
              <w:t>Понятие «всеобщее обслуживание оборудования». ТРМ как инструмент снижения времени простоев оборудования из-за отказов и ремонта. Вовлечение основного персонала в ремонт оборудования.  Регламенты обслуживания оборудования. Визуализация точек обслуживания. Понятие "превентивные меры</w:t>
            </w:r>
            <w:r w:rsidR="00422241" w:rsidRPr="008E7C7D">
              <w:rPr>
                <w:bCs/>
              </w:rPr>
              <w:t xml:space="preserve">». </w:t>
            </w:r>
            <w:r w:rsidR="00422241" w:rsidRPr="002714DD">
              <w:rPr>
                <w:bCs/>
                <w:i/>
              </w:rPr>
              <w:t>(</w:t>
            </w:r>
            <w:r w:rsidR="00647618" w:rsidRPr="002714DD">
              <w:rPr>
                <w:bCs/>
                <w:i/>
              </w:rPr>
              <w:t>ОУД.03 История</w:t>
            </w:r>
            <w:r w:rsidR="00F14771" w:rsidRPr="002714DD">
              <w:rPr>
                <w:i/>
                <w:color w:val="000000"/>
                <w:spacing w:val="-2"/>
                <w:sz w:val="23"/>
                <w:szCs w:val="23"/>
                <w:shd w:val="clear" w:color="auto" w:fill="FFFFFF"/>
              </w:rPr>
              <w:t xml:space="preserve"> профессионально-ориентированного содержания</w:t>
            </w:r>
            <w:r w:rsidR="00647618" w:rsidRPr="002714DD">
              <w:rPr>
                <w:bCs/>
                <w:i/>
              </w:rPr>
              <w:t>)</w:t>
            </w:r>
          </w:p>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43-44</w:t>
            </w:r>
            <w:r w:rsidR="000E2A34" w:rsidRPr="008E7C7D">
              <w:rPr>
                <w:b/>
                <w:bCs/>
              </w:rPr>
              <w:t>.</w:t>
            </w:r>
            <w:r w:rsidR="000E2A34" w:rsidRPr="008E7C7D">
              <w:rPr>
                <w:bCs/>
              </w:rPr>
              <w:t xml:space="preserve"> </w:t>
            </w:r>
            <w:r w:rsidR="000E2A34" w:rsidRPr="008E7C7D">
              <w:rPr>
                <w:b/>
                <w:bCs/>
              </w:rPr>
              <w:t xml:space="preserve">Практическая работа № </w:t>
            </w:r>
            <w:r w:rsidR="00C97230" w:rsidRPr="008E7C7D">
              <w:rPr>
                <w:b/>
                <w:bCs/>
              </w:rPr>
              <w:t xml:space="preserve">9 </w:t>
            </w:r>
            <w:r w:rsidR="000E2A34" w:rsidRPr="008E7C7D">
              <w:rPr>
                <w:b/>
                <w:bCs/>
              </w:rPr>
              <w:t>Способы сбора данных по отказу оборудования.</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0"/>
        </w:trPr>
        <w:tc>
          <w:tcPr>
            <w:tcW w:w="2661" w:type="dxa"/>
            <w:vMerge w:val="restart"/>
          </w:tcPr>
          <w:p w:rsidR="000E2A34" w:rsidRPr="008E7C7D" w:rsidRDefault="000E2A34" w:rsidP="004F3DE3">
            <w:r w:rsidRPr="008E7C7D">
              <w:rPr>
                <w:b/>
              </w:rPr>
              <w:t>3.3. Стандартизированная работа. Хронометраж.</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8</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567297" w:rsidP="00CD05DC">
            <w:pPr>
              <w:jc w:val="both"/>
              <w:rPr>
                <w:b/>
                <w:i/>
                <w:sz w:val="22"/>
                <w:szCs w:val="22"/>
              </w:rPr>
            </w:pPr>
            <w:r w:rsidRPr="008E7C7D">
              <w:rPr>
                <w:b/>
              </w:rPr>
              <w:t>45-46</w:t>
            </w:r>
            <w:r w:rsidR="000E2A34" w:rsidRPr="008E7C7D">
              <w:rPr>
                <w:b/>
              </w:rPr>
              <w:t>. Стандартизированная работа.</w:t>
            </w:r>
            <w:r w:rsidR="000E2A34" w:rsidRPr="002714DD">
              <w:rPr>
                <w:i/>
              </w:rPr>
              <w:t xml:space="preserve"> </w:t>
            </w:r>
            <w:r w:rsidR="00647618" w:rsidRPr="002714DD">
              <w:rPr>
                <w:bCs/>
                <w:i/>
              </w:rPr>
              <w:t>(ОУД.03 История</w:t>
            </w:r>
            <w:r w:rsidR="00F14771" w:rsidRPr="002714DD">
              <w:rPr>
                <w:i/>
                <w:color w:val="000000"/>
                <w:spacing w:val="-2"/>
                <w:sz w:val="23"/>
                <w:szCs w:val="23"/>
                <w:shd w:val="clear" w:color="auto" w:fill="FFFFFF"/>
              </w:rPr>
              <w:t xml:space="preserve"> профессионально-ориентированного содержания</w:t>
            </w:r>
            <w:r w:rsidR="00647618" w:rsidRPr="002714DD">
              <w:rPr>
                <w:bCs/>
                <w:i/>
              </w:rPr>
              <w:t>)</w:t>
            </w:r>
          </w:p>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E7C7D">
              <w:rPr>
                <w:b/>
              </w:rPr>
              <w:t xml:space="preserve"> 47-48</w:t>
            </w:r>
            <w:r w:rsidR="000E2A34" w:rsidRPr="008E7C7D">
              <w:rPr>
                <w:b/>
              </w:rPr>
              <w:t>. Хронометраж</w:t>
            </w:r>
            <w:r w:rsidR="0034408B" w:rsidRPr="008E7C7D">
              <w:rPr>
                <w:b/>
              </w:rPr>
              <w:t xml:space="preserve"> </w:t>
            </w:r>
            <w:r w:rsidR="0034408B" w:rsidRPr="002714DD">
              <w:rPr>
                <w:i/>
              </w:rPr>
              <w:t>(ОУД.08 Информатика</w:t>
            </w:r>
            <w:r w:rsidR="00F14771" w:rsidRPr="002714DD">
              <w:rPr>
                <w:i/>
                <w:color w:val="000000"/>
                <w:spacing w:val="-2"/>
                <w:sz w:val="23"/>
                <w:szCs w:val="23"/>
                <w:shd w:val="clear" w:color="auto" w:fill="FFFFFF"/>
              </w:rPr>
              <w:t xml:space="preserve"> профессионально-ориентированного содержания</w:t>
            </w:r>
            <w:r w:rsidR="0034408B" w:rsidRPr="002714DD">
              <w:rPr>
                <w:i/>
              </w:rPr>
              <w:t>)</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 xml:space="preserve"> </w:t>
            </w:r>
            <w:r w:rsidRPr="008E7C7D">
              <w:rPr>
                <w:bCs/>
              </w:rPr>
              <w:t>Стандарты качества и стандарты процесса. Стандартизированная работа. Рабочая последовательность как необходимый элемент стандартизации. Стабильность и нестабильность цикла. Значимая работа. Циклическая работа оператора. Стандартный незавершенный задел. Время цикла. Хронометраж. Бланки стандартизированной работы. Рабочий стандарт и его разработка.</w:t>
            </w:r>
          </w:p>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8E7C7D">
              <w:rPr>
                <w:b/>
                <w:lang w:eastAsia="en-US"/>
              </w:rPr>
              <w:t>49-50</w:t>
            </w:r>
            <w:r w:rsidR="000E2A34" w:rsidRPr="008E7C7D">
              <w:rPr>
                <w:b/>
                <w:lang w:eastAsia="en-US"/>
              </w:rPr>
              <w:t xml:space="preserve">. </w:t>
            </w:r>
            <w:r w:rsidR="00C97230" w:rsidRPr="008E7C7D">
              <w:rPr>
                <w:b/>
              </w:rPr>
              <w:t>Практическая подготовка № 2</w:t>
            </w:r>
            <w:r w:rsidR="000E2A34" w:rsidRPr="008E7C7D">
              <w:rPr>
                <w:b/>
                <w:lang w:eastAsia="en-US"/>
              </w:rPr>
              <w:t xml:space="preserve"> </w:t>
            </w:r>
            <w:r w:rsidR="000E2A34" w:rsidRPr="008E7C7D">
              <w:rPr>
                <w:b/>
              </w:rPr>
              <w:t>Стандартизация действий рабочего</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Cs/>
              </w:rPr>
              <w:t>Проведение наблюдений за действиями рабочего. Заполнение бланков стандартизированной работы</w:t>
            </w:r>
            <w:r w:rsidR="0034408B" w:rsidRPr="008E7C7D">
              <w:rPr>
                <w:bCs/>
              </w:rPr>
              <w:t xml:space="preserve"> </w:t>
            </w:r>
            <w:r w:rsidR="00032347" w:rsidRPr="002714DD">
              <w:rPr>
                <w:i/>
              </w:rPr>
              <w:t>(ОУД.08 Информатика</w:t>
            </w:r>
            <w:r w:rsidR="00F14771" w:rsidRPr="002714DD">
              <w:rPr>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032347" w:rsidRPr="002714DD">
              <w:rPr>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E7C7D">
              <w:rPr>
                <w:b/>
                <w:bCs/>
              </w:rPr>
              <w:t>51-52</w:t>
            </w:r>
            <w:r w:rsidR="000E2A34" w:rsidRPr="008E7C7D">
              <w:rPr>
                <w:b/>
                <w:bCs/>
              </w:rPr>
              <w:t xml:space="preserve">. </w:t>
            </w:r>
            <w:r w:rsidR="00C97230" w:rsidRPr="008E7C7D">
              <w:rPr>
                <w:b/>
              </w:rPr>
              <w:t>Практическая подготовка № 3</w:t>
            </w:r>
            <w:r w:rsidR="000E2A34" w:rsidRPr="008E7C7D">
              <w:rPr>
                <w:bCs/>
              </w:rPr>
              <w:t xml:space="preserve"> </w:t>
            </w:r>
            <w:r w:rsidR="000E2A34" w:rsidRPr="008E7C7D">
              <w:rPr>
                <w:sz w:val="22"/>
                <w:szCs w:val="22"/>
                <w:lang w:eastAsia="en-US"/>
              </w:rPr>
              <w:t>Разработка</w:t>
            </w:r>
            <w:r w:rsidR="000E2A34" w:rsidRPr="008E7C7D">
              <w:rPr>
                <w:spacing w:val="1"/>
                <w:sz w:val="22"/>
                <w:szCs w:val="22"/>
                <w:lang w:eastAsia="en-US"/>
              </w:rPr>
              <w:t xml:space="preserve"> </w:t>
            </w:r>
            <w:r w:rsidR="000E2A34" w:rsidRPr="008E7C7D">
              <w:rPr>
                <w:sz w:val="22"/>
                <w:szCs w:val="22"/>
                <w:lang w:eastAsia="en-US"/>
              </w:rPr>
              <w:t>карты</w:t>
            </w:r>
            <w:r w:rsidR="000E2A34" w:rsidRPr="008E7C7D">
              <w:rPr>
                <w:spacing w:val="1"/>
                <w:sz w:val="22"/>
                <w:szCs w:val="22"/>
                <w:lang w:eastAsia="en-US"/>
              </w:rPr>
              <w:t xml:space="preserve"> </w:t>
            </w:r>
            <w:r w:rsidR="000E2A34" w:rsidRPr="008E7C7D">
              <w:rPr>
                <w:sz w:val="22"/>
                <w:szCs w:val="22"/>
                <w:lang w:eastAsia="en-US"/>
              </w:rPr>
              <w:t>стандартных</w:t>
            </w:r>
            <w:r w:rsidR="000E2A34" w:rsidRPr="008E7C7D">
              <w:rPr>
                <w:spacing w:val="1"/>
                <w:sz w:val="22"/>
                <w:szCs w:val="22"/>
                <w:lang w:eastAsia="en-US"/>
              </w:rPr>
              <w:t xml:space="preserve"> </w:t>
            </w:r>
            <w:r w:rsidR="000E2A34" w:rsidRPr="008E7C7D">
              <w:rPr>
                <w:sz w:val="22"/>
                <w:szCs w:val="22"/>
                <w:lang w:eastAsia="en-US"/>
              </w:rPr>
              <w:t>операций</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0"/>
        </w:trPr>
        <w:tc>
          <w:tcPr>
            <w:tcW w:w="2661" w:type="dxa"/>
            <w:vMerge w:val="restart"/>
          </w:tcPr>
          <w:p w:rsidR="000E2A34" w:rsidRPr="008E7C7D" w:rsidRDefault="000E2A34" w:rsidP="004F3DE3">
            <w:pPr>
              <w:rPr>
                <w:b/>
                <w:bCs/>
              </w:rPr>
            </w:pPr>
            <w:r w:rsidRPr="008E7C7D">
              <w:rPr>
                <w:b/>
              </w:rPr>
              <w:t>3.4. Система быстрая переналадка SMED</w:t>
            </w:r>
            <w:r w:rsidRPr="008E7C7D">
              <w:rPr>
                <w:b/>
                <w:bCs/>
              </w:rPr>
              <w:t xml:space="preserve"> </w:t>
            </w:r>
          </w:p>
          <w:p w:rsidR="000E2A34" w:rsidRPr="008E7C7D" w:rsidRDefault="000E2A34" w:rsidP="004F3DE3">
            <w:pPr>
              <w:rPr>
                <w:b/>
              </w:rPr>
            </w:pP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6</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730"/>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rPr>
              <w:t>53-54</w:t>
            </w:r>
            <w:r w:rsidR="000E2A34" w:rsidRPr="008E7C7D">
              <w:rPr>
                <w:b/>
              </w:rPr>
              <w:t>. Система быстрая переналадка SMED</w:t>
            </w:r>
            <w:r w:rsidR="000E2A34" w:rsidRPr="008E7C7D">
              <w:rPr>
                <w:bCs/>
              </w:rPr>
              <w:t xml:space="preserve"> </w:t>
            </w:r>
          </w:p>
          <w:p w:rsidR="000E2A34" w:rsidRPr="008E7C7D" w:rsidRDefault="000E2A34" w:rsidP="00CD05DC">
            <w:pPr>
              <w:jc w:val="both"/>
              <w:rPr>
                <w:b/>
                <w:lang w:eastAsia="en-US"/>
              </w:rPr>
            </w:pPr>
            <w:r w:rsidRPr="008E7C7D">
              <w:rPr>
                <w:i/>
                <w:lang w:eastAsia="en-US"/>
              </w:rPr>
              <w:t>Быстрая переналадка</w:t>
            </w:r>
            <w:r w:rsidRPr="008E7C7D">
              <w:rPr>
                <w:b/>
                <w:lang w:eastAsia="en-US"/>
              </w:rPr>
              <w:t xml:space="preserve"> </w:t>
            </w:r>
            <w:r w:rsidRPr="008E7C7D">
              <w:rPr>
                <w:i/>
                <w:lang w:eastAsia="en-US"/>
              </w:rPr>
              <w:t>Поток создания ценности. Описание потока создания ценности. Поток единичных изделий. Организация потока единичных изделий. Предпосылки и цели создания потока единичных изделий. Время выполнения заказа. Компоновки рабочих ячеек. Создание рабочих ячеек. Преимущества потока единичных изделий.</w:t>
            </w:r>
            <w:r w:rsidRPr="008E7C7D">
              <w:rPr>
                <w:bCs/>
              </w:rPr>
              <w:t xml:space="preserve"> </w:t>
            </w:r>
          </w:p>
          <w:p w:rsidR="001C07AC"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Cs/>
                <w:i/>
              </w:rPr>
              <w:t>Выравнивание производства по объемам и номенклатуре изделий. Реализация идеала "Одно за другим". Методика внедрения выравнивания производства. Жесткой закладка. Расчет загрузки операторов при неравномерности потока. Средневзвешенное время цикла. Выравнивание загрузки операторов.</w:t>
            </w:r>
            <w:r w:rsidR="004C307D" w:rsidRPr="002714DD">
              <w:rPr>
                <w:i/>
                <w:sz w:val="22"/>
                <w:szCs w:val="22"/>
              </w:rPr>
              <w:t xml:space="preserve"> </w:t>
            </w:r>
            <w:r w:rsidR="001C07AC" w:rsidRPr="002714DD">
              <w:rPr>
                <w:bCs/>
                <w:i/>
              </w:rPr>
              <w:t>(ОУД.06 Иностранный язык</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1C07AC" w:rsidRPr="002714DD">
              <w:rPr>
                <w:bCs/>
                <w:i/>
              </w:rPr>
              <w:t>)</w:t>
            </w:r>
          </w:p>
          <w:p w:rsidR="000E2A34" w:rsidRPr="008E7C7D" w:rsidRDefault="000E2A34" w:rsidP="00CD05DC">
            <w:pPr>
              <w:jc w:val="both"/>
              <w:rPr>
                <w:bCs/>
              </w:rPr>
            </w:pP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8E7C7D" w:rsidRPr="008E7C7D" w:rsidTr="000E2A34">
        <w:trPr>
          <w:trHeight w:val="1379"/>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55-56</w:t>
            </w:r>
            <w:r w:rsidR="000E2A34" w:rsidRPr="008E7C7D">
              <w:rPr>
                <w:b/>
                <w:bCs/>
              </w:rPr>
              <w:t xml:space="preserve">. </w:t>
            </w:r>
            <w:r w:rsidR="00C46CA7" w:rsidRPr="008E7C7D">
              <w:rPr>
                <w:b/>
                <w:bCs/>
              </w:rPr>
              <w:t xml:space="preserve">Практическая работа </w:t>
            </w:r>
            <w:r w:rsidR="00C97230" w:rsidRPr="008E7C7D">
              <w:rPr>
                <w:b/>
                <w:bCs/>
              </w:rPr>
              <w:t>10</w:t>
            </w:r>
            <w:r w:rsidR="00A64D39" w:rsidRPr="008E7C7D">
              <w:rPr>
                <w:b/>
                <w:bCs/>
              </w:rPr>
              <w:t xml:space="preserve"> Быстрая</w:t>
            </w:r>
            <w:r w:rsidR="000E2A34" w:rsidRPr="008E7C7D">
              <w:rPr>
                <w:b/>
                <w:bCs/>
              </w:rPr>
              <w:t xml:space="preserve"> переналадка.</w:t>
            </w:r>
            <w:r w:rsidR="00032347" w:rsidRPr="008E7C7D">
              <w:rPr>
                <w:b/>
              </w:rPr>
              <w:t xml:space="preserve"> </w:t>
            </w:r>
            <w:r w:rsidR="00032347" w:rsidRPr="002714DD">
              <w:rPr>
                <w:i/>
              </w:rPr>
              <w:t>(ОУД.08 Информатика</w:t>
            </w:r>
            <w:r w:rsidR="00F14771" w:rsidRPr="002714DD">
              <w:rPr>
                <w:i/>
                <w:color w:val="000000"/>
                <w:spacing w:val="-2"/>
                <w:sz w:val="23"/>
                <w:szCs w:val="23"/>
                <w:shd w:val="clear" w:color="auto" w:fill="FFFFFF"/>
              </w:rPr>
              <w:t xml:space="preserve"> профессионально-ориентированного содержани</w:t>
            </w:r>
            <w:r w:rsidR="00F14771" w:rsidRPr="002714DD">
              <w:rPr>
                <w:i/>
              </w:rPr>
              <w:t>я</w:t>
            </w:r>
            <w:r w:rsidR="00032347" w:rsidRPr="002714DD">
              <w:rPr>
                <w:i/>
              </w:rPr>
              <w:t>)</w:t>
            </w:r>
          </w:p>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Cs/>
              </w:rPr>
              <w:t xml:space="preserve">Переналадка оборудования. Переналадка как серьезное препятствие для внедрения потока единичных изделий и выравнивания производства. </w:t>
            </w:r>
          </w:p>
          <w:p w:rsidR="000E2A34" w:rsidRPr="008E7C7D" w:rsidRDefault="000E2A34" w:rsidP="00CD05DC">
            <w:pPr>
              <w:jc w:val="both"/>
              <w:rPr>
                <w:b/>
                <w:i/>
                <w:sz w:val="22"/>
                <w:szCs w:val="22"/>
              </w:rPr>
            </w:pPr>
            <w:r w:rsidRPr="008E7C7D">
              <w:rPr>
                <w:bCs/>
              </w:rPr>
              <w:t xml:space="preserve">Последовательности шагов операции переналадки. Быстрая переналадка.  Основные этапы быстрой переналадки. Внешняя переналадка. Внутренняя переналадка.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7C7D">
              <w:rPr>
                <w:bCs/>
              </w:rPr>
              <w:t>3</w:t>
            </w: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567297" w:rsidP="00CD05DC">
            <w:pPr>
              <w:jc w:val="both"/>
              <w:rPr>
                <w:b/>
                <w:i/>
                <w:sz w:val="22"/>
                <w:szCs w:val="22"/>
              </w:rPr>
            </w:pPr>
            <w:r w:rsidRPr="008E7C7D">
              <w:rPr>
                <w:b/>
              </w:rPr>
              <w:t>57-58</w:t>
            </w:r>
            <w:r w:rsidR="000E2A34" w:rsidRPr="008E7C7D">
              <w:rPr>
                <w:b/>
              </w:rPr>
              <w:t xml:space="preserve">. </w:t>
            </w:r>
            <w:r w:rsidR="00826956" w:rsidRPr="008E7C7D">
              <w:rPr>
                <w:b/>
              </w:rPr>
              <w:t xml:space="preserve">Практическая работа </w:t>
            </w:r>
            <w:r w:rsidR="000E2A34" w:rsidRPr="008E7C7D">
              <w:rPr>
                <w:b/>
              </w:rPr>
              <w:t xml:space="preserve">№ </w:t>
            </w:r>
            <w:r w:rsidR="00C97230" w:rsidRPr="008E7C7D">
              <w:rPr>
                <w:b/>
              </w:rPr>
              <w:t>11</w:t>
            </w:r>
            <w:r w:rsidR="00C46CA7" w:rsidRPr="008E7C7D">
              <w:rPr>
                <w:b/>
              </w:rPr>
              <w:t xml:space="preserve"> </w:t>
            </w:r>
            <w:r w:rsidR="000E2A34" w:rsidRPr="008E7C7D">
              <w:rPr>
                <w:b/>
              </w:rPr>
              <w:t>Результат применения быстрой переналадки</w:t>
            </w:r>
            <w:r w:rsidR="00DD549D" w:rsidRPr="008E7C7D">
              <w:rPr>
                <w:b/>
              </w:rPr>
              <w:t xml:space="preserve"> </w:t>
            </w:r>
            <w:r w:rsidR="00DD549D" w:rsidRPr="002714DD">
              <w:rPr>
                <w:i/>
              </w:rPr>
              <w:t>(ОУД.08 Информатика</w:t>
            </w:r>
            <w:r w:rsidR="00F14771" w:rsidRPr="002714DD">
              <w:rPr>
                <w:i/>
              </w:rPr>
              <w:t xml:space="preserve"> </w:t>
            </w:r>
            <w:r w:rsidR="002714DD" w:rsidRPr="002714DD">
              <w:rPr>
                <w:i/>
                <w:color w:val="000000"/>
                <w:spacing w:val="-2"/>
                <w:sz w:val="23"/>
                <w:szCs w:val="23"/>
                <w:shd w:val="clear" w:color="auto" w:fill="FFFFFF"/>
              </w:rPr>
              <w:t>профессионально-ориентированного содержания</w:t>
            </w:r>
            <w:r w:rsidR="002714DD"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0"/>
        </w:trPr>
        <w:tc>
          <w:tcPr>
            <w:tcW w:w="2661" w:type="dxa"/>
            <w:vMerge w:val="restart"/>
          </w:tcPr>
          <w:p w:rsidR="000E2A34" w:rsidRPr="008E7C7D" w:rsidRDefault="000E2A34" w:rsidP="004F3DE3">
            <w:pPr>
              <w:rPr>
                <w:b/>
              </w:rPr>
            </w:pPr>
            <w:r w:rsidRPr="008E7C7D">
              <w:rPr>
                <w:b/>
              </w:rPr>
              <w:t>3.5. Система Канбан</w:t>
            </w:r>
          </w:p>
        </w:tc>
        <w:tc>
          <w:tcPr>
            <w:tcW w:w="9638"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4</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rPr>
              <w:t xml:space="preserve"> </w:t>
            </w:r>
            <w:r w:rsidR="00567297" w:rsidRPr="008E7C7D">
              <w:rPr>
                <w:b/>
              </w:rPr>
              <w:t>59-60</w:t>
            </w:r>
            <w:r w:rsidRPr="008E7C7D">
              <w:rPr>
                <w:b/>
              </w:rPr>
              <w:t>. Система канбан</w:t>
            </w:r>
            <w:r w:rsidRPr="008E7C7D">
              <w:rPr>
                <w:b/>
                <w:bCs/>
              </w:rPr>
              <w:t xml:space="preserve"> </w:t>
            </w:r>
            <w:r w:rsidRPr="008E7C7D">
              <w:rPr>
                <w:bCs/>
              </w:rPr>
              <w:t>Вытягивающий и выталкивающий способ подачи материалов. Незавершенное производство как источник потерь. Канбан как реализация подхода "точно вовремя". Фиксирование по времени. Фиксирование по объему. Возвратный канбан. Сигнальный канбан</w:t>
            </w:r>
            <w:r w:rsidR="001C07AC" w:rsidRPr="008E7C7D">
              <w:rPr>
                <w:bCs/>
              </w:rPr>
              <w:t xml:space="preserve"> </w:t>
            </w:r>
            <w:r w:rsidR="001C07AC" w:rsidRPr="002714DD">
              <w:rPr>
                <w:bCs/>
                <w:i/>
              </w:rPr>
              <w:t>(ОУД.06 Иностранный язык</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1C07A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0E2A34">
        <w:trPr>
          <w:trHeight w:val="20"/>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E7C7D">
              <w:rPr>
                <w:b/>
              </w:rPr>
              <w:t>61</w:t>
            </w:r>
            <w:r w:rsidR="000E2A34" w:rsidRPr="008E7C7D">
              <w:rPr>
                <w:b/>
              </w:rPr>
              <w:t>-</w:t>
            </w:r>
            <w:r w:rsidRPr="008E7C7D">
              <w:rPr>
                <w:b/>
              </w:rPr>
              <w:t>62</w:t>
            </w:r>
            <w:r w:rsidR="000E2A34" w:rsidRPr="008E7C7D">
              <w:rPr>
                <w:b/>
              </w:rPr>
              <w:t xml:space="preserve">. </w:t>
            </w:r>
            <w:r w:rsidR="00C97230" w:rsidRPr="008E7C7D">
              <w:rPr>
                <w:b/>
              </w:rPr>
              <w:t>Практическая работа № 12</w:t>
            </w:r>
            <w:r w:rsidR="000E2A34" w:rsidRPr="008E7C7D">
              <w:rPr>
                <w:b/>
              </w:rPr>
              <w:t xml:space="preserve"> Организация подачи материалов по Канбан</w:t>
            </w:r>
            <w:r w:rsidR="000E2A34" w:rsidRPr="008E7C7D">
              <w:rPr>
                <w:b/>
                <w:bCs/>
              </w:rPr>
              <w:t xml:space="preserve"> </w:t>
            </w:r>
            <w:r w:rsidR="000E2A34" w:rsidRPr="008E7C7D">
              <w:rPr>
                <w:bCs/>
              </w:rPr>
              <w:t>Деловая игра. Внедрение системы подачи материалов по Канбан в условиях широкой номенклатуры выпускаемых изделий.</w:t>
            </w:r>
            <w:r w:rsidR="001C07AC" w:rsidRPr="008E7C7D">
              <w:rPr>
                <w:b/>
                <w:bC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w:t>
            </w:r>
            <w:r w:rsidR="00CD05DC" w:rsidRPr="002714DD">
              <w:rPr>
                <w:i/>
                <w:color w:val="000000"/>
                <w:spacing w:val="-2"/>
                <w:sz w:val="23"/>
                <w:szCs w:val="23"/>
                <w:shd w:val="clear" w:color="auto" w:fill="FFFFFF"/>
              </w:rPr>
              <w:t>содержания</w:t>
            </w:r>
            <w:r w:rsidR="00CD05DC" w:rsidRPr="002714DD">
              <w:rPr>
                <w:bCs/>
                <w:i/>
              </w:rPr>
              <w:t>)</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3</w:t>
            </w:r>
          </w:p>
        </w:tc>
      </w:tr>
      <w:tr w:rsidR="008E7C7D" w:rsidRPr="008E7C7D" w:rsidTr="000E2A34">
        <w:trPr>
          <w:trHeight w:val="20"/>
        </w:trPr>
        <w:tc>
          <w:tcPr>
            <w:tcW w:w="2661" w:type="dxa"/>
            <w:vMerge w:val="restart"/>
          </w:tcPr>
          <w:p w:rsidR="000E2A34" w:rsidRPr="008E7C7D" w:rsidRDefault="000E2A34" w:rsidP="004F3DE3">
            <w:r w:rsidRPr="008E7C7D">
              <w:rPr>
                <w:b/>
              </w:rPr>
              <w:t>3.6.Система бездефектного изготовления продукции</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lang w:val="en-US"/>
              </w:rPr>
              <w:t>1</w:t>
            </w:r>
            <w:r w:rsidR="008B3DD9" w:rsidRPr="008E7C7D">
              <w:rPr>
                <w:b/>
                <w:bCs/>
              </w:rPr>
              <w:t>2</w:t>
            </w:r>
          </w:p>
        </w:tc>
        <w:tc>
          <w:tcPr>
            <w:tcW w:w="1418" w:type="dxa"/>
            <w:vMerge w:val="restart"/>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8E7C7D">
              <w:rPr>
                <w:bCs/>
              </w:rPr>
              <w:t>3</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8E7C7D">
              <w:rPr>
                <w:bCs/>
                <w:lang w:val="en-US"/>
              </w:rPr>
              <w:t>3</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8E7C7D">
              <w:rPr>
                <w:bCs/>
                <w:lang w:val="en-U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8E7C7D">
              <w:rPr>
                <w:bCs/>
                <w:lang w:val="en-US"/>
              </w:rPr>
              <w:t>3</w:t>
            </w:r>
          </w:p>
        </w:tc>
      </w:tr>
      <w:tr w:rsidR="008E7C7D" w:rsidRPr="008E7C7D" w:rsidTr="000E2A34">
        <w:trPr>
          <w:trHeight w:val="1390"/>
        </w:trPr>
        <w:tc>
          <w:tcPr>
            <w:tcW w:w="2661" w:type="dxa"/>
            <w:vMerge/>
          </w:tcPr>
          <w:p w:rsidR="000E2A34" w:rsidRPr="008E7C7D" w:rsidRDefault="000E2A34" w:rsidP="004F3DE3"/>
        </w:tc>
        <w:tc>
          <w:tcPr>
            <w:tcW w:w="9638" w:type="dxa"/>
          </w:tcPr>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rPr>
              <w:t>63-64</w:t>
            </w:r>
            <w:r w:rsidR="000E2A34" w:rsidRPr="008E7C7D">
              <w:rPr>
                <w:b/>
              </w:rPr>
              <w:t>. Система бездефектного изготовления продукции</w:t>
            </w:r>
            <w:r w:rsidR="000E2A34" w:rsidRPr="008E7C7D">
              <w:rPr>
                <w:b/>
                <w:bCs/>
              </w:rPr>
              <w:t xml:space="preserve"> </w:t>
            </w:r>
            <w:r w:rsidR="00422241" w:rsidRPr="002714DD">
              <w:rPr>
                <w:bCs/>
                <w:i/>
              </w:rPr>
              <w:t>(ОУД.03 История</w:t>
            </w:r>
            <w:r w:rsidR="00F14771" w:rsidRPr="002714DD">
              <w:rPr>
                <w:i/>
                <w:color w:val="000000"/>
                <w:spacing w:val="-2"/>
                <w:sz w:val="23"/>
                <w:szCs w:val="23"/>
                <w:shd w:val="clear" w:color="auto" w:fill="FFFFFF"/>
              </w:rPr>
              <w:t xml:space="preserve"> профессионально-ориентированного содержания</w:t>
            </w:r>
            <w:r w:rsidR="00422241" w:rsidRPr="002714DD">
              <w:rPr>
                <w:bCs/>
                <w:i/>
              </w:rPr>
              <w:t>)</w:t>
            </w:r>
          </w:p>
          <w:p w:rsidR="000E2A34" w:rsidRPr="008E7C7D" w:rsidRDefault="00C46CA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6</w:t>
            </w:r>
            <w:r w:rsidR="00567297" w:rsidRPr="008E7C7D">
              <w:rPr>
                <w:b/>
                <w:bCs/>
              </w:rPr>
              <w:t>5-66</w:t>
            </w:r>
            <w:r w:rsidRPr="008E7C7D">
              <w:rPr>
                <w:b/>
                <w:bCs/>
              </w:rPr>
              <w:t xml:space="preserve">. Практическая </w:t>
            </w:r>
            <w:r w:rsidR="00C97230" w:rsidRPr="008E7C7D">
              <w:rPr>
                <w:b/>
                <w:bCs/>
              </w:rPr>
              <w:t>работа № 13</w:t>
            </w:r>
            <w:r w:rsidR="000E2A34" w:rsidRPr="008E7C7D">
              <w:rPr>
                <w:b/>
                <w:bCs/>
              </w:rPr>
              <w:t>.</w:t>
            </w:r>
            <w:r w:rsidR="000E2A34" w:rsidRPr="008E7C7D">
              <w:rPr>
                <w:bCs/>
              </w:rPr>
              <w:t xml:space="preserve"> </w:t>
            </w:r>
            <w:r w:rsidR="000E2A34" w:rsidRPr="008E7C7D">
              <w:rPr>
                <w:b/>
                <w:bCs/>
              </w:rPr>
              <w:t>Инструменты метода «Дзидока»</w:t>
            </w:r>
            <w:r w:rsidR="001C07AC" w:rsidRPr="008E7C7D">
              <w:rPr>
                <w:b/>
                <w:bC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1C07AC" w:rsidRPr="002714DD">
              <w:rPr>
                <w:bCs/>
                <w:i/>
              </w:rPr>
              <w:t>)</w:t>
            </w:r>
          </w:p>
          <w:p w:rsidR="000E2A34"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rPr>
              <w:t>67 -68</w:t>
            </w:r>
            <w:r w:rsidR="000E2A34" w:rsidRPr="008E7C7D">
              <w:rPr>
                <w:b/>
              </w:rPr>
              <w:t xml:space="preserve">. Практическая работа № </w:t>
            </w:r>
            <w:r w:rsidR="00C97230" w:rsidRPr="008E7C7D">
              <w:rPr>
                <w:b/>
              </w:rPr>
              <w:t>14</w:t>
            </w:r>
            <w:r w:rsidR="00A64D39" w:rsidRPr="008E7C7D">
              <w:rPr>
                <w:b/>
              </w:rPr>
              <w:t xml:space="preserve"> Сигнальный</w:t>
            </w:r>
            <w:r w:rsidR="000E2A34" w:rsidRPr="008E7C7D">
              <w:rPr>
                <w:b/>
                <w:spacing w:val="-2"/>
                <w:sz w:val="22"/>
                <w:szCs w:val="22"/>
                <w:lang w:eastAsia="en-US"/>
              </w:rPr>
              <w:t xml:space="preserve"> </w:t>
            </w:r>
            <w:r w:rsidR="000E2A34" w:rsidRPr="008E7C7D">
              <w:rPr>
                <w:b/>
                <w:sz w:val="22"/>
                <w:szCs w:val="22"/>
                <w:lang w:eastAsia="en-US"/>
              </w:rPr>
              <w:t>канбан</w:t>
            </w:r>
            <w:r w:rsidR="001C07AC" w:rsidRPr="008E7C7D">
              <w:rPr>
                <w:b/>
                <w:sz w:val="22"/>
                <w:szCs w:val="22"/>
                <w:lang w:eastAsia="en-U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1C07AC" w:rsidRPr="002714DD">
              <w:rPr>
                <w:bCs/>
                <w:i/>
              </w:rPr>
              <w:t>)</w:t>
            </w:r>
          </w:p>
          <w:p w:rsidR="000E2A34" w:rsidRPr="008E7C7D" w:rsidRDefault="00567297" w:rsidP="00CD05DC">
            <w:pPr>
              <w:jc w:val="both"/>
              <w:rPr>
                <w:b/>
                <w:i/>
                <w:sz w:val="22"/>
                <w:szCs w:val="22"/>
              </w:rPr>
            </w:pPr>
            <w:r w:rsidRPr="008E7C7D">
              <w:rPr>
                <w:b/>
              </w:rPr>
              <w:t>69-70</w:t>
            </w:r>
            <w:r w:rsidR="000E2A34" w:rsidRPr="008E7C7D">
              <w:rPr>
                <w:b/>
              </w:rPr>
              <w:t>. Кружок контроля качества</w:t>
            </w:r>
            <w:r w:rsidR="004C4A66" w:rsidRPr="008E7C7D">
              <w:rPr>
                <w:b/>
              </w:rPr>
              <w:t xml:space="preserve"> </w:t>
            </w:r>
            <w:r w:rsidR="00422241"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содержания</w:t>
            </w:r>
            <w:r w:rsidR="00422241" w:rsidRPr="002714DD">
              <w:rPr>
                <w:bCs/>
                <w:i/>
              </w:rPr>
              <w:t>)</w:t>
            </w:r>
          </w:p>
          <w:p w:rsidR="00A43158"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 xml:space="preserve">71-72. </w:t>
            </w:r>
            <w:r w:rsidR="00A43158" w:rsidRPr="008E7C7D">
              <w:rPr>
                <w:b/>
                <w:bCs/>
              </w:rPr>
              <w:t>Методика 8</w:t>
            </w:r>
            <w:r w:rsidR="00A43158" w:rsidRPr="008E7C7D">
              <w:rPr>
                <w:b/>
                <w:bCs/>
                <w:lang w:val="en-US"/>
              </w:rPr>
              <w:t>D</w:t>
            </w:r>
            <w:r w:rsidR="001C07AC" w:rsidRPr="008E7C7D">
              <w:rPr>
                <w:b/>
                <w:bC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1C07AC" w:rsidRPr="002714DD">
              <w:rPr>
                <w:bCs/>
                <w:i/>
              </w:rPr>
              <w:t>)</w:t>
            </w:r>
          </w:p>
          <w:p w:rsidR="001C07AC" w:rsidRPr="008E7C7D" w:rsidRDefault="00567297"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73</w:t>
            </w:r>
            <w:r w:rsidR="000E2A34" w:rsidRPr="008E7C7D">
              <w:rPr>
                <w:b/>
                <w:bCs/>
              </w:rPr>
              <w:t>-</w:t>
            </w:r>
            <w:r w:rsidRPr="008E7C7D">
              <w:rPr>
                <w:b/>
                <w:bCs/>
              </w:rPr>
              <w:t>74</w:t>
            </w:r>
            <w:r w:rsidR="000E2A34" w:rsidRPr="008E7C7D">
              <w:rPr>
                <w:b/>
                <w:bCs/>
              </w:rPr>
              <w:t xml:space="preserve">. Практическая работа № </w:t>
            </w:r>
            <w:r w:rsidR="00C97230" w:rsidRPr="008E7C7D">
              <w:rPr>
                <w:b/>
                <w:bCs/>
              </w:rPr>
              <w:t>15</w:t>
            </w:r>
            <w:r w:rsidR="000E2A34" w:rsidRPr="008E7C7D">
              <w:rPr>
                <w:b/>
                <w:bCs/>
              </w:rPr>
              <w:t xml:space="preserve"> Методика 8</w:t>
            </w:r>
            <w:r w:rsidR="000E2A34" w:rsidRPr="008E7C7D">
              <w:rPr>
                <w:b/>
                <w:bCs/>
                <w:lang w:val="en-US"/>
              </w:rPr>
              <w:t>D</w:t>
            </w:r>
            <w:r w:rsidR="001C07AC" w:rsidRPr="008E7C7D">
              <w:rPr>
                <w:b/>
                <w:bCs/>
              </w:rPr>
              <w:t xml:space="preserve"> </w:t>
            </w:r>
            <w:r w:rsidR="001C07AC" w:rsidRPr="002714DD">
              <w:rPr>
                <w:bCs/>
                <w:i/>
              </w:rPr>
              <w:t>(ОУД.06 Иностранный язык</w:t>
            </w:r>
            <w:r w:rsidR="00F14771" w:rsidRPr="002714DD">
              <w:rPr>
                <w:i/>
                <w:color w:val="000000"/>
                <w:spacing w:val="-2"/>
                <w:sz w:val="23"/>
                <w:szCs w:val="23"/>
                <w:shd w:val="clear" w:color="auto" w:fill="FFFFFF"/>
              </w:rPr>
              <w:t xml:space="preserve"> профессионально-ориентированного содержания</w:t>
            </w:r>
            <w:r w:rsidR="001C07AC" w:rsidRPr="002714DD">
              <w:rPr>
                <w:bCs/>
                <w:i/>
              </w:rPr>
              <w:t>)</w:t>
            </w:r>
          </w:p>
          <w:p w:rsidR="000E2A34" w:rsidRPr="008E7C7D" w:rsidRDefault="001C07AC"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7C7D">
              <w:rPr>
                <w:b/>
                <w:bCs/>
              </w:rPr>
              <w:t xml:space="preserve"> </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8B3DD9"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val="restart"/>
          </w:tcPr>
          <w:p w:rsidR="000E2A34" w:rsidRPr="008E7C7D" w:rsidRDefault="000E2A34" w:rsidP="004F3DE3">
            <w:pPr>
              <w:rPr>
                <w:b/>
              </w:rPr>
            </w:pPr>
            <w:r w:rsidRPr="008E7C7D">
              <w:rPr>
                <w:b/>
              </w:rPr>
              <w:t>3.</w:t>
            </w:r>
            <w:r w:rsidRPr="008E7C7D">
              <w:rPr>
                <w:b/>
                <w:lang w:val="en-US"/>
              </w:rPr>
              <w:t>7</w:t>
            </w:r>
            <w:r w:rsidRPr="008E7C7D">
              <w:rPr>
                <w:b/>
              </w:rPr>
              <w:t>. Решение проблем. Производственный анализ.</w:t>
            </w:r>
          </w:p>
        </w:tc>
        <w:tc>
          <w:tcPr>
            <w:tcW w:w="9638" w:type="dxa"/>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7C7D">
              <w:rPr>
                <w:b/>
                <w:bCs/>
              </w:rPr>
              <w:t>Содержание</w:t>
            </w:r>
          </w:p>
        </w:tc>
        <w:tc>
          <w:tcPr>
            <w:tcW w:w="1276" w:type="dxa"/>
            <w:shd w:val="clear" w:color="auto" w:fill="auto"/>
          </w:tcPr>
          <w:p w:rsidR="000E2A34"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4</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0E2A34">
        <w:trPr>
          <w:trHeight w:val="20"/>
        </w:trPr>
        <w:tc>
          <w:tcPr>
            <w:tcW w:w="2661" w:type="dxa"/>
            <w:vMerge/>
          </w:tcPr>
          <w:p w:rsidR="000E2A34" w:rsidRPr="008E7C7D" w:rsidRDefault="000E2A34" w:rsidP="004F3DE3"/>
        </w:tc>
        <w:tc>
          <w:tcPr>
            <w:tcW w:w="9638" w:type="dxa"/>
          </w:tcPr>
          <w:p w:rsidR="001664BE" w:rsidRPr="002714DD" w:rsidRDefault="00567297" w:rsidP="00CD05DC">
            <w:pPr>
              <w:jc w:val="both"/>
              <w:rPr>
                <w:bCs/>
                <w:i/>
              </w:rPr>
            </w:pPr>
            <w:r w:rsidRPr="008E7C7D">
              <w:rPr>
                <w:b/>
              </w:rPr>
              <w:t>75-76</w:t>
            </w:r>
            <w:r w:rsidR="000E2A34" w:rsidRPr="008E7C7D">
              <w:rPr>
                <w:b/>
              </w:rPr>
              <w:t>. Решение проблем. Производственный анализ.</w:t>
            </w:r>
            <w:r w:rsidR="000E2A34" w:rsidRPr="008E7C7D">
              <w:rPr>
                <w:bCs/>
              </w:rPr>
              <w:t xml:space="preserve"> Понятия "проблема", "контрмера", "коренная причина проблемы". Листы и доски производственного анализа как инструменты информирования о проблемах. Эффективность своевременного решения проблем. Методология решения проблем. </w:t>
            </w:r>
            <w:r w:rsidR="00AD63C0" w:rsidRPr="008E7C7D">
              <w:rPr>
                <w:b/>
                <w:bCs/>
              </w:rPr>
              <w:t>(</w:t>
            </w:r>
            <w:r w:rsidR="00AD63C0" w:rsidRPr="002714DD">
              <w:rPr>
                <w:bCs/>
                <w:i/>
              </w:rPr>
              <w:t>ОУД.04 Обществознание</w:t>
            </w:r>
            <w:r w:rsidR="00F14771" w:rsidRPr="002714DD">
              <w:rPr>
                <w:bCs/>
                <w:i/>
              </w:rPr>
              <w:t xml:space="preserve"> </w:t>
            </w:r>
            <w:r w:rsidR="00F14771" w:rsidRPr="002714DD">
              <w:rPr>
                <w:i/>
                <w:color w:val="000000"/>
                <w:spacing w:val="-2"/>
                <w:sz w:val="23"/>
                <w:szCs w:val="23"/>
                <w:shd w:val="clear" w:color="auto" w:fill="FFFFFF"/>
              </w:rPr>
              <w:t>профессионально-</w:t>
            </w:r>
            <w:r w:rsidR="00F14771" w:rsidRPr="002714DD">
              <w:rPr>
                <w:i/>
                <w:color w:val="000000"/>
                <w:spacing w:val="-2"/>
                <w:sz w:val="23"/>
                <w:szCs w:val="23"/>
                <w:shd w:val="clear" w:color="auto" w:fill="FFFFFF"/>
              </w:rPr>
              <w:lastRenderedPageBreak/>
              <w:t>ориентированного содержания</w:t>
            </w:r>
            <w:r w:rsidR="00AD63C0" w:rsidRPr="002714DD">
              <w:rPr>
                <w:bCs/>
                <w:i/>
              </w:rPr>
              <w:t>)</w:t>
            </w:r>
          </w:p>
          <w:p w:rsidR="001664BE" w:rsidRPr="008E7C7D" w:rsidRDefault="008B3DD9" w:rsidP="00CD05DC">
            <w:pPr>
              <w:jc w:val="both"/>
              <w:rPr>
                <w:b/>
                <w:i/>
                <w:sz w:val="22"/>
                <w:szCs w:val="22"/>
              </w:rPr>
            </w:pPr>
            <w:r w:rsidRPr="008E7C7D">
              <w:rPr>
                <w:b/>
                <w:bCs/>
              </w:rPr>
              <w:t xml:space="preserve">77-78. </w:t>
            </w:r>
            <w:r w:rsidR="000E2A34" w:rsidRPr="008E7C7D">
              <w:rPr>
                <w:b/>
                <w:bCs/>
              </w:rPr>
              <w:t>Метод "Пять "почему?" - одно "как?"</w:t>
            </w:r>
            <w:r w:rsidR="000E2A34" w:rsidRPr="008E7C7D">
              <w:rPr>
                <w:bCs/>
              </w:rPr>
              <w:t xml:space="preserve"> для выяснения коренной причины проблемы.</w:t>
            </w:r>
            <w:r w:rsidR="004C307D" w:rsidRPr="008E7C7D">
              <w:rPr>
                <w:b/>
                <w:i/>
                <w:sz w:val="22"/>
                <w:szCs w:val="22"/>
              </w:rPr>
              <w:t xml:space="preserve"> </w:t>
            </w:r>
            <w:r w:rsidR="00AD63C0" w:rsidRPr="002714DD">
              <w:rPr>
                <w:bCs/>
                <w:i/>
              </w:rPr>
              <w:t>(ОУД.04 Обществознание</w:t>
            </w:r>
            <w:r w:rsidR="00F14771" w:rsidRPr="002714DD">
              <w:rPr>
                <w:bCs/>
                <w:i/>
              </w:rPr>
              <w:t xml:space="preserve"> </w:t>
            </w:r>
            <w:r w:rsidR="00F14771" w:rsidRPr="002714DD">
              <w:rPr>
                <w:i/>
                <w:color w:val="000000"/>
                <w:spacing w:val="-2"/>
                <w:sz w:val="23"/>
                <w:szCs w:val="23"/>
                <w:shd w:val="clear" w:color="auto" w:fill="FFFFFF"/>
              </w:rPr>
              <w:t>профессионально-ориентированного содержания</w:t>
            </w:r>
            <w:r w:rsidR="00AD63C0" w:rsidRPr="002714DD">
              <w:rPr>
                <w:bCs/>
                <w:i/>
              </w:rPr>
              <w:t>)</w:t>
            </w:r>
          </w:p>
        </w:tc>
        <w:tc>
          <w:tcPr>
            <w:tcW w:w="1276" w:type="dxa"/>
            <w:shd w:val="clear" w:color="auto" w:fill="auto"/>
          </w:tcPr>
          <w:p w:rsidR="000E2A34" w:rsidRPr="008E7C7D" w:rsidRDefault="008B3DD9" w:rsidP="008B3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E7C7D">
              <w:rPr>
                <w:bCs/>
              </w:rPr>
              <w:lastRenderedPageBreak/>
              <w:t xml:space="preserve">        </w:t>
            </w:r>
            <w:r w:rsidR="000E2A34" w:rsidRPr="008E7C7D">
              <w:rPr>
                <w:bCs/>
              </w:rPr>
              <w:t>2</w:t>
            </w:r>
          </w:p>
          <w:p w:rsidR="008B3DD9"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B3DD9"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B3DD9"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B3DD9" w:rsidRPr="008E7C7D" w:rsidRDefault="008B3DD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lastRenderedPageBreak/>
              <w:t>2</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lastRenderedPageBreak/>
              <w:t>2</w:t>
            </w:r>
          </w:p>
        </w:tc>
      </w:tr>
      <w:tr w:rsidR="008E7C7D" w:rsidRPr="008E7C7D" w:rsidTr="000E2A34">
        <w:trPr>
          <w:trHeight w:val="242"/>
        </w:trPr>
        <w:tc>
          <w:tcPr>
            <w:tcW w:w="2661" w:type="dxa"/>
            <w:vMerge w:val="restart"/>
          </w:tcPr>
          <w:p w:rsidR="000E2A34" w:rsidRPr="008E7C7D" w:rsidRDefault="000E2A34" w:rsidP="004F3DE3">
            <w:pPr>
              <w:rPr>
                <w:b/>
              </w:rPr>
            </w:pPr>
            <w:r w:rsidRPr="008E7C7D">
              <w:rPr>
                <w:b/>
              </w:rPr>
              <w:lastRenderedPageBreak/>
              <w:t>Тема 4.  Трансформация предприятия в бережливое. Особенности применения БП в сфере услуг.</w:t>
            </w:r>
          </w:p>
        </w:tc>
        <w:tc>
          <w:tcPr>
            <w:tcW w:w="9638" w:type="dxa"/>
          </w:tcPr>
          <w:p w:rsidR="000E2A34" w:rsidRPr="008E7C7D" w:rsidRDefault="000E2A34" w:rsidP="00CD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7C7D">
              <w:rPr>
                <w:b/>
                <w:bCs/>
              </w:rPr>
              <w:t>Содержание</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1</w:t>
            </w:r>
            <w:r w:rsidR="00C97230" w:rsidRPr="008E7C7D">
              <w:rPr>
                <w:b/>
                <w:bCs/>
              </w:rPr>
              <w:t>0</w:t>
            </w:r>
          </w:p>
        </w:tc>
        <w:tc>
          <w:tcPr>
            <w:tcW w:w="1418" w:type="dxa"/>
            <w:vMerge w:val="restart"/>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r>
      <w:tr w:rsidR="008E7C7D" w:rsidRPr="008E7C7D" w:rsidTr="000E2A34">
        <w:trPr>
          <w:trHeight w:val="20"/>
        </w:trPr>
        <w:tc>
          <w:tcPr>
            <w:tcW w:w="2661" w:type="dxa"/>
            <w:vMerge/>
          </w:tcPr>
          <w:p w:rsidR="000E2A34" w:rsidRPr="008E7C7D" w:rsidRDefault="000E2A34" w:rsidP="004F3DE3"/>
        </w:tc>
        <w:tc>
          <w:tcPr>
            <w:tcW w:w="9638" w:type="dxa"/>
          </w:tcPr>
          <w:p w:rsidR="001664BE" w:rsidRPr="002714DD" w:rsidRDefault="008B3DD9" w:rsidP="00CD05DC">
            <w:pPr>
              <w:jc w:val="both"/>
              <w:rPr>
                <w:i/>
                <w:sz w:val="22"/>
                <w:szCs w:val="22"/>
              </w:rPr>
            </w:pPr>
            <w:r w:rsidRPr="008E7C7D">
              <w:rPr>
                <w:b/>
              </w:rPr>
              <w:t>79-80</w:t>
            </w:r>
            <w:r w:rsidR="000E2A34" w:rsidRPr="008E7C7D">
              <w:rPr>
                <w:b/>
              </w:rPr>
              <w:t>. Бережливое производство в сфере услуг</w:t>
            </w:r>
            <w:r w:rsidR="000E2A34" w:rsidRPr="002714DD">
              <w:rPr>
                <w:i/>
              </w:rPr>
              <w:t>.</w:t>
            </w:r>
            <w:r w:rsidR="00B25C1E" w:rsidRPr="002714DD">
              <w:rPr>
                <w:i/>
                <w:sz w:val="22"/>
                <w:szCs w:val="22"/>
              </w:rPr>
              <w:t xml:space="preserve"> </w:t>
            </w:r>
            <w:r w:rsidR="00422241"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содержания</w:t>
            </w:r>
            <w:r w:rsidR="00422241" w:rsidRPr="002714DD">
              <w:rPr>
                <w:bCs/>
                <w:i/>
              </w:rPr>
              <w:t>)</w:t>
            </w:r>
          </w:p>
          <w:p w:rsidR="000E2A34" w:rsidRPr="002714DD" w:rsidRDefault="008B3DD9" w:rsidP="00CD05DC">
            <w:pPr>
              <w:jc w:val="both"/>
              <w:rPr>
                <w:i/>
                <w:sz w:val="22"/>
                <w:szCs w:val="22"/>
              </w:rPr>
            </w:pPr>
            <w:r w:rsidRPr="008E7C7D">
              <w:rPr>
                <w:b/>
              </w:rPr>
              <w:t xml:space="preserve">81-82. </w:t>
            </w:r>
            <w:r w:rsidR="000E2A34" w:rsidRPr="008E7C7D">
              <w:rPr>
                <w:b/>
                <w:bCs/>
              </w:rPr>
              <w:t xml:space="preserve"> </w:t>
            </w:r>
            <w:r w:rsidR="00C97230" w:rsidRPr="008E7C7D">
              <w:rPr>
                <w:b/>
              </w:rPr>
              <w:t xml:space="preserve">Практическая подготовка № 4 </w:t>
            </w:r>
            <w:r w:rsidR="000E2A34" w:rsidRPr="008E7C7D">
              <w:rPr>
                <w:b/>
                <w:bCs/>
              </w:rPr>
              <w:t>Обучение персонала</w:t>
            </w:r>
            <w:r w:rsidR="004C4A66" w:rsidRPr="008E7C7D">
              <w:rPr>
                <w:b/>
                <w:bCs/>
              </w:rPr>
              <w:t xml:space="preserve"> </w:t>
            </w:r>
            <w:r w:rsidR="00422241"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содержания</w:t>
            </w:r>
            <w:r w:rsidR="00422241" w:rsidRPr="002714DD">
              <w:rPr>
                <w:bCs/>
                <w:i/>
              </w:rPr>
              <w:t>)</w:t>
            </w:r>
          </w:p>
          <w:p w:rsidR="001664BE" w:rsidRPr="008E7C7D" w:rsidRDefault="001664BE" w:rsidP="00CD05DC">
            <w:pPr>
              <w:jc w:val="both"/>
              <w:rPr>
                <w:b/>
                <w:i/>
                <w:sz w:val="22"/>
                <w:szCs w:val="22"/>
              </w:rPr>
            </w:pP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tc>
        <w:tc>
          <w:tcPr>
            <w:tcW w:w="1418" w:type="dxa"/>
            <w:vMerge/>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2661" w:type="dxa"/>
            <w:vMerge/>
          </w:tcPr>
          <w:p w:rsidR="000E2A34" w:rsidRPr="008E7C7D" w:rsidRDefault="000E2A34" w:rsidP="004F3DE3"/>
        </w:tc>
        <w:tc>
          <w:tcPr>
            <w:tcW w:w="9638" w:type="dxa"/>
          </w:tcPr>
          <w:p w:rsidR="001664BE" w:rsidRPr="008E7C7D" w:rsidRDefault="006357A9" w:rsidP="00CD05DC">
            <w:pPr>
              <w:jc w:val="both"/>
              <w:rPr>
                <w:b/>
                <w:i/>
                <w:sz w:val="22"/>
                <w:szCs w:val="22"/>
              </w:rPr>
            </w:pPr>
            <w:r w:rsidRPr="008E7C7D">
              <w:rPr>
                <w:b/>
              </w:rPr>
              <w:t>83</w:t>
            </w:r>
            <w:r w:rsidR="008B3DD9" w:rsidRPr="008E7C7D">
              <w:rPr>
                <w:b/>
              </w:rPr>
              <w:t>-8</w:t>
            </w:r>
            <w:r w:rsidRPr="008E7C7D">
              <w:rPr>
                <w:b/>
              </w:rPr>
              <w:t>4</w:t>
            </w:r>
            <w:r w:rsidR="000E2A34" w:rsidRPr="008E7C7D">
              <w:rPr>
                <w:b/>
              </w:rPr>
              <w:t xml:space="preserve">. </w:t>
            </w:r>
            <w:r w:rsidR="00C97230" w:rsidRPr="008E7C7D">
              <w:rPr>
                <w:b/>
              </w:rPr>
              <w:t xml:space="preserve">Практическая подготовка № 5 </w:t>
            </w:r>
            <w:r w:rsidR="000E2A34" w:rsidRPr="008E7C7D">
              <w:rPr>
                <w:b/>
              </w:rPr>
              <w:t>Взаимоотношения в коллективе</w:t>
            </w:r>
            <w:r w:rsidR="004C4A66" w:rsidRPr="008E7C7D">
              <w:rPr>
                <w:b/>
              </w:rPr>
              <w:t xml:space="preserve"> </w:t>
            </w:r>
            <w:r w:rsidR="00422241" w:rsidRPr="008E7C7D">
              <w:rPr>
                <w:b/>
                <w:bCs/>
              </w:rPr>
              <w:t>(ОУД.04 Обществознание</w:t>
            </w:r>
            <w:r w:rsidR="00F14771">
              <w:rPr>
                <w:b/>
                <w:bCs/>
              </w:rPr>
              <w:t xml:space="preserve"> </w:t>
            </w:r>
            <w:r w:rsidR="00F14771" w:rsidRPr="00F14771">
              <w:rPr>
                <w:b/>
                <w:color w:val="000000"/>
                <w:spacing w:val="-2"/>
                <w:sz w:val="23"/>
                <w:szCs w:val="23"/>
                <w:shd w:val="clear" w:color="auto" w:fill="FFFFFF"/>
              </w:rPr>
              <w:t>профессионально-ориентированного содержания</w:t>
            </w:r>
            <w:r w:rsidR="00422241" w:rsidRPr="008E7C7D">
              <w:rPr>
                <w:b/>
                <w:bCs/>
              </w:rPr>
              <w:t>)</w:t>
            </w:r>
          </w:p>
          <w:p w:rsidR="001664BE" w:rsidRPr="002714DD" w:rsidRDefault="006357A9" w:rsidP="00CD05DC">
            <w:pPr>
              <w:jc w:val="both"/>
              <w:rPr>
                <w:i/>
                <w:sz w:val="22"/>
                <w:szCs w:val="22"/>
              </w:rPr>
            </w:pPr>
            <w:r w:rsidRPr="008E7C7D">
              <w:rPr>
                <w:b/>
              </w:rPr>
              <w:t>85</w:t>
            </w:r>
            <w:r w:rsidR="008B3DD9" w:rsidRPr="008E7C7D">
              <w:rPr>
                <w:b/>
              </w:rPr>
              <w:t>-8</w:t>
            </w:r>
            <w:r w:rsidRPr="008E7C7D">
              <w:rPr>
                <w:b/>
              </w:rPr>
              <w:t>6</w:t>
            </w:r>
            <w:r w:rsidR="000E2A34" w:rsidRPr="008E7C7D">
              <w:rPr>
                <w:b/>
              </w:rPr>
              <w:t xml:space="preserve">. </w:t>
            </w:r>
            <w:r w:rsidR="00C97230" w:rsidRPr="008E7C7D">
              <w:rPr>
                <w:b/>
              </w:rPr>
              <w:t xml:space="preserve">Практическая подготовка № 6 </w:t>
            </w:r>
            <w:r w:rsidR="000E2A34" w:rsidRPr="008E7C7D">
              <w:rPr>
                <w:b/>
              </w:rPr>
              <w:t>Формирование команд</w:t>
            </w:r>
            <w:r w:rsidR="000E2A34" w:rsidRPr="002714DD">
              <w:rPr>
                <w:i/>
              </w:rPr>
              <w:t>.</w:t>
            </w:r>
            <w:r w:rsidR="004C307D" w:rsidRPr="002714DD">
              <w:rPr>
                <w:i/>
                <w:sz w:val="22"/>
                <w:szCs w:val="22"/>
              </w:rPr>
              <w:t xml:space="preserve"> </w:t>
            </w:r>
            <w:r w:rsidR="00422241" w:rsidRPr="002714DD">
              <w:rPr>
                <w:bCs/>
                <w:i/>
              </w:rPr>
              <w:t>(ОУД.04 Обществознание</w:t>
            </w:r>
            <w:r w:rsidR="00F14771" w:rsidRPr="002714DD">
              <w:rPr>
                <w:i/>
                <w:color w:val="000000"/>
                <w:spacing w:val="-2"/>
                <w:sz w:val="23"/>
                <w:szCs w:val="23"/>
                <w:shd w:val="clear" w:color="auto" w:fill="FFFFFF"/>
              </w:rPr>
              <w:t xml:space="preserve"> профессионально-ориентированного содержания</w:t>
            </w:r>
            <w:r w:rsidR="00422241" w:rsidRPr="002714DD">
              <w:rPr>
                <w:bCs/>
                <w:i/>
              </w:rPr>
              <w:t>)</w:t>
            </w:r>
          </w:p>
          <w:p w:rsidR="008B3DD9" w:rsidRPr="008E7C7D" w:rsidRDefault="006357A9" w:rsidP="00CD05DC">
            <w:pPr>
              <w:jc w:val="both"/>
              <w:rPr>
                <w:b/>
              </w:rPr>
            </w:pPr>
            <w:r w:rsidRPr="002714DD">
              <w:rPr>
                <w:i/>
              </w:rPr>
              <w:t>87-88</w:t>
            </w:r>
            <w:r w:rsidR="008B3DD9" w:rsidRPr="002714DD">
              <w:rPr>
                <w:i/>
              </w:rPr>
              <w:t>. Дифференцированный зачет</w:t>
            </w:r>
          </w:p>
        </w:tc>
        <w:tc>
          <w:tcPr>
            <w:tcW w:w="1276"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7C7D">
              <w:rPr>
                <w:bCs/>
              </w:rPr>
              <w:t>2</w:t>
            </w:r>
          </w:p>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418" w:type="dxa"/>
            <w:vMerge/>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E7C7D" w:rsidRPr="008E7C7D" w:rsidTr="000E2A34">
        <w:trPr>
          <w:trHeight w:val="20"/>
        </w:trPr>
        <w:tc>
          <w:tcPr>
            <w:tcW w:w="12299" w:type="dxa"/>
            <w:gridSpan w:val="2"/>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8E7C7D">
              <w:rPr>
                <w:bCs/>
              </w:rPr>
              <w:t>Всего:</w:t>
            </w:r>
          </w:p>
        </w:tc>
        <w:tc>
          <w:tcPr>
            <w:tcW w:w="1276" w:type="dxa"/>
            <w:shd w:val="clear" w:color="auto" w:fill="auto"/>
          </w:tcPr>
          <w:p w:rsidR="000E2A34" w:rsidRPr="008E7C7D" w:rsidRDefault="006357A9"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7C7D">
              <w:rPr>
                <w:b/>
                <w:bCs/>
              </w:rPr>
              <w:t>88</w:t>
            </w:r>
          </w:p>
        </w:tc>
        <w:tc>
          <w:tcPr>
            <w:tcW w:w="1418" w:type="dxa"/>
            <w:shd w:val="clear" w:color="auto" w:fill="auto"/>
          </w:tcPr>
          <w:p w:rsidR="000E2A34" w:rsidRPr="008E7C7D" w:rsidRDefault="000E2A34" w:rsidP="004F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E65329" w:rsidRPr="00FF08F3" w:rsidRDefault="00E65329" w:rsidP="006E68EF">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CE5B85" w:rsidRPr="00FF08F3" w:rsidRDefault="00E65329" w:rsidP="00FF08F3">
      <w:r w:rsidRPr="00FF08F3">
        <w:t>3. – продуктивный (планирование и самостоятельное выполнение деятельности, решение проблемных задач)</w:t>
      </w:r>
    </w:p>
    <w:p w:rsidR="003733F4" w:rsidRPr="00FF08F3" w:rsidRDefault="003733F4" w:rsidP="00FF08F3">
      <w:pPr>
        <w:sectPr w:rsidR="003733F4" w:rsidRPr="00FF08F3" w:rsidSect="00A64D39">
          <w:pgSz w:w="16840" w:h="11907" w:orient="landscape"/>
          <w:pgMar w:top="567" w:right="1134" w:bottom="851" w:left="992" w:header="709" w:footer="158" w:gutter="0"/>
          <w:cols w:space="720"/>
          <w:titlePg/>
          <w:docGrid w:linePitch="326"/>
        </w:sectPr>
      </w:pPr>
      <w:r w:rsidRPr="00FF08F3">
        <w:footnoteReference w:id="1"/>
      </w:r>
    </w:p>
    <w:p w:rsidR="00470515" w:rsidRPr="00A10184" w:rsidRDefault="00ED6489" w:rsidP="00470515">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w:t>
      </w:r>
      <w:r w:rsidR="00470515" w:rsidRPr="00A10184">
        <w:rPr>
          <w:b/>
          <w:i w:val="0"/>
          <w:caps/>
        </w:rPr>
        <w:t>. условия реализации программы учебной дисциплины</w:t>
      </w:r>
    </w:p>
    <w:p w:rsidR="00470515" w:rsidRPr="00A10184" w:rsidRDefault="00470515" w:rsidP="00470515">
      <w:pPr>
        <w:contextualSpacing/>
      </w:pPr>
    </w:p>
    <w:p w:rsidR="00470515" w:rsidRPr="00953ED6" w:rsidRDefault="00470515" w:rsidP="00470515">
      <w:pPr>
        <w:pStyle w:val="af1"/>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Материально-техническое обеспечение</w:t>
      </w:r>
      <w:r w:rsidRPr="00953ED6">
        <w:rPr>
          <w:b/>
          <w:bCs/>
          <w:color w:val="FF0000"/>
        </w:rPr>
        <w:t xml:space="preserve"> </w:t>
      </w:r>
    </w:p>
    <w:p w:rsidR="00470515" w:rsidRPr="001E7FB2" w:rsidRDefault="00470515" w:rsidP="00470515">
      <w:pPr>
        <w:ind w:firstLine="709"/>
      </w:pPr>
      <w:r w:rsidRPr="001E7FB2">
        <w:t xml:space="preserve">В состав учебно-методического и материально-технического обеспечения программы учебной дисциплины </w:t>
      </w:r>
      <w:r>
        <w:t>«Бережливое производство</w:t>
      </w:r>
      <w:r w:rsidRPr="001E7FB2">
        <w:t>» входят:</w:t>
      </w:r>
    </w:p>
    <w:p w:rsidR="00470515" w:rsidRPr="001E7FB2" w:rsidRDefault="00470515" w:rsidP="004705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470515" w:rsidRPr="001E7FB2" w:rsidRDefault="00470515" w:rsidP="0047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470515" w:rsidRPr="001E7FB2" w:rsidRDefault="00470515" w:rsidP="0047051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470515" w:rsidRPr="001E7FB2" w:rsidRDefault="00470515" w:rsidP="0047051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470515" w:rsidRPr="001E7FB2" w:rsidRDefault="00470515" w:rsidP="0047051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w:t>
      </w:r>
      <w:r>
        <w:rPr>
          <w:bCs/>
        </w:rPr>
        <w:t>карточки, раздаточный материал</w:t>
      </w:r>
      <w:r w:rsidRPr="001E7FB2">
        <w:rPr>
          <w:bCs/>
        </w:rPr>
        <w:t>);</w:t>
      </w:r>
    </w:p>
    <w:p w:rsidR="00470515" w:rsidRPr="001E7FB2" w:rsidRDefault="00470515" w:rsidP="00470515">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видео демонстрации.</w:t>
      </w:r>
    </w:p>
    <w:p w:rsidR="00470515" w:rsidRPr="001E7FB2" w:rsidRDefault="00470515" w:rsidP="0047051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470515" w:rsidRPr="001E7FB2" w:rsidRDefault="00470515" w:rsidP="00470515">
      <w:pPr>
        <w:shd w:val="clear" w:color="auto" w:fill="FFFFFF"/>
        <w:contextualSpacing/>
        <w:rPr>
          <w:b/>
          <w:bCs/>
        </w:rPr>
      </w:pPr>
      <w:r w:rsidRPr="001E7FB2">
        <w:rPr>
          <w:b/>
          <w:bCs/>
        </w:rPr>
        <w:t xml:space="preserve">Технические средства обучения: </w:t>
      </w:r>
    </w:p>
    <w:p w:rsidR="00470515" w:rsidRPr="001E7FB2" w:rsidRDefault="00470515" w:rsidP="00470515">
      <w:pPr>
        <w:pStyle w:val="ad"/>
        <w:numPr>
          <w:ilvl w:val="0"/>
          <w:numId w:val="2"/>
        </w:numPr>
        <w:ind w:hanging="436"/>
        <w:contextualSpacing/>
      </w:pPr>
      <w:r w:rsidRPr="001E7FB2">
        <w:t>компьютер;</w:t>
      </w:r>
    </w:p>
    <w:p w:rsidR="00470515" w:rsidRPr="001E7FB2" w:rsidRDefault="00470515" w:rsidP="00470515">
      <w:pPr>
        <w:pStyle w:val="ad"/>
        <w:numPr>
          <w:ilvl w:val="0"/>
          <w:numId w:val="2"/>
        </w:numPr>
        <w:ind w:hanging="436"/>
        <w:contextualSpacing/>
      </w:pPr>
      <w:r w:rsidRPr="001E7FB2">
        <w:t>телевизор;</w:t>
      </w:r>
    </w:p>
    <w:p w:rsidR="00470515" w:rsidRPr="001E7FB2" w:rsidRDefault="00470515" w:rsidP="00470515">
      <w:pPr>
        <w:pStyle w:val="ad"/>
        <w:numPr>
          <w:ilvl w:val="0"/>
          <w:numId w:val="2"/>
        </w:numPr>
        <w:ind w:hanging="436"/>
        <w:contextualSpacing/>
      </w:pPr>
      <w:r w:rsidRPr="001E7FB2">
        <w:t>интернет;</w:t>
      </w:r>
    </w:p>
    <w:p w:rsidR="00470515" w:rsidRPr="003733F4" w:rsidRDefault="00470515" w:rsidP="00470515">
      <w:pPr>
        <w:pStyle w:val="ad"/>
        <w:contextualSpacing/>
        <w:rPr>
          <w:b/>
        </w:rPr>
      </w:pPr>
    </w:p>
    <w:p w:rsidR="00470515" w:rsidRPr="0087600A" w:rsidRDefault="00470515" w:rsidP="004705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 Информационное обеспечение обучения</w:t>
      </w:r>
    </w:p>
    <w:p w:rsidR="00470515" w:rsidRPr="00D301FF" w:rsidRDefault="00470515" w:rsidP="00470515">
      <w:pPr>
        <w:suppressAutoHyphens/>
        <w:ind w:firstLine="709"/>
        <w:contextualSpacing/>
        <w:jc w:val="both"/>
        <w:rPr>
          <w:rFonts w:eastAsiaTheme="minorHAnsi"/>
          <w:b/>
          <w:lang w:eastAsia="en-US"/>
        </w:rPr>
      </w:pPr>
      <w:r w:rsidRPr="00D301FF">
        <w:rPr>
          <w:rFonts w:eastAsiaTheme="minorHAnsi"/>
          <w:b/>
          <w:lang w:eastAsia="en-US"/>
        </w:rPr>
        <w:t>3.2.1. Основные печатные издания</w:t>
      </w:r>
    </w:p>
    <w:p w:rsidR="00470515" w:rsidRPr="00C24D8A" w:rsidRDefault="00470515" w:rsidP="00470515">
      <w:pPr>
        <w:ind w:firstLine="709"/>
        <w:contextualSpacing/>
        <w:jc w:val="both"/>
      </w:pPr>
      <w:r w:rsidRPr="00C24D8A">
        <w:t>1.</w:t>
      </w:r>
      <w:r w:rsidRPr="00C24D8A">
        <w:tab/>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rsidR="00470515" w:rsidRPr="00C24D8A" w:rsidRDefault="00470515" w:rsidP="00470515">
      <w:pPr>
        <w:ind w:firstLine="709"/>
        <w:contextualSpacing/>
        <w:jc w:val="both"/>
      </w:pPr>
      <w:r w:rsidRPr="00C24D8A">
        <w:t>2.</w:t>
      </w:r>
      <w:r w:rsidRPr="00C24D8A">
        <w:tab/>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rsidR="00470515" w:rsidRPr="00C24D8A" w:rsidRDefault="00470515" w:rsidP="00470515">
      <w:pPr>
        <w:ind w:firstLine="709"/>
        <w:contextualSpacing/>
        <w:jc w:val="both"/>
      </w:pPr>
      <w:r w:rsidRPr="00C24D8A">
        <w:t>3.</w:t>
      </w:r>
      <w:r w:rsidRPr="00C24D8A">
        <w:tab/>
        <w:t>Вумек, Дж., Джонс Д. Бережливое производство. – Москва: Альпина Бизнес Букс, 2021. – 472 с. – Текст : непосредственный.</w:t>
      </w:r>
    </w:p>
    <w:p w:rsidR="00470515" w:rsidRPr="00C24D8A" w:rsidRDefault="00470515" w:rsidP="00470515">
      <w:pPr>
        <w:ind w:firstLine="709"/>
        <w:contextualSpacing/>
        <w:jc w:val="both"/>
      </w:pPr>
      <w:r w:rsidRPr="00C24D8A">
        <w:t>4.</w:t>
      </w:r>
      <w:r w:rsidRPr="00C24D8A">
        <w:tab/>
        <w:t>Давыдова Н.С., Чуйкова С.Л. Основы бережливого производства: учеб. пособие для обучающихся СПО. Белгород, 2020.</w:t>
      </w:r>
    </w:p>
    <w:p w:rsidR="00470515" w:rsidRDefault="00470515" w:rsidP="00470515">
      <w:pPr>
        <w:ind w:firstLine="709"/>
        <w:contextualSpacing/>
        <w:jc w:val="both"/>
      </w:pPr>
      <w:r w:rsidRPr="00C24D8A">
        <w:t>5.</w:t>
      </w:r>
      <w:r w:rsidRPr="00C24D8A">
        <w:tab/>
        <w:t>Киселев А.А. Принятие управленческих решений. – Москва: Кнорус, 2021. – 170 с. – Текст: непосредственный.</w:t>
      </w:r>
    </w:p>
    <w:p w:rsidR="00470515" w:rsidRPr="00D301FF" w:rsidRDefault="00470515" w:rsidP="00470515">
      <w:pPr>
        <w:ind w:firstLine="709"/>
        <w:contextualSpacing/>
        <w:jc w:val="both"/>
        <w:rPr>
          <w:rFonts w:eastAsiaTheme="minorHAnsi"/>
          <w:b/>
          <w:lang w:eastAsia="en-US"/>
        </w:rPr>
      </w:pPr>
    </w:p>
    <w:p w:rsidR="00470515" w:rsidRPr="00D301FF" w:rsidRDefault="00470515" w:rsidP="00470515">
      <w:pPr>
        <w:ind w:firstLine="709"/>
        <w:contextualSpacing/>
        <w:rPr>
          <w:rFonts w:eastAsiaTheme="minorHAnsi"/>
          <w:b/>
          <w:lang w:eastAsia="en-US"/>
        </w:rPr>
      </w:pPr>
      <w:r w:rsidRPr="00D301FF">
        <w:rPr>
          <w:rFonts w:eastAsiaTheme="minorHAnsi"/>
          <w:b/>
          <w:lang w:eastAsia="en-US"/>
        </w:rPr>
        <w:t xml:space="preserve">3.2.2. Основные электронные издания </w:t>
      </w:r>
    </w:p>
    <w:p w:rsidR="00470515" w:rsidRPr="00C24D8A" w:rsidRDefault="00470515" w:rsidP="00470515">
      <w:pPr>
        <w:ind w:firstLine="709"/>
        <w:contextualSpacing/>
        <w:jc w:val="both"/>
      </w:pPr>
      <w:r w:rsidRPr="00C24D8A">
        <w:t>1.</w:t>
      </w:r>
      <w:r w:rsidRPr="00C24D8A">
        <w:tab/>
        <w:t>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https://e.lanbook.com/book/271253 .</w:t>
      </w:r>
    </w:p>
    <w:p w:rsidR="00470515" w:rsidRPr="00C24D8A" w:rsidRDefault="00470515" w:rsidP="00470515">
      <w:pPr>
        <w:ind w:firstLine="709"/>
        <w:contextualSpacing/>
        <w:jc w:val="both"/>
      </w:pPr>
      <w:r w:rsidRPr="00C24D8A">
        <w:t>2.</w:t>
      </w:r>
      <w:r w:rsidRPr="00C24D8A">
        <w:tab/>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rsidR="00470515" w:rsidRPr="00C24D8A" w:rsidRDefault="00470515" w:rsidP="00470515">
      <w:pPr>
        <w:ind w:firstLine="709"/>
        <w:contextualSpacing/>
        <w:jc w:val="both"/>
      </w:pPr>
      <w:r w:rsidRPr="00C24D8A">
        <w:t>3.</w:t>
      </w:r>
      <w:r w:rsidRPr="00C24D8A">
        <w:tab/>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rsidR="00470515" w:rsidRPr="00C24D8A" w:rsidRDefault="00470515" w:rsidP="00470515">
      <w:pPr>
        <w:ind w:firstLine="709"/>
        <w:contextualSpacing/>
        <w:jc w:val="both"/>
      </w:pPr>
      <w:r w:rsidRPr="00C24D8A">
        <w:t>4.</w:t>
      </w:r>
      <w:r w:rsidRPr="00C24D8A">
        <w:tab/>
        <w:t>Основы бережливого производства в АПК / В. Т. Водянников, Е. В. Худякова, Н. В. Сергеева, М. Н. Степанцевич ; Под ред.: Водянников В. Т.. — Санкт-Петербург : Лань, 2022. — 196 с. — ISBN 978-5-507-44779-4. — Текст : электронный // Лань : электронно-библиотечная система. — URL: https://e.lanbook.com/book/266690 .</w:t>
      </w:r>
    </w:p>
    <w:p w:rsidR="00470515" w:rsidRPr="00C24D8A" w:rsidRDefault="00470515" w:rsidP="00470515">
      <w:pPr>
        <w:ind w:firstLine="709"/>
        <w:contextualSpacing/>
        <w:jc w:val="both"/>
      </w:pPr>
      <w:r w:rsidRPr="00C24D8A">
        <w:t>5.</w:t>
      </w:r>
      <w:r w:rsidRPr="00C24D8A">
        <w:tab/>
        <w:t xml:space="preserve">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w:t>
      </w:r>
      <w:r w:rsidRPr="00C24D8A">
        <w:lastRenderedPageBreak/>
        <w:t>https://e.lanbook.com/book/93209 (дата обращения: 03.02.2022). — Режим доступа: для авториз. пользователей.</w:t>
      </w:r>
    </w:p>
    <w:p w:rsidR="00470515" w:rsidRDefault="00470515" w:rsidP="00470515">
      <w:pPr>
        <w:ind w:firstLine="709"/>
        <w:contextualSpacing/>
        <w:jc w:val="both"/>
      </w:pPr>
      <w:r w:rsidRPr="00C24D8A">
        <w:t>6.</w:t>
      </w:r>
      <w:r w:rsidRPr="00C24D8A">
        <w:tab/>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rsidR="00470515" w:rsidRPr="00D301FF" w:rsidRDefault="00470515" w:rsidP="00470515">
      <w:pPr>
        <w:ind w:firstLine="709"/>
        <w:contextualSpacing/>
        <w:jc w:val="both"/>
        <w:rPr>
          <w:rFonts w:eastAsiaTheme="minorHAnsi"/>
          <w:b/>
          <w:bCs/>
          <w:i/>
          <w:lang w:eastAsia="en-US"/>
        </w:rPr>
      </w:pPr>
    </w:p>
    <w:p w:rsidR="00470515" w:rsidRPr="00D301FF" w:rsidRDefault="00470515" w:rsidP="00470515">
      <w:pPr>
        <w:ind w:firstLine="709"/>
        <w:contextualSpacing/>
        <w:jc w:val="both"/>
        <w:rPr>
          <w:rFonts w:eastAsiaTheme="minorHAnsi"/>
          <w:bCs/>
          <w:i/>
          <w:lang w:eastAsia="en-US"/>
        </w:rPr>
      </w:pPr>
      <w:r w:rsidRPr="00D301FF">
        <w:rPr>
          <w:rFonts w:eastAsiaTheme="minorHAnsi"/>
          <w:b/>
          <w:bCs/>
          <w:lang w:eastAsia="en-US"/>
        </w:rPr>
        <w:t>3.2.3. Дополнительные источники</w:t>
      </w:r>
    </w:p>
    <w:p w:rsidR="00470515" w:rsidRPr="00C24D8A" w:rsidRDefault="00470515" w:rsidP="00470515">
      <w:pPr>
        <w:ind w:firstLine="709"/>
        <w:contextualSpacing/>
        <w:jc w:val="both"/>
      </w:pPr>
      <w:r w:rsidRPr="00C24D8A">
        <w:t>1.</w:t>
      </w:r>
      <w:r w:rsidRPr="00C24D8A">
        <w:tab/>
        <w:t>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w:t>
      </w:r>
    </w:p>
    <w:p w:rsidR="00470515" w:rsidRPr="00C24D8A" w:rsidRDefault="00470515" w:rsidP="00470515">
      <w:pPr>
        <w:ind w:firstLine="709"/>
        <w:contextualSpacing/>
        <w:jc w:val="both"/>
      </w:pPr>
      <w:r w:rsidRPr="00C24D8A">
        <w:t>2.</w:t>
      </w:r>
      <w:r w:rsidRPr="00C24D8A">
        <w:tab/>
        <w:t>Лайкер, Дж. Дао Toyota: 14 принципов менеджмента ведущей компании мира / Джеффри Лайкер ; Пер. с англ. — 9-е изд. — Москва: АЛЬПИНА ПАБЛИШЕР, 2019. – 400 с. - Текст : непосредственный.</w:t>
      </w:r>
    </w:p>
    <w:p w:rsidR="00470515" w:rsidRPr="00C24D8A" w:rsidRDefault="00470515" w:rsidP="00470515">
      <w:pPr>
        <w:ind w:firstLine="709"/>
        <w:contextualSpacing/>
        <w:jc w:val="both"/>
      </w:pPr>
      <w:r w:rsidRPr="00C24D8A">
        <w:t>3.</w:t>
      </w:r>
      <w:r w:rsidRPr="00C24D8A">
        <w:tab/>
        <w:t>Лайкер, Дж. Практика дао Toyota: руководство по внедрению принципов менеджмента Toyota / Джеффри Лайкер, Дэвид Майер; Пер. с англ. —Москва: АЛЬПИНА ПАБЛИШЕР, 2019. – 586 с. - Текст : непосредственный.</w:t>
      </w:r>
    </w:p>
    <w:p w:rsidR="00470515" w:rsidRDefault="00470515" w:rsidP="00470515">
      <w:pPr>
        <w:ind w:firstLine="709"/>
        <w:contextualSpacing/>
        <w:jc w:val="both"/>
        <w:rPr>
          <w:bCs/>
        </w:rPr>
      </w:pPr>
      <w:r w:rsidRPr="00C24D8A">
        <w:t>4.</w:t>
      </w:r>
      <w:r w:rsidRPr="00C24D8A">
        <w:tab/>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r w:rsidRPr="00D301FF">
        <w:rPr>
          <w:rFonts w:eastAsiaTheme="minorHAnsi"/>
          <w:b/>
          <w:lang w:eastAsia="en-US"/>
        </w:rPr>
        <w:br w:type="page"/>
      </w:r>
    </w:p>
    <w:p w:rsidR="00470515" w:rsidRPr="009643A1" w:rsidRDefault="00470515" w:rsidP="00470515">
      <w:pPr>
        <w:contextualSpacing/>
        <w:jc w:val="center"/>
        <w:rPr>
          <w:rFonts w:eastAsiaTheme="minorHAnsi"/>
          <w:b/>
          <w:lang w:eastAsia="en-US"/>
        </w:rPr>
      </w:pPr>
      <w:r w:rsidRPr="009643A1">
        <w:rPr>
          <w:rFonts w:eastAsiaTheme="minorHAnsi"/>
          <w:b/>
          <w:lang w:eastAsia="en-US"/>
        </w:rPr>
        <w:lastRenderedPageBreak/>
        <w:t xml:space="preserve">4. КОНТРОЛЬ И ОЦЕНКА РЕЗУЛЬТАТОВ ОСВОЕНИЯ  </w:t>
      </w:r>
    </w:p>
    <w:p w:rsidR="00470515" w:rsidRPr="009643A1" w:rsidRDefault="00470515" w:rsidP="00470515">
      <w:pPr>
        <w:contextualSpacing/>
        <w:jc w:val="center"/>
        <w:rPr>
          <w:rFonts w:eastAsiaTheme="minorHAnsi"/>
          <w:b/>
          <w:lang w:eastAsia="en-US"/>
        </w:rPr>
      </w:pPr>
      <w:r w:rsidRPr="009643A1">
        <w:rPr>
          <w:rFonts w:eastAsiaTheme="minorHAnsi"/>
          <w:b/>
          <w:lang w:eastAsia="en-US"/>
        </w:rPr>
        <w:t>УЧЕБНОЙ ДИСЦИПЛИНЫ</w:t>
      </w:r>
    </w:p>
    <w:p w:rsidR="00470515" w:rsidRPr="009643A1" w:rsidRDefault="00470515" w:rsidP="00470515">
      <w:pPr>
        <w:contextualSpacing/>
        <w:jc w:val="center"/>
        <w:rPr>
          <w:rFonts w:eastAsiaTheme="minorHAns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470515" w:rsidRPr="00C45F25" w:rsidTr="004F3DE3">
        <w:tc>
          <w:tcPr>
            <w:tcW w:w="1750" w:type="pct"/>
          </w:tcPr>
          <w:p w:rsidR="00470515" w:rsidRPr="00C45F25" w:rsidRDefault="00470515" w:rsidP="004F3DE3">
            <w:pPr>
              <w:jc w:val="center"/>
              <w:rPr>
                <w:rFonts w:eastAsiaTheme="minorHAnsi"/>
                <w:iCs/>
                <w:lang w:eastAsia="en-US"/>
              </w:rPr>
            </w:pPr>
            <w:r w:rsidRPr="00C45F25">
              <w:rPr>
                <w:rFonts w:eastAsiaTheme="minorHAnsi"/>
                <w:b/>
                <w:bCs/>
                <w:iCs/>
                <w:lang w:eastAsia="en-US"/>
              </w:rPr>
              <w:t>Результаты обучения</w:t>
            </w:r>
          </w:p>
        </w:tc>
        <w:tc>
          <w:tcPr>
            <w:tcW w:w="1507" w:type="pct"/>
          </w:tcPr>
          <w:p w:rsidR="00470515" w:rsidRPr="00C45F25" w:rsidRDefault="00470515" w:rsidP="004F3DE3">
            <w:pPr>
              <w:jc w:val="center"/>
              <w:rPr>
                <w:rFonts w:eastAsiaTheme="minorHAnsi"/>
                <w:b/>
                <w:bCs/>
                <w:iCs/>
                <w:lang w:eastAsia="en-US"/>
              </w:rPr>
            </w:pPr>
            <w:r w:rsidRPr="00C45F25">
              <w:rPr>
                <w:rFonts w:eastAsiaTheme="minorHAnsi"/>
                <w:b/>
                <w:bCs/>
                <w:iCs/>
                <w:lang w:eastAsia="en-US"/>
              </w:rPr>
              <w:t>Критерии оценки</w:t>
            </w:r>
          </w:p>
        </w:tc>
        <w:tc>
          <w:tcPr>
            <w:tcW w:w="1743" w:type="pct"/>
          </w:tcPr>
          <w:p w:rsidR="00470515" w:rsidRPr="00C45F25" w:rsidRDefault="00470515" w:rsidP="004F3DE3">
            <w:pPr>
              <w:jc w:val="center"/>
              <w:rPr>
                <w:rFonts w:eastAsiaTheme="minorHAnsi"/>
                <w:b/>
                <w:bCs/>
                <w:iCs/>
                <w:lang w:eastAsia="en-US"/>
              </w:rPr>
            </w:pPr>
            <w:r w:rsidRPr="00C45F25">
              <w:rPr>
                <w:rFonts w:eastAsiaTheme="minorHAnsi"/>
                <w:b/>
                <w:bCs/>
                <w:iCs/>
                <w:lang w:eastAsia="en-US"/>
              </w:rPr>
              <w:t>Методы оценки</w:t>
            </w:r>
          </w:p>
        </w:tc>
      </w:tr>
      <w:tr w:rsidR="00470515" w:rsidRPr="00C45F25" w:rsidTr="004F3DE3">
        <w:tc>
          <w:tcPr>
            <w:tcW w:w="1750" w:type="pct"/>
          </w:tcPr>
          <w:p w:rsidR="00470515" w:rsidRDefault="00470515" w:rsidP="004F3DE3">
            <w:pPr>
              <w:rPr>
                <w:color w:val="000000"/>
                <w:position w:val="-1"/>
              </w:rPr>
            </w:pPr>
            <w:r>
              <w:rPr>
                <w:color w:val="000000"/>
                <w:position w:val="-1"/>
              </w:rPr>
              <w:t>Знания:</w:t>
            </w:r>
          </w:p>
          <w:p w:rsidR="00470515" w:rsidRPr="00C24D8A" w:rsidRDefault="00470515" w:rsidP="004F3DE3">
            <w:pPr>
              <w:rPr>
                <w:rFonts w:eastAsiaTheme="minorHAnsi"/>
                <w:bCs/>
                <w:iCs/>
                <w:lang w:eastAsia="en-US"/>
              </w:rPr>
            </w:pPr>
            <w:r w:rsidRPr="00C24D8A">
              <w:rPr>
                <w:color w:val="000000"/>
                <w:position w:val="-1"/>
              </w:rPr>
              <w:t xml:space="preserve">Содержание и формы бережливого производства; основные методы организации промышленного производства на основе бережливого производства; принципы, методы и инструменты бережливого производства; алгоритм внедрения инструментов бережливого производства в хозяйственную деятельность предприятий; </w:t>
            </w:r>
          </w:p>
        </w:tc>
        <w:tc>
          <w:tcPr>
            <w:tcW w:w="1507" w:type="pct"/>
          </w:tcPr>
          <w:p w:rsidR="00470515" w:rsidRPr="00C24D8A" w:rsidRDefault="00470515" w:rsidP="004F3DE3">
            <w:pPr>
              <w:widowControl w:val="0"/>
              <w:suppressAutoHyphens/>
              <w:autoSpaceDE w:val="0"/>
              <w:autoSpaceDN w:val="0"/>
              <w:adjustRightInd w:val="0"/>
              <w:rPr>
                <w:color w:val="000000"/>
                <w:position w:val="-1"/>
              </w:rPr>
            </w:pPr>
            <w:r w:rsidRPr="00C24D8A">
              <w:rPr>
                <w:color w:val="000000"/>
                <w:position w:val="-1"/>
              </w:rPr>
              <w:t>демонстрирует знание содержания, форм, методов бережливого производства;</w:t>
            </w:r>
          </w:p>
          <w:p w:rsidR="00470515" w:rsidRPr="00C24D8A" w:rsidRDefault="00470515" w:rsidP="004F3DE3">
            <w:pPr>
              <w:rPr>
                <w:rFonts w:eastAsiaTheme="minorHAnsi"/>
                <w:bCs/>
                <w:iCs/>
                <w:lang w:eastAsia="en-US"/>
              </w:rPr>
            </w:pPr>
            <w:r w:rsidRPr="00C24D8A">
              <w:t>определяет алгоритм внедрения инструментов бережливого производства в хозяйственную деятельность предприятий</w:t>
            </w:r>
          </w:p>
        </w:tc>
        <w:tc>
          <w:tcPr>
            <w:tcW w:w="1743" w:type="pct"/>
          </w:tcPr>
          <w:p w:rsidR="00470515" w:rsidRPr="00C24D8A" w:rsidRDefault="00470515" w:rsidP="004F3DE3">
            <w:pPr>
              <w:rPr>
                <w:rFonts w:eastAsiaTheme="minorHAnsi"/>
                <w:bCs/>
                <w:iCs/>
                <w:lang w:eastAsia="en-US"/>
              </w:rPr>
            </w:pPr>
            <w:r w:rsidRPr="00C24D8A">
              <w:rPr>
                <w:color w:val="000000"/>
                <w:position w:val="-1"/>
              </w:rPr>
              <w:t>Фронтальный и индивидуальный опрос во время аудиторных занятий. Тестирование.</w:t>
            </w:r>
          </w:p>
        </w:tc>
      </w:tr>
      <w:tr w:rsidR="00470515" w:rsidRPr="00C45F25" w:rsidTr="004F3DE3">
        <w:trPr>
          <w:trHeight w:val="896"/>
        </w:trPr>
        <w:tc>
          <w:tcPr>
            <w:tcW w:w="1750" w:type="pct"/>
          </w:tcPr>
          <w:p w:rsidR="00470515" w:rsidRDefault="00470515" w:rsidP="004F3DE3">
            <w:pPr>
              <w:rPr>
                <w:color w:val="000000"/>
                <w:position w:val="-1"/>
              </w:rPr>
            </w:pPr>
            <w:r>
              <w:rPr>
                <w:color w:val="000000"/>
                <w:position w:val="-1"/>
              </w:rPr>
              <w:t>Умения:</w:t>
            </w:r>
          </w:p>
          <w:p w:rsidR="00470515" w:rsidRPr="00C24D8A" w:rsidRDefault="00470515" w:rsidP="004F3DE3">
            <w:pPr>
              <w:rPr>
                <w:rFonts w:eastAsiaTheme="minorHAnsi"/>
                <w:bCs/>
                <w:iCs/>
                <w:lang w:eastAsia="en-US"/>
              </w:rPr>
            </w:pPr>
            <w:r w:rsidRPr="00C24D8A">
              <w:rPr>
                <w:color w:val="000000"/>
                <w:position w:val="-1"/>
              </w:rPr>
              <w:t>Планировать, организовать и проводить мероприятия по реализации принципов бережливого производства; пользоваться инструментами бережливого производства в производственной деятельности предприятия</w:t>
            </w:r>
          </w:p>
        </w:tc>
        <w:tc>
          <w:tcPr>
            <w:tcW w:w="1507" w:type="pct"/>
          </w:tcPr>
          <w:p w:rsidR="00470515" w:rsidRPr="00C24D8A" w:rsidRDefault="00470515" w:rsidP="004F3DE3">
            <w:pPr>
              <w:rPr>
                <w:rFonts w:eastAsiaTheme="minorHAnsi"/>
                <w:bCs/>
                <w:iCs/>
                <w:lang w:eastAsia="en-US"/>
              </w:rPr>
            </w:pPr>
            <w:r w:rsidRPr="00C24D8A">
              <w:rPr>
                <w:color w:val="000000"/>
                <w:position w:val="-1"/>
              </w:rPr>
              <w:t>демонстрирует умения применения инструментов бережливого производства</w:t>
            </w:r>
          </w:p>
        </w:tc>
        <w:tc>
          <w:tcPr>
            <w:tcW w:w="1743" w:type="pct"/>
          </w:tcPr>
          <w:p w:rsidR="00470515" w:rsidRPr="00C24D8A" w:rsidRDefault="00470515" w:rsidP="004F3DE3">
            <w:pPr>
              <w:widowControl w:val="0"/>
              <w:suppressAutoHyphens/>
              <w:autoSpaceDE w:val="0"/>
              <w:autoSpaceDN w:val="0"/>
              <w:adjustRightInd w:val="0"/>
              <w:rPr>
                <w:color w:val="000000"/>
                <w:position w:val="-1"/>
              </w:rPr>
            </w:pPr>
            <w:r w:rsidRPr="00C24D8A">
              <w:rPr>
                <w:color w:val="000000"/>
                <w:position w:val="-1"/>
              </w:rPr>
              <w:t>Оценка результатов выполнения практической работы</w:t>
            </w:r>
          </w:p>
          <w:p w:rsidR="00470515" w:rsidRPr="00C24D8A" w:rsidRDefault="00470515" w:rsidP="004F3DE3">
            <w:pPr>
              <w:rPr>
                <w:rFonts w:eastAsiaTheme="minorHAnsi"/>
                <w:bCs/>
                <w:iCs/>
                <w:lang w:eastAsia="en-US"/>
              </w:rPr>
            </w:pPr>
            <w:r w:rsidRPr="00C24D8A">
              <w:rPr>
                <w:color w:val="000000"/>
                <w:position w:val="-1"/>
              </w:rPr>
              <w:t>Экспертное наблюдение за ходом выполнения практической работы</w:t>
            </w:r>
          </w:p>
        </w:tc>
      </w:tr>
    </w:tbl>
    <w:p w:rsidR="00470515" w:rsidRDefault="00470515" w:rsidP="00470515"/>
    <w:p w:rsidR="00B53693" w:rsidRPr="00B53693" w:rsidRDefault="00470515" w:rsidP="00470515">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eastAsia="Arial"/>
          <w:b/>
          <w:color w:val="FF0000"/>
        </w:rPr>
      </w:pPr>
      <w:r>
        <w:br w:type="page"/>
      </w:r>
    </w:p>
    <w:p w:rsidR="00136DAD" w:rsidRPr="00B53693" w:rsidRDefault="00136DAD" w:rsidP="005F6B6F">
      <w:pPr>
        <w:jc w:val="both"/>
        <w:rPr>
          <w:color w:val="FF0000"/>
        </w:rPr>
      </w:pPr>
    </w:p>
    <w:sectPr w:rsidR="00136DAD" w:rsidRPr="00B53693" w:rsidSect="001E7E8D">
      <w:footerReference w:type="default" r:id="rId9"/>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18" w:rsidRDefault="00980A18">
      <w:r>
        <w:separator/>
      </w:r>
    </w:p>
  </w:endnote>
  <w:endnote w:type="continuationSeparator" w:id="0">
    <w:p w:rsidR="00980A18" w:rsidRDefault="0098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sdtPr>
    <w:sdtEndPr/>
    <w:sdtContent>
      <w:p w:rsidR="004F3DE3" w:rsidRDefault="00675F0F">
        <w:pPr>
          <w:pStyle w:val="a8"/>
          <w:jc w:val="right"/>
        </w:pPr>
        <w:r>
          <w:rPr>
            <w:noProof/>
          </w:rPr>
          <w:fldChar w:fldCharType="begin"/>
        </w:r>
        <w:r w:rsidR="004F3DE3">
          <w:rPr>
            <w:noProof/>
          </w:rPr>
          <w:instrText>PAGE   \* MERGEFORMAT</w:instrText>
        </w:r>
        <w:r>
          <w:rPr>
            <w:noProof/>
          </w:rPr>
          <w:fldChar w:fldCharType="separate"/>
        </w:r>
        <w:r w:rsidR="000F2F16">
          <w:rPr>
            <w:noProof/>
          </w:rPr>
          <w:t>5</w:t>
        </w:r>
        <w:r>
          <w:rPr>
            <w:noProof/>
          </w:rPr>
          <w:fldChar w:fldCharType="end"/>
        </w:r>
      </w:p>
    </w:sdtContent>
  </w:sdt>
  <w:p w:rsidR="004F3DE3" w:rsidRDefault="004F3D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showingPlcHdr/>
    </w:sdtPr>
    <w:sdtEndPr/>
    <w:sdtContent>
      <w:p w:rsidR="004F3DE3" w:rsidRDefault="00FF0722">
        <w:pPr>
          <w:pStyle w:val="a8"/>
          <w:jc w:val="right"/>
        </w:pPr>
        <w:r>
          <w:t xml:space="preserve">     </w:t>
        </w:r>
      </w:p>
    </w:sdtContent>
  </w:sdt>
  <w:p w:rsidR="004F3DE3" w:rsidRDefault="004F3D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18" w:rsidRDefault="00980A18">
      <w:r>
        <w:separator/>
      </w:r>
    </w:p>
  </w:footnote>
  <w:footnote w:type="continuationSeparator" w:id="0">
    <w:p w:rsidR="00980A18" w:rsidRDefault="00980A18">
      <w:r>
        <w:continuationSeparator/>
      </w:r>
    </w:p>
  </w:footnote>
  <w:footnote w:id="1">
    <w:p w:rsidR="004F3DE3" w:rsidRPr="00CE5B85" w:rsidRDefault="004F3DE3">
      <w:pPr>
        <w:pStyle w:val="a3"/>
        <w:rPr>
          <w:sz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E56"/>
    <w:multiLevelType w:val="hybridMultilevel"/>
    <w:tmpl w:val="73840C5E"/>
    <w:lvl w:ilvl="0" w:tplc="D7580AA2">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E6C2C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0839F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D2502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4078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8C6D9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320050">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A186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C2758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46AE6"/>
    <w:multiLevelType w:val="hybridMultilevel"/>
    <w:tmpl w:val="A9188348"/>
    <w:lvl w:ilvl="0" w:tplc="CEBA600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948B58">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C4D16A">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3AD24E">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6EF68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8AA98">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89F8E">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BC9A1C">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200A40">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9537FD"/>
    <w:multiLevelType w:val="hybridMultilevel"/>
    <w:tmpl w:val="6088AB5E"/>
    <w:lvl w:ilvl="0" w:tplc="D7A6B8FE">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1E066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F873A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EEC4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5C380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1A4A0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96317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3404C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9E5E7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1D7A7D2D"/>
    <w:multiLevelType w:val="hybridMultilevel"/>
    <w:tmpl w:val="0A1E9110"/>
    <w:lvl w:ilvl="0" w:tplc="7E609D58">
      <w:start w:val="1"/>
      <w:numFmt w:val="bullet"/>
      <w:lvlText w:val="-"/>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30B986">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7C8B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0CA69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3404D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BA958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CC8B00">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80B6C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E1D8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113F1A"/>
    <w:multiLevelType w:val="hybridMultilevel"/>
    <w:tmpl w:val="00B452B8"/>
    <w:lvl w:ilvl="0" w:tplc="CDDAE27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9CD378">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EDC1E">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8EF48C">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FE6D52">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9A2294">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54FE7E">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093CE">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6AF4AE">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DD2043"/>
    <w:multiLevelType w:val="hybridMultilevel"/>
    <w:tmpl w:val="D996E5F8"/>
    <w:lvl w:ilvl="0" w:tplc="EDA214F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326F2A">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4A4570">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445FF2">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3CCFD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0F82C">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327154">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16ABB8">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2BF9C">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2" w15:restartNumberingAfterBreak="0">
    <w:nsid w:val="323F5DD9"/>
    <w:multiLevelType w:val="hybridMultilevel"/>
    <w:tmpl w:val="4C385260"/>
    <w:lvl w:ilvl="0" w:tplc="7E82DBD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0E60B6">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A6003C">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96C7F6">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4E288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7401DC">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A4D718">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7E7B06">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BE2F3C">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E75B41"/>
    <w:multiLevelType w:val="hybridMultilevel"/>
    <w:tmpl w:val="0740640E"/>
    <w:lvl w:ilvl="0" w:tplc="D6F893B8">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0242E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8C351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0CF85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3CAC5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5231D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4C085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846BD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D4EAD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FB3A0E"/>
    <w:multiLevelType w:val="hybridMultilevel"/>
    <w:tmpl w:val="B4BC2E84"/>
    <w:lvl w:ilvl="0" w:tplc="D7CA1A6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76C0BE">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32B44E">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2EC99E">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924BD2">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8A4DA">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00A486">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F071E8">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453D2">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B956F0"/>
    <w:multiLevelType w:val="hybridMultilevel"/>
    <w:tmpl w:val="E74ABDAA"/>
    <w:lvl w:ilvl="0" w:tplc="B3B01EA2">
      <w:start w:val="1"/>
      <w:numFmt w:val="decimal"/>
      <w:lvlText w:val="%1)"/>
      <w:lvlJc w:val="left"/>
      <w:pPr>
        <w:ind w:left="438" w:hanging="305"/>
      </w:pPr>
      <w:rPr>
        <w:rFonts w:ascii="Times New Roman" w:eastAsia="Times New Roman" w:hAnsi="Times New Roman" w:cs="Times New Roman" w:hint="default"/>
        <w:b/>
        <w:bCs/>
        <w:w w:val="100"/>
        <w:sz w:val="28"/>
        <w:szCs w:val="28"/>
        <w:lang w:val="ru-RU" w:eastAsia="en-US" w:bidi="ar-SA"/>
      </w:rPr>
    </w:lvl>
    <w:lvl w:ilvl="1" w:tplc="9E7A5E48">
      <w:start w:val="1"/>
      <w:numFmt w:val="decimal"/>
      <w:lvlText w:val="%2)"/>
      <w:lvlJc w:val="left"/>
      <w:pPr>
        <w:ind w:left="133" w:hanging="401"/>
      </w:pPr>
      <w:rPr>
        <w:rFonts w:ascii="Times New Roman" w:eastAsia="Times New Roman" w:hAnsi="Times New Roman" w:cs="Times New Roman" w:hint="default"/>
        <w:spacing w:val="0"/>
        <w:w w:val="100"/>
        <w:sz w:val="28"/>
        <w:szCs w:val="28"/>
        <w:lang w:val="ru-RU" w:eastAsia="en-US" w:bidi="ar-SA"/>
      </w:rPr>
    </w:lvl>
    <w:lvl w:ilvl="2" w:tplc="60CE4900">
      <w:numFmt w:val="bullet"/>
      <w:lvlText w:val="•"/>
      <w:lvlJc w:val="left"/>
      <w:pPr>
        <w:ind w:left="1520" w:hanging="401"/>
      </w:pPr>
      <w:rPr>
        <w:rFonts w:hint="default"/>
        <w:lang w:val="ru-RU" w:eastAsia="en-US" w:bidi="ar-SA"/>
      </w:rPr>
    </w:lvl>
    <w:lvl w:ilvl="3" w:tplc="107A7D0A">
      <w:numFmt w:val="bullet"/>
      <w:lvlText w:val="•"/>
      <w:lvlJc w:val="left"/>
      <w:pPr>
        <w:ind w:left="2601" w:hanging="401"/>
      </w:pPr>
      <w:rPr>
        <w:rFonts w:hint="default"/>
        <w:lang w:val="ru-RU" w:eastAsia="en-US" w:bidi="ar-SA"/>
      </w:rPr>
    </w:lvl>
    <w:lvl w:ilvl="4" w:tplc="4FA02646">
      <w:numFmt w:val="bullet"/>
      <w:lvlText w:val="•"/>
      <w:lvlJc w:val="left"/>
      <w:pPr>
        <w:ind w:left="3682" w:hanging="401"/>
      </w:pPr>
      <w:rPr>
        <w:rFonts w:hint="default"/>
        <w:lang w:val="ru-RU" w:eastAsia="en-US" w:bidi="ar-SA"/>
      </w:rPr>
    </w:lvl>
    <w:lvl w:ilvl="5" w:tplc="9A88BDF2">
      <w:numFmt w:val="bullet"/>
      <w:lvlText w:val="•"/>
      <w:lvlJc w:val="left"/>
      <w:pPr>
        <w:ind w:left="4762" w:hanging="401"/>
      </w:pPr>
      <w:rPr>
        <w:rFonts w:hint="default"/>
        <w:lang w:val="ru-RU" w:eastAsia="en-US" w:bidi="ar-SA"/>
      </w:rPr>
    </w:lvl>
    <w:lvl w:ilvl="6" w:tplc="95F2E966">
      <w:numFmt w:val="bullet"/>
      <w:lvlText w:val="•"/>
      <w:lvlJc w:val="left"/>
      <w:pPr>
        <w:ind w:left="5843" w:hanging="401"/>
      </w:pPr>
      <w:rPr>
        <w:rFonts w:hint="default"/>
        <w:lang w:val="ru-RU" w:eastAsia="en-US" w:bidi="ar-SA"/>
      </w:rPr>
    </w:lvl>
    <w:lvl w:ilvl="7" w:tplc="A90E1AC6">
      <w:numFmt w:val="bullet"/>
      <w:lvlText w:val="•"/>
      <w:lvlJc w:val="left"/>
      <w:pPr>
        <w:ind w:left="6924" w:hanging="401"/>
      </w:pPr>
      <w:rPr>
        <w:rFonts w:hint="default"/>
        <w:lang w:val="ru-RU" w:eastAsia="en-US" w:bidi="ar-SA"/>
      </w:rPr>
    </w:lvl>
    <w:lvl w:ilvl="8" w:tplc="5F78DFBA">
      <w:numFmt w:val="bullet"/>
      <w:lvlText w:val="•"/>
      <w:lvlJc w:val="left"/>
      <w:pPr>
        <w:ind w:left="8004" w:hanging="401"/>
      </w:pPr>
      <w:rPr>
        <w:rFonts w:hint="default"/>
        <w:lang w:val="ru-RU" w:eastAsia="en-US" w:bidi="ar-SA"/>
      </w:rPr>
    </w:lvl>
  </w:abstractNum>
  <w:abstractNum w:abstractNumId="17" w15:restartNumberingAfterBreak="0">
    <w:nsid w:val="461E33B0"/>
    <w:multiLevelType w:val="hybridMultilevel"/>
    <w:tmpl w:val="423C66E0"/>
    <w:lvl w:ilvl="0" w:tplc="222664C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24DC3E">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820678">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120D1E">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B075B6">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443968">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DA29BE">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34D884">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04D2FA">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1" w15:restartNumberingAfterBreak="0">
    <w:nsid w:val="4D910A3F"/>
    <w:multiLevelType w:val="hybridMultilevel"/>
    <w:tmpl w:val="72603BD2"/>
    <w:lvl w:ilvl="0" w:tplc="7ACC43FE">
      <w:start w:val="1"/>
      <w:numFmt w:val="bullet"/>
      <w:lvlText w:val="-"/>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5AC178">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888048">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4B19A">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18127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D67AC0">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247B62">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E8D28">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C9060">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FF7F76"/>
    <w:multiLevelType w:val="hybridMultilevel"/>
    <w:tmpl w:val="5FD4A940"/>
    <w:lvl w:ilvl="0" w:tplc="9020B42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88EDE4">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E01C2">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523D44">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A609F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AEFC14">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DE9E22">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1650C6">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EC13E2">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AE0EE2"/>
    <w:multiLevelType w:val="hybridMultilevel"/>
    <w:tmpl w:val="2D5CB0F2"/>
    <w:lvl w:ilvl="0" w:tplc="C0C2531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944370">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7E1200">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205F14">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98E696">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FCF9C4">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FC14F8">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1ADB2C">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AA1DDC">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77A009D5"/>
    <w:multiLevelType w:val="hybridMultilevel"/>
    <w:tmpl w:val="B7A6F5E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C19152D"/>
    <w:multiLevelType w:val="hybridMultilevel"/>
    <w:tmpl w:val="C974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8"/>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25"/>
  </w:num>
  <w:num w:numId="9">
    <w:abstractNumId w:val="3"/>
  </w:num>
  <w:num w:numId="10">
    <w:abstractNumId w:val="24"/>
  </w:num>
  <w:num w:numId="11">
    <w:abstractNumId w:val="20"/>
  </w:num>
  <w:num w:numId="12">
    <w:abstractNumId w:val="19"/>
  </w:num>
  <w:num w:numId="13">
    <w:abstractNumId w:val="16"/>
  </w:num>
  <w:num w:numId="14">
    <w:abstractNumId w:val="23"/>
  </w:num>
  <w:num w:numId="15">
    <w:abstractNumId w:val="1"/>
  </w:num>
  <w:num w:numId="16">
    <w:abstractNumId w:val="22"/>
  </w:num>
  <w:num w:numId="17">
    <w:abstractNumId w:val="4"/>
  </w:num>
  <w:num w:numId="18">
    <w:abstractNumId w:val="10"/>
  </w:num>
  <w:num w:numId="19">
    <w:abstractNumId w:val="12"/>
  </w:num>
  <w:num w:numId="20">
    <w:abstractNumId w:val="17"/>
  </w:num>
  <w:num w:numId="21">
    <w:abstractNumId w:val="14"/>
  </w:num>
  <w:num w:numId="22">
    <w:abstractNumId w:val="9"/>
  </w:num>
  <w:num w:numId="23">
    <w:abstractNumId w:val="15"/>
  </w:num>
  <w:num w:numId="24">
    <w:abstractNumId w:val="0"/>
  </w:num>
  <w:num w:numId="25">
    <w:abstractNumId w:val="21"/>
  </w:num>
  <w:num w:numId="26">
    <w:abstractNumId w:val="8"/>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0D54"/>
    <w:rsid w:val="0001188D"/>
    <w:rsid w:val="00012A68"/>
    <w:rsid w:val="000158EA"/>
    <w:rsid w:val="00015D15"/>
    <w:rsid w:val="00021122"/>
    <w:rsid w:val="0002259D"/>
    <w:rsid w:val="000235F6"/>
    <w:rsid w:val="00030A90"/>
    <w:rsid w:val="00031776"/>
    <w:rsid w:val="000318F8"/>
    <w:rsid w:val="00032347"/>
    <w:rsid w:val="00033010"/>
    <w:rsid w:val="0003360C"/>
    <w:rsid w:val="00036341"/>
    <w:rsid w:val="00036DD0"/>
    <w:rsid w:val="00036EBB"/>
    <w:rsid w:val="00041744"/>
    <w:rsid w:val="00042CA9"/>
    <w:rsid w:val="00045435"/>
    <w:rsid w:val="00046B58"/>
    <w:rsid w:val="000472F7"/>
    <w:rsid w:val="000475D0"/>
    <w:rsid w:val="000507E1"/>
    <w:rsid w:val="00055A01"/>
    <w:rsid w:val="00057396"/>
    <w:rsid w:val="000601C6"/>
    <w:rsid w:val="000619D6"/>
    <w:rsid w:val="00062AD7"/>
    <w:rsid w:val="00063D68"/>
    <w:rsid w:val="00065364"/>
    <w:rsid w:val="000665F0"/>
    <w:rsid w:val="00071F84"/>
    <w:rsid w:val="00075A80"/>
    <w:rsid w:val="00076D11"/>
    <w:rsid w:val="00076DAA"/>
    <w:rsid w:val="00077E30"/>
    <w:rsid w:val="0008006B"/>
    <w:rsid w:val="000803D3"/>
    <w:rsid w:val="00081A25"/>
    <w:rsid w:val="00082844"/>
    <w:rsid w:val="0008629A"/>
    <w:rsid w:val="00086AC5"/>
    <w:rsid w:val="00093304"/>
    <w:rsid w:val="00093E0F"/>
    <w:rsid w:val="000950A4"/>
    <w:rsid w:val="00095ECC"/>
    <w:rsid w:val="000A08AC"/>
    <w:rsid w:val="000A1F45"/>
    <w:rsid w:val="000A3198"/>
    <w:rsid w:val="000A430B"/>
    <w:rsid w:val="000B0C0D"/>
    <w:rsid w:val="000B2669"/>
    <w:rsid w:val="000B29DD"/>
    <w:rsid w:val="000B30A0"/>
    <w:rsid w:val="000C21FB"/>
    <w:rsid w:val="000C2A43"/>
    <w:rsid w:val="000C790A"/>
    <w:rsid w:val="000D6B37"/>
    <w:rsid w:val="000D725B"/>
    <w:rsid w:val="000D7BDB"/>
    <w:rsid w:val="000E263F"/>
    <w:rsid w:val="000E2A34"/>
    <w:rsid w:val="000E3442"/>
    <w:rsid w:val="000F05DF"/>
    <w:rsid w:val="000F205E"/>
    <w:rsid w:val="000F233E"/>
    <w:rsid w:val="000F2D87"/>
    <w:rsid w:val="000F2F16"/>
    <w:rsid w:val="000F51A1"/>
    <w:rsid w:val="000F7D36"/>
    <w:rsid w:val="001002FF"/>
    <w:rsid w:val="001034FC"/>
    <w:rsid w:val="001114C6"/>
    <w:rsid w:val="001124D2"/>
    <w:rsid w:val="001136F4"/>
    <w:rsid w:val="001146D3"/>
    <w:rsid w:val="0011532A"/>
    <w:rsid w:val="00120C36"/>
    <w:rsid w:val="00123144"/>
    <w:rsid w:val="00123562"/>
    <w:rsid w:val="00124315"/>
    <w:rsid w:val="00125753"/>
    <w:rsid w:val="00125DBD"/>
    <w:rsid w:val="001269AD"/>
    <w:rsid w:val="001312E0"/>
    <w:rsid w:val="00132F63"/>
    <w:rsid w:val="00133778"/>
    <w:rsid w:val="00133E2F"/>
    <w:rsid w:val="00136D77"/>
    <w:rsid w:val="00136DAD"/>
    <w:rsid w:val="0013747F"/>
    <w:rsid w:val="00140369"/>
    <w:rsid w:val="00142C07"/>
    <w:rsid w:val="0014672A"/>
    <w:rsid w:val="00146DFE"/>
    <w:rsid w:val="0014732F"/>
    <w:rsid w:val="001474D4"/>
    <w:rsid w:val="001520C6"/>
    <w:rsid w:val="00162B95"/>
    <w:rsid w:val="00163AA7"/>
    <w:rsid w:val="00163EF6"/>
    <w:rsid w:val="00165857"/>
    <w:rsid w:val="001664BE"/>
    <w:rsid w:val="00167E8D"/>
    <w:rsid w:val="00171A08"/>
    <w:rsid w:val="00174575"/>
    <w:rsid w:val="00174F62"/>
    <w:rsid w:val="00176F4D"/>
    <w:rsid w:val="001772C9"/>
    <w:rsid w:val="001823C1"/>
    <w:rsid w:val="001845F1"/>
    <w:rsid w:val="001848C7"/>
    <w:rsid w:val="00185DC7"/>
    <w:rsid w:val="00197722"/>
    <w:rsid w:val="001A1E06"/>
    <w:rsid w:val="001A3366"/>
    <w:rsid w:val="001A5F6A"/>
    <w:rsid w:val="001A691A"/>
    <w:rsid w:val="001B1B18"/>
    <w:rsid w:val="001B51F1"/>
    <w:rsid w:val="001C07AC"/>
    <w:rsid w:val="001C28E2"/>
    <w:rsid w:val="001C4B08"/>
    <w:rsid w:val="001D020A"/>
    <w:rsid w:val="001D04D0"/>
    <w:rsid w:val="001D17C0"/>
    <w:rsid w:val="001D5C20"/>
    <w:rsid w:val="001D6458"/>
    <w:rsid w:val="001E3950"/>
    <w:rsid w:val="001E43F9"/>
    <w:rsid w:val="001E4EE1"/>
    <w:rsid w:val="001E7E8D"/>
    <w:rsid w:val="001F0B47"/>
    <w:rsid w:val="001F6179"/>
    <w:rsid w:val="001F76CB"/>
    <w:rsid w:val="001F7DEC"/>
    <w:rsid w:val="0020526E"/>
    <w:rsid w:val="002052B5"/>
    <w:rsid w:val="002053D0"/>
    <w:rsid w:val="00207613"/>
    <w:rsid w:val="00210C61"/>
    <w:rsid w:val="00212FFA"/>
    <w:rsid w:val="0021530D"/>
    <w:rsid w:val="00225EBF"/>
    <w:rsid w:val="002324A2"/>
    <w:rsid w:val="0023533B"/>
    <w:rsid w:val="00237217"/>
    <w:rsid w:val="0024075F"/>
    <w:rsid w:val="002407ED"/>
    <w:rsid w:val="00240C32"/>
    <w:rsid w:val="00244343"/>
    <w:rsid w:val="00244A47"/>
    <w:rsid w:val="00247CF3"/>
    <w:rsid w:val="002518DA"/>
    <w:rsid w:val="00255DB6"/>
    <w:rsid w:val="00257E51"/>
    <w:rsid w:val="002615A4"/>
    <w:rsid w:val="00262746"/>
    <w:rsid w:val="002640D2"/>
    <w:rsid w:val="002645DA"/>
    <w:rsid w:val="00264BA3"/>
    <w:rsid w:val="00266689"/>
    <w:rsid w:val="002675A9"/>
    <w:rsid w:val="002676AB"/>
    <w:rsid w:val="00270F01"/>
    <w:rsid w:val="002714DD"/>
    <w:rsid w:val="00283155"/>
    <w:rsid w:val="002862CE"/>
    <w:rsid w:val="00287805"/>
    <w:rsid w:val="002930CD"/>
    <w:rsid w:val="00296100"/>
    <w:rsid w:val="0029698B"/>
    <w:rsid w:val="002A6330"/>
    <w:rsid w:val="002A69C2"/>
    <w:rsid w:val="002B0410"/>
    <w:rsid w:val="002B388F"/>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146ED"/>
    <w:rsid w:val="003149A0"/>
    <w:rsid w:val="00324536"/>
    <w:rsid w:val="003245FD"/>
    <w:rsid w:val="0032530E"/>
    <w:rsid w:val="00326E35"/>
    <w:rsid w:val="00327F09"/>
    <w:rsid w:val="00333B6B"/>
    <w:rsid w:val="0033567D"/>
    <w:rsid w:val="0034408B"/>
    <w:rsid w:val="003440D4"/>
    <w:rsid w:val="00344D15"/>
    <w:rsid w:val="00351D4B"/>
    <w:rsid w:val="003604F7"/>
    <w:rsid w:val="003619B2"/>
    <w:rsid w:val="00361CE1"/>
    <w:rsid w:val="00361D9F"/>
    <w:rsid w:val="003645A3"/>
    <w:rsid w:val="00364AE5"/>
    <w:rsid w:val="003662E6"/>
    <w:rsid w:val="003675EB"/>
    <w:rsid w:val="003704DD"/>
    <w:rsid w:val="00372DB9"/>
    <w:rsid w:val="003733F4"/>
    <w:rsid w:val="00380D6D"/>
    <w:rsid w:val="00384E9F"/>
    <w:rsid w:val="003903C7"/>
    <w:rsid w:val="00390407"/>
    <w:rsid w:val="00391289"/>
    <w:rsid w:val="00391C1C"/>
    <w:rsid w:val="00393177"/>
    <w:rsid w:val="003972EC"/>
    <w:rsid w:val="003A4A51"/>
    <w:rsid w:val="003B222B"/>
    <w:rsid w:val="003B2412"/>
    <w:rsid w:val="003B2C09"/>
    <w:rsid w:val="003B59C4"/>
    <w:rsid w:val="003B5F90"/>
    <w:rsid w:val="003B6CAB"/>
    <w:rsid w:val="003C30E4"/>
    <w:rsid w:val="003C33FD"/>
    <w:rsid w:val="003C35BE"/>
    <w:rsid w:val="003C37CC"/>
    <w:rsid w:val="003C5860"/>
    <w:rsid w:val="003C67B2"/>
    <w:rsid w:val="003D010F"/>
    <w:rsid w:val="003D22D2"/>
    <w:rsid w:val="003D3B3E"/>
    <w:rsid w:val="003D5A14"/>
    <w:rsid w:val="003E0759"/>
    <w:rsid w:val="003E185E"/>
    <w:rsid w:val="003E1B40"/>
    <w:rsid w:val="003E2D6F"/>
    <w:rsid w:val="003E4FFE"/>
    <w:rsid w:val="003E6BAF"/>
    <w:rsid w:val="003F0A86"/>
    <w:rsid w:val="003F392B"/>
    <w:rsid w:val="003F3ADC"/>
    <w:rsid w:val="003F4B5B"/>
    <w:rsid w:val="003F7556"/>
    <w:rsid w:val="00400092"/>
    <w:rsid w:val="0040012E"/>
    <w:rsid w:val="00400E0B"/>
    <w:rsid w:val="004010FD"/>
    <w:rsid w:val="00403890"/>
    <w:rsid w:val="00411364"/>
    <w:rsid w:val="004124F0"/>
    <w:rsid w:val="00414D9E"/>
    <w:rsid w:val="00422241"/>
    <w:rsid w:val="0042361A"/>
    <w:rsid w:val="0042602C"/>
    <w:rsid w:val="004269F7"/>
    <w:rsid w:val="00426B6A"/>
    <w:rsid w:val="0043028C"/>
    <w:rsid w:val="004312CB"/>
    <w:rsid w:val="004362A6"/>
    <w:rsid w:val="00440C13"/>
    <w:rsid w:val="00441E1E"/>
    <w:rsid w:val="00442028"/>
    <w:rsid w:val="0045250E"/>
    <w:rsid w:val="004547B1"/>
    <w:rsid w:val="00454865"/>
    <w:rsid w:val="00465808"/>
    <w:rsid w:val="004658E3"/>
    <w:rsid w:val="0046662B"/>
    <w:rsid w:val="004676CC"/>
    <w:rsid w:val="00470515"/>
    <w:rsid w:val="0047081F"/>
    <w:rsid w:val="00470DD1"/>
    <w:rsid w:val="0047195C"/>
    <w:rsid w:val="00475251"/>
    <w:rsid w:val="00476ECF"/>
    <w:rsid w:val="0048232D"/>
    <w:rsid w:val="00482F77"/>
    <w:rsid w:val="0049152D"/>
    <w:rsid w:val="00496652"/>
    <w:rsid w:val="004966CD"/>
    <w:rsid w:val="004A55B0"/>
    <w:rsid w:val="004A7405"/>
    <w:rsid w:val="004B069C"/>
    <w:rsid w:val="004B24AC"/>
    <w:rsid w:val="004B651D"/>
    <w:rsid w:val="004B6647"/>
    <w:rsid w:val="004C0B1F"/>
    <w:rsid w:val="004C0F36"/>
    <w:rsid w:val="004C1558"/>
    <w:rsid w:val="004C307D"/>
    <w:rsid w:val="004C38CF"/>
    <w:rsid w:val="004C3BDB"/>
    <w:rsid w:val="004C4A66"/>
    <w:rsid w:val="004C71A2"/>
    <w:rsid w:val="004D39E3"/>
    <w:rsid w:val="004D4681"/>
    <w:rsid w:val="004D4BF2"/>
    <w:rsid w:val="004D5086"/>
    <w:rsid w:val="004D58F3"/>
    <w:rsid w:val="004D7282"/>
    <w:rsid w:val="004D775E"/>
    <w:rsid w:val="004D7F28"/>
    <w:rsid w:val="004E227F"/>
    <w:rsid w:val="004E493B"/>
    <w:rsid w:val="004E5AEB"/>
    <w:rsid w:val="004E616B"/>
    <w:rsid w:val="004F0E82"/>
    <w:rsid w:val="004F3593"/>
    <w:rsid w:val="004F384E"/>
    <w:rsid w:val="004F3DE3"/>
    <w:rsid w:val="004F4E58"/>
    <w:rsid w:val="004F76B7"/>
    <w:rsid w:val="0050054E"/>
    <w:rsid w:val="00500C4B"/>
    <w:rsid w:val="005023FB"/>
    <w:rsid w:val="00504F01"/>
    <w:rsid w:val="00506830"/>
    <w:rsid w:val="00510353"/>
    <w:rsid w:val="005111C9"/>
    <w:rsid w:val="0051393F"/>
    <w:rsid w:val="00516F01"/>
    <w:rsid w:val="0052035C"/>
    <w:rsid w:val="0052169F"/>
    <w:rsid w:val="00522AB5"/>
    <w:rsid w:val="00524C6B"/>
    <w:rsid w:val="005250E3"/>
    <w:rsid w:val="00526B7F"/>
    <w:rsid w:val="0053085D"/>
    <w:rsid w:val="005344D7"/>
    <w:rsid w:val="00535E4D"/>
    <w:rsid w:val="00536847"/>
    <w:rsid w:val="00536F27"/>
    <w:rsid w:val="005447F5"/>
    <w:rsid w:val="00546349"/>
    <w:rsid w:val="00551B18"/>
    <w:rsid w:val="00556B8F"/>
    <w:rsid w:val="005611FD"/>
    <w:rsid w:val="005626D8"/>
    <w:rsid w:val="00566B15"/>
    <w:rsid w:val="00567297"/>
    <w:rsid w:val="00571127"/>
    <w:rsid w:val="0057172F"/>
    <w:rsid w:val="005749F3"/>
    <w:rsid w:val="00575E5C"/>
    <w:rsid w:val="005767AA"/>
    <w:rsid w:val="005836F1"/>
    <w:rsid w:val="00584A79"/>
    <w:rsid w:val="005877F1"/>
    <w:rsid w:val="00593EB9"/>
    <w:rsid w:val="005949A4"/>
    <w:rsid w:val="005969B8"/>
    <w:rsid w:val="00596FFA"/>
    <w:rsid w:val="005A04F0"/>
    <w:rsid w:val="005A08C7"/>
    <w:rsid w:val="005A22AD"/>
    <w:rsid w:val="005A3C76"/>
    <w:rsid w:val="005A67ED"/>
    <w:rsid w:val="005B0C3C"/>
    <w:rsid w:val="005B0FF6"/>
    <w:rsid w:val="005B2BB6"/>
    <w:rsid w:val="005B48B3"/>
    <w:rsid w:val="005B4E4A"/>
    <w:rsid w:val="005B5BFC"/>
    <w:rsid w:val="005B68A1"/>
    <w:rsid w:val="005B69E3"/>
    <w:rsid w:val="005C0887"/>
    <w:rsid w:val="005C0E1B"/>
    <w:rsid w:val="005C2621"/>
    <w:rsid w:val="005C4928"/>
    <w:rsid w:val="005C53A4"/>
    <w:rsid w:val="005C60F5"/>
    <w:rsid w:val="005C675B"/>
    <w:rsid w:val="005D0067"/>
    <w:rsid w:val="005D026E"/>
    <w:rsid w:val="005D15BA"/>
    <w:rsid w:val="005D407B"/>
    <w:rsid w:val="005D42F1"/>
    <w:rsid w:val="005D66CF"/>
    <w:rsid w:val="005E1C93"/>
    <w:rsid w:val="005E20E0"/>
    <w:rsid w:val="005E4A55"/>
    <w:rsid w:val="005F267F"/>
    <w:rsid w:val="005F2BA6"/>
    <w:rsid w:val="005F6B6F"/>
    <w:rsid w:val="006034DD"/>
    <w:rsid w:val="00605E73"/>
    <w:rsid w:val="006061D3"/>
    <w:rsid w:val="006109CA"/>
    <w:rsid w:val="0061786B"/>
    <w:rsid w:val="00620B44"/>
    <w:rsid w:val="00620BCC"/>
    <w:rsid w:val="00621450"/>
    <w:rsid w:val="0062216A"/>
    <w:rsid w:val="006251BD"/>
    <w:rsid w:val="00627A59"/>
    <w:rsid w:val="00631CC0"/>
    <w:rsid w:val="006357A9"/>
    <w:rsid w:val="006363D2"/>
    <w:rsid w:val="00641DC6"/>
    <w:rsid w:val="006420D5"/>
    <w:rsid w:val="0064364E"/>
    <w:rsid w:val="006441EE"/>
    <w:rsid w:val="00646B8F"/>
    <w:rsid w:val="00647618"/>
    <w:rsid w:val="00653838"/>
    <w:rsid w:val="00656787"/>
    <w:rsid w:val="00661535"/>
    <w:rsid w:val="00662A94"/>
    <w:rsid w:val="006672EE"/>
    <w:rsid w:val="00673BC2"/>
    <w:rsid w:val="0067466D"/>
    <w:rsid w:val="00675441"/>
    <w:rsid w:val="00675F0F"/>
    <w:rsid w:val="00676F08"/>
    <w:rsid w:val="006801C5"/>
    <w:rsid w:val="00685F19"/>
    <w:rsid w:val="00690EEA"/>
    <w:rsid w:val="006967A2"/>
    <w:rsid w:val="00697B04"/>
    <w:rsid w:val="00697FBF"/>
    <w:rsid w:val="006A0BD0"/>
    <w:rsid w:val="006A2C30"/>
    <w:rsid w:val="006A2E56"/>
    <w:rsid w:val="006B28CD"/>
    <w:rsid w:val="006B4718"/>
    <w:rsid w:val="006C658F"/>
    <w:rsid w:val="006C6B06"/>
    <w:rsid w:val="006C6E0D"/>
    <w:rsid w:val="006C6E98"/>
    <w:rsid w:val="006C74F1"/>
    <w:rsid w:val="006D2307"/>
    <w:rsid w:val="006D3FB6"/>
    <w:rsid w:val="006D4079"/>
    <w:rsid w:val="006D5D22"/>
    <w:rsid w:val="006E094F"/>
    <w:rsid w:val="006E0ACB"/>
    <w:rsid w:val="006E55C7"/>
    <w:rsid w:val="006E68EF"/>
    <w:rsid w:val="006E7CA8"/>
    <w:rsid w:val="006F2764"/>
    <w:rsid w:val="006F6C2A"/>
    <w:rsid w:val="0070172D"/>
    <w:rsid w:val="00701DED"/>
    <w:rsid w:val="007037D0"/>
    <w:rsid w:val="0070678C"/>
    <w:rsid w:val="00711FD0"/>
    <w:rsid w:val="0071421F"/>
    <w:rsid w:val="00716EE0"/>
    <w:rsid w:val="00717902"/>
    <w:rsid w:val="00723DCF"/>
    <w:rsid w:val="00724C36"/>
    <w:rsid w:val="00733AC7"/>
    <w:rsid w:val="00735274"/>
    <w:rsid w:val="0073618B"/>
    <w:rsid w:val="0074020A"/>
    <w:rsid w:val="00746888"/>
    <w:rsid w:val="00746B22"/>
    <w:rsid w:val="007520B9"/>
    <w:rsid w:val="00752A9F"/>
    <w:rsid w:val="00752FAC"/>
    <w:rsid w:val="00753620"/>
    <w:rsid w:val="00753F2C"/>
    <w:rsid w:val="0075599C"/>
    <w:rsid w:val="007568CB"/>
    <w:rsid w:val="007573AF"/>
    <w:rsid w:val="007602EA"/>
    <w:rsid w:val="007654D2"/>
    <w:rsid w:val="00765FFD"/>
    <w:rsid w:val="00772208"/>
    <w:rsid w:val="007755D2"/>
    <w:rsid w:val="00776C3A"/>
    <w:rsid w:val="007827A5"/>
    <w:rsid w:val="00785F32"/>
    <w:rsid w:val="007869A7"/>
    <w:rsid w:val="007877AF"/>
    <w:rsid w:val="00796339"/>
    <w:rsid w:val="00796C5E"/>
    <w:rsid w:val="007A2D4E"/>
    <w:rsid w:val="007A78AD"/>
    <w:rsid w:val="007B1765"/>
    <w:rsid w:val="007B2F05"/>
    <w:rsid w:val="007B4B97"/>
    <w:rsid w:val="007B4C30"/>
    <w:rsid w:val="007B53E4"/>
    <w:rsid w:val="007B6CB8"/>
    <w:rsid w:val="007B7139"/>
    <w:rsid w:val="007B7980"/>
    <w:rsid w:val="007C0B32"/>
    <w:rsid w:val="007C5EAE"/>
    <w:rsid w:val="007C7AA8"/>
    <w:rsid w:val="007C7FBE"/>
    <w:rsid w:val="007D18C3"/>
    <w:rsid w:val="007D2674"/>
    <w:rsid w:val="007D3CBF"/>
    <w:rsid w:val="007D40B7"/>
    <w:rsid w:val="007D64CC"/>
    <w:rsid w:val="007D6A16"/>
    <w:rsid w:val="007E07B5"/>
    <w:rsid w:val="007E111E"/>
    <w:rsid w:val="007E242A"/>
    <w:rsid w:val="007E455C"/>
    <w:rsid w:val="007F07C8"/>
    <w:rsid w:val="007F1E6A"/>
    <w:rsid w:val="007F2EBC"/>
    <w:rsid w:val="007F4E51"/>
    <w:rsid w:val="007F5472"/>
    <w:rsid w:val="007F6AF3"/>
    <w:rsid w:val="007F6BBF"/>
    <w:rsid w:val="007F7C2C"/>
    <w:rsid w:val="008059AE"/>
    <w:rsid w:val="0080746E"/>
    <w:rsid w:val="00807B6A"/>
    <w:rsid w:val="00807BBC"/>
    <w:rsid w:val="00814787"/>
    <w:rsid w:val="008149B0"/>
    <w:rsid w:val="00815BBB"/>
    <w:rsid w:val="00816C7C"/>
    <w:rsid w:val="0081701E"/>
    <w:rsid w:val="0081727D"/>
    <w:rsid w:val="00823A88"/>
    <w:rsid w:val="00823F66"/>
    <w:rsid w:val="0082454C"/>
    <w:rsid w:val="00826800"/>
    <w:rsid w:val="00826956"/>
    <w:rsid w:val="008313E7"/>
    <w:rsid w:val="008368DC"/>
    <w:rsid w:val="008373E3"/>
    <w:rsid w:val="0083789C"/>
    <w:rsid w:val="00840063"/>
    <w:rsid w:val="00840BBA"/>
    <w:rsid w:val="00843AC6"/>
    <w:rsid w:val="00843D56"/>
    <w:rsid w:val="00852B8E"/>
    <w:rsid w:val="00852EF9"/>
    <w:rsid w:val="00855769"/>
    <w:rsid w:val="00855CC3"/>
    <w:rsid w:val="00857910"/>
    <w:rsid w:val="00860EB7"/>
    <w:rsid w:val="0086209C"/>
    <w:rsid w:val="00865830"/>
    <w:rsid w:val="00865834"/>
    <w:rsid w:val="00865E80"/>
    <w:rsid w:val="00866A05"/>
    <w:rsid w:val="00867512"/>
    <w:rsid w:val="00871434"/>
    <w:rsid w:val="0087410A"/>
    <w:rsid w:val="0087600A"/>
    <w:rsid w:val="008775F4"/>
    <w:rsid w:val="008808EF"/>
    <w:rsid w:val="00881B92"/>
    <w:rsid w:val="00882777"/>
    <w:rsid w:val="0088678F"/>
    <w:rsid w:val="00890923"/>
    <w:rsid w:val="008909A5"/>
    <w:rsid w:val="008921CC"/>
    <w:rsid w:val="00892DCA"/>
    <w:rsid w:val="008950E3"/>
    <w:rsid w:val="0089555E"/>
    <w:rsid w:val="00895814"/>
    <w:rsid w:val="008A0EB0"/>
    <w:rsid w:val="008A2480"/>
    <w:rsid w:val="008A2F24"/>
    <w:rsid w:val="008A330A"/>
    <w:rsid w:val="008A3AB8"/>
    <w:rsid w:val="008A4FF0"/>
    <w:rsid w:val="008A703E"/>
    <w:rsid w:val="008A742E"/>
    <w:rsid w:val="008B24FE"/>
    <w:rsid w:val="008B3974"/>
    <w:rsid w:val="008B3AB5"/>
    <w:rsid w:val="008B3DD9"/>
    <w:rsid w:val="008B42AB"/>
    <w:rsid w:val="008B517B"/>
    <w:rsid w:val="008B63FD"/>
    <w:rsid w:val="008C1EE6"/>
    <w:rsid w:val="008C2EFC"/>
    <w:rsid w:val="008D6629"/>
    <w:rsid w:val="008D66A4"/>
    <w:rsid w:val="008D6AA1"/>
    <w:rsid w:val="008D6B60"/>
    <w:rsid w:val="008E2282"/>
    <w:rsid w:val="008E3E39"/>
    <w:rsid w:val="008E45D2"/>
    <w:rsid w:val="008E6735"/>
    <w:rsid w:val="008E6EB1"/>
    <w:rsid w:val="008E745A"/>
    <w:rsid w:val="008E7C7D"/>
    <w:rsid w:val="008F1676"/>
    <w:rsid w:val="008F1AEC"/>
    <w:rsid w:val="008F1D49"/>
    <w:rsid w:val="008F2A2B"/>
    <w:rsid w:val="008F2D4E"/>
    <w:rsid w:val="00902134"/>
    <w:rsid w:val="00907C9C"/>
    <w:rsid w:val="00922558"/>
    <w:rsid w:val="0092278E"/>
    <w:rsid w:val="009228ED"/>
    <w:rsid w:val="00922D67"/>
    <w:rsid w:val="009248D6"/>
    <w:rsid w:val="009268E9"/>
    <w:rsid w:val="00927DB7"/>
    <w:rsid w:val="009305F0"/>
    <w:rsid w:val="0093659A"/>
    <w:rsid w:val="009421AF"/>
    <w:rsid w:val="00942A13"/>
    <w:rsid w:val="00943417"/>
    <w:rsid w:val="00953ED6"/>
    <w:rsid w:val="009544E5"/>
    <w:rsid w:val="009553A5"/>
    <w:rsid w:val="009601A7"/>
    <w:rsid w:val="00960B1E"/>
    <w:rsid w:val="00962293"/>
    <w:rsid w:val="009637A9"/>
    <w:rsid w:val="00963807"/>
    <w:rsid w:val="00967D78"/>
    <w:rsid w:val="0097089A"/>
    <w:rsid w:val="00972422"/>
    <w:rsid w:val="00974A59"/>
    <w:rsid w:val="00975CF9"/>
    <w:rsid w:val="00975FCB"/>
    <w:rsid w:val="00977AB7"/>
    <w:rsid w:val="00977DAF"/>
    <w:rsid w:val="00980A18"/>
    <w:rsid w:val="00982065"/>
    <w:rsid w:val="00983401"/>
    <w:rsid w:val="00985308"/>
    <w:rsid w:val="00987447"/>
    <w:rsid w:val="00993B95"/>
    <w:rsid w:val="00993C7E"/>
    <w:rsid w:val="00994B92"/>
    <w:rsid w:val="0099680C"/>
    <w:rsid w:val="009A2269"/>
    <w:rsid w:val="009A5A8D"/>
    <w:rsid w:val="009B2E4E"/>
    <w:rsid w:val="009B636E"/>
    <w:rsid w:val="009C0904"/>
    <w:rsid w:val="009C15B9"/>
    <w:rsid w:val="009C3251"/>
    <w:rsid w:val="009C4235"/>
    <w:rsid w:val="009C5A00"/>
    <w:rsid w:val="009C7AEE"/>
    <w:rsid w:val="009D236E"/>
    <w:rsid w:val="009D4822"/>
    <w:rsid w:val="009D7138"/>
    <w:rsid w:val="009D72D2"/>
    <w:rsid w:val="009D7F42"/>
    <w:rsid w:val="009E6453"/>
    <w:rsid w:val="009E755D"/>
    <w:rsid w:val="009F0641"/>
    <w:rsid w:val="009F0A45"/>
    <w:rsid w:val="009F6060"/>
    <w:rsid w:val="009F7349"/>
    <w:rsid w:val="009F76DF"/>
    <w:rsid w:val="009F7C3D"/>
    <w:rsid w:val="00A00CF3"/>
    <w:rsid w:val="00A038E2"/>
    <w:rsid w:val="00A05AEC"/>
    <w:rsid w:val="00A06334"/>
    <w:rsid w:val="00A06980"/>
    <w:rsid w:val="00A10184"/>
    <w:rsid w:val="00A12F42"/>
    <w:rsid w:val="00A157E4"/>
    <w:rsid w:val="00A15E70"/>
    <w:rsid w:val="00A168E8"/>
    <w:rsid w:val="00A17897"/>
    <w:rsid w:val="00A21087"/>
    <w:rsid w:val="00A30D51"/>
    <w:rsid w:val="00A31D9B"/>
    <w:rsid w:val="00A33965"/>
    <w:rsid w:val="00A33E69"/>
    <w:rsid w:val="00A34D27"/>
    <w:rsid w:val="00A3742E"/>
    <w:rsid w:val="00A40907"/>
    <w:rsid w:val="00A43158"/>
    <w:rsid w:val="00A437A2"/>
    <w:rsid w:val="00A461E9"/>
    <w:rsid w:val="00A46803"/>
    <w:rsid w:val="00A46ADE"/>
    <w:rsid w:val="00A505DA"/>
    <w:rsid w:val="00A52365"/>
    <w:rsid w:val="00A565FA"/>
    <w:rsid w:val="00A6060A"/>
    <w:rsid w:val="00A62539"/>
    <w:rsid w:val="00A62D3D"/>
    <w:rsid w:val="00A63AB6"/>
    <w:rsid w:val="00A64528"/>
    <w:rsid w:val="00A64D39"/>
    <w:rsid w:val="00A65C1B"/>
    <w:rsid w:val="00A7079B"/>
    <w:rsid w:val="00A7084B"/>
    <w:rsid w:val="00A70B5B"/>
    <w:rsid w:val="00A72942"/>
    <w:rsid w:val="00A72BED"/>
    <w:rsid w:val="00A8154F"/>
    <w:rsid w:val="00A83763"/>
    <w:rsid w:val="00A86CAE"/>
    <w:rsid w:val="00A9027A"/>
    <w:rsid w:val="00A91971"/>
    <w:rsid w:val="00A919D4"/>
    <w:rsid w:val="00A91CCE"/>
    <w:rsid w:val="00A94365"/>
    <w:rsid w:val="00A94447"/>
    <w:rsid w:val="00A947A8"/>
    <w:rsid w:val="00AA0BFB"/>
    <w:rsid w:val="00AA25A0"/>
    <w:rsid w:val="00AA3CC6"/>
    <w:rsid w:val="00AA714B"/>
    <w:rsid w:val="00AA7267"/>
    <w:rsid w:val="00AB135F"/>
    <w:rsid w:val="00AB274D"/>
    <w:rsid w:val="00AB7510"/>
    <w:rsid w:val="00AC027B"/>
    <w:rsid w:val="00AC2C94"/>
    <w:rsid w:val="00AC366A"/>
    <w:rsid w:val="00AC44FE"/>
    <w:rsid w:val="00AC46CA"/>
    <w:rsid w:val="00AD0212"/>
    <w:rsid w:val="00AD0582"/>
    <w:rsid w:val="00AD130F"/>
    <w:rsid w:val="00AD14E9"/>
    <w:rsid w:val="00AD1BC4"/>
    <w:rsid w:val="00AD63C0"/>
    <w:rsid w:val="00AD6E68"/>
    <w:rsid w:val="00AE1ACA"/>
    <w:rsid w:val="00AE3572"/>
    <w:rsid w:val="00AE3DE5"/>
    <w:rsid w:val="00AE4382"/>
    <w:rsid w:val="00AE7C2C"/>
    <w:rsid w:val="00AF1011"/>
    <w:rsid w:val="00AF10E4"/>
    <w:rsid w:val="00AF3A1A"/>
    <w:rsid w:val="00AF7A7E"/>
    <w:rsid w:val="00B005F2"/>
    <w:rsid w:val="00B01F51"/>
    <w:rsid w:val="00B12FC8"/>
    <w:rsid w:val="00B130CE"/>
    <w:rsid w:val="00B1784C"/>
    <w:rsid w:val="00B25C1E"/>
    <w:rsid w:val="00B267DC"/>
    <w:rsid w:val="00B30638"/>
    <w:rsid w:val="00B30F18"/>
    <w:rsid w:val="00B313EC"/>
    <w:rsid w:val="00B31F49"/>
    <w:rsid w:val="00B34BBD"/>
    <w:rsid w:val="00B36C46"/>
    <w:rsid w:val="00B4013E"/>
    <w:rsid w:val="00B414D4"/>
    <w:rsid w:val="00B4406C"/>
    <w:rsid w:val="00B4507A"/>
    <w:rsid w:val="00B5018F"/>
    <w:rsid w:val="00B53693"/>
    <w:rsid w:val="00B542AD"/>
    <w:rsid w:val="00B54E37"/>
    <w:rsid w:val="00B5569B"/>
    <w:rsid w:val="00B569DB"/>
    <w:rsid w:val="00B57244"/>
    <w:rsid w:val="00B60F4B"/>
    <w:rsid w:val="00B61F3F"/>
    <w:rsid w:val="00B63F15"/>
    <w:rsid w:val="00B66403"/>
    <w:rsid w:val="00B703EE"/>
    <w:rsid w:val="00B707E2"/>
    <w:rsid w:val="00B70FC4"/>
    <w:rsid w:val="00B71065"/>
    <w:rsid w:val="00B72BD4"/>
    <w:rsid w:val="00B77BEA"/>
    <w:rsid w:val="00B82FB0"/>
    <w:rsid w:val="00B8312E"/>
    <w:rsid w:val="00B831C4"/>
    <w:rsid w:val="00B83978"/>
    <w:rsid w:val="00B91AF7"/>
    <w:rsid w:val="00B94209"/>
    <w:rsid w:val="00B96816"/>
    <w:rsid w:val="00BA0269"/>
    <w:rsid w:val="00BA133A"/>
    <w:rsid w:val="00BA74A3"/>
    <w:rsid w:val="00BB355F"/>
    <w:rsid w:val="00BB5381"/>
    <w:rsid w:val="00BB5E82"/>
    <w:rsid w:val="00BB6C51"/>
    <w:rsid w:val="00BC0906"/>
    <w:rsid w:val="00BC2CC5"/>
    <w:rsid w:val="00BC4EE5"/>
    <w:rsid w:val="00BC5A4E"/>
    <w:rsid w:val="00BD043A"/>
    <w:rsid w:val="00BD2EFC"/>
    <w:rsid w:val="00BD4BB5"/>
    <w:rsid w:val="00BD5D4E"/>
    <w:rsid w:val="00BD6084"/>
    <w:rsid w:val="00BD665E"/>
    <w:rsid w:val="00BE02BD"/>
    <w:rsid w:val="00BE1213"/>
    <w:rsid w:val="00BE18B4"/>
    <w:rsid w:val="00BE617E"/>
    <w:rsid w:val="00BF6EE2"/>
    <w:rsid w:val="00BF6F1D"/>
    <w:rsid w:val="00C031A3"/>
    <w:rsid w:val="00C04C14"/>
    <w:rsid w:val="00C05858"/>
    <w:rsid w:val="00C120E6"/>
    <w:rsid w:val="00C13A60"/>
    <w:rsid w:val="00C22155"/>
    <w:rsid w:val="00C23983"/>
    <w:rsid w:val="00C256E4"/>
    <w:rsid w:val="00C2675F"/>
    <w:rsid w:val="00C26FB4"/>
    <w:rsid w:val="00C30357"/>
    <w:rsid w:val="00C315A7"/>
    <w:rsid w:val="00C34AC9"/>
    <w:rsid w:val="00C46CA7"/>
    <w:rsid w:val="00C50183"/>
    <w:rsid w:val="00C51FCC"/>
    <w:rsid w:val="00C55A72"/>
    <w:rsid w:val="00C55A8B"/>
    <w:rsid w:val="00C56BF5"/>
    <w:rsid w:val="00C63B25"/>
    <w:rsid w:val="00C6419B"/>
    <w:rsid w:val="00C6447C"/>
    <w:rsid w:val="00C66EBC"/>
    <w:rsid w:val="00C728A6"/>
    <w:rsid w:val="00C73F34"/>
    <w:rsid w:val="00C7457B"/>
    <w:rsid w:val="00C8023E"/>
    <w:rsid w:val="00C866E4"/>
    <w:rsid w:val="00C871FE"/>
    <w:rsid w:val="00C9269D"/>
    <w:rsid w:val="00C96521"/>
    <w:rsid w:val="00C97230"/>
    <w:rsid w:val="00CA2783"/>
    <w:rsid w:val="00CA37A3"/>
    <w:rsid w:val="00CA61CD"/>
    <w:rsid w:val="00CB6DB4"/>
    <w:rsid w:val="00CC1F33"/>
    <w:rsid w:val="00CC3955"/>
    <w:rsid w:val="00CC398C"/>
    <w:rsid w:val="00CC669F"/>
    <w:rsid w:val="00CC6862"/>
    <w:rsid w:val="00CC7E1F"/>
    <w:rsid w:val="00CD05DC"/>
    <w:rsid w:val="00CD2407"/>
    <w:rsid w:val="00CD3765"/>
    <w:rsid w:val="00CE0A67"/>
    <w:rsid w:val="00CE5072"/>
    <w:rsid w:val="00CE5A22"/>
    <w:rsid w:val="00CE5B85"/>
    <w:rsid w:val="00CF0C31"/>
    <w:rsid w:val="00CF724E"/>
    <w:rsid w:val="00D00864"/>
    <w:rsid w:val="00D02168"/>
    <w:rsid w:val="00D04BF5"/>
    <w:rsid w:val="00D05AC1"/>
    <w:rsid w:val="00D07DF7"/>
    <w:rsid w:val="00D10264"/>
    <w:rsid w:val="00D1065A"/>
    <w:rsid w:val="00D11639"/>
    <w:rsid w:val="00D12DC1"/>
    <w:rsid w:val="00D12E55"/>
    <w:rsid w:val="00D13217"/>
    <w:rsid w:val="00D153EC"/>
    <w:rsid w:val="00D15EEA"/>
    <w:rsid w:val="00D20736"/>
    <w:rsid w:val="00D2130E"/>
    <w:rsid w:val="00D224A5"/>
    <w:rsid w:val="00D2278A"/>
    <w:rsid w:val="00D231C0"/>
    <w:rsid w:val="00D24B7D"/>
    <w:rsid w:val="00D3397D"/>
    <w:rsid w:val="00D35330"/>
    <w:rsid w:val="00D44D98"/>
    <w:rsid w:val="00D46101"/>
    <w:rsid w:val="00D50274"/>
    <w:rsid w:val="00D50DD7"/>
    <w:rsid w:val="00D51938"/>
    <w:rsid w:val="00D56243"/>
    <w:rsid w:val="00D566D8"/>
    <w:rsid w:val="00D57106"/>
    <w:rsid w:val="00D60AFC"/>
    <w:rsid w:val="00D60B05"/>
    <w:rsid w:val="00D6343B"/>
    <w:rsid w:val="00D63D70"/>
    <w:rsid w:val="00D63FA8"/>
    <w:rsid w:val="00D6702E"/>
    <w:rsid w:val="00D728CA"/>
    <w:rsid w:val="00D73ED5"/>
    <w:rsid w:val="00D75F38"/>
    <w:rsid w:val="00D76D15"/>
    <w:rsid w:val="00D80704"/>
    <w:rsid w:val="00D87225"/>
    <w:rsid w:val="00D9039C"/>
    <w:rsid w:val="00D91FFF"/>
    <w:rsid w:val="00D942EF"/>
    <w:rsid w:val="00D9610D"/>
    <w:rsid w:val="00D96965"/>
    <w:rsid w:val="00DA18F4"/>
    <w:rsid w:val="00DA1C91"/>
    <w:rsid w:val="00DA44F2"/>
    <w:rsid w:val="00DA6022"/>
    <w:rsid w:val="00DB3A7E"/>
    <w:rsid w:val="00DB43E8"/>
    <w:rsid w:val="00DC0D3A"/>
    <w:rsid w:val="00DC3000"/>
    <w:rsid w:val="00DC505F"/>
    <w:rsid w:val="00DC6181"/>
    <w:rsid w:val="00DD0B2B"/>
    <w:rsid w:val="00DD18FD"/>
    <w:rsid w:val="00DD3E6B"/>
    <w:rsid w:val="00DD549D"/>
    <w:rsid w:val="00DD780C"/>
    <w:rsid w:val="00DE2299"/>
    <w:rsid w:val="00DE2BB1"/>
    <w:rsid w:val="00DE4CA3"/>
    <w:rsid w:val="00DE531B"/>
    <w:rsid w:val="00DE572B"/>
    <w:rsid w:val="00DF0E80"/>
    <w:rsid w:val="00DF3712"/>
    <w:rsid w:val="00DF3C8D"/>
    <w:rsid w:val="00E02D37"/>
    <w:rsid w:val="00E116E0"/>
    <w:rsid w:val="00E13814"/>
    <w:rsid w:val="00E14AFA"/>
    <w:rsid w:val="00E15407"/>
    <w:rsid w:val="00E16B43"/>
    <w:rsid w:val="00E21006"/>
    <w:rsid w:val="00E2301F"/>
    <w:rsid w:val="00E27295"/>
    <w:rsid w:val="00E32F8C"/>
    <w:rsid w:val="00E36D89"/>
    <w:rsid w:val="00E376FA"/>
    <w:rsid w:val="00E42B02"/>
    <w:rsid w:val="00E435F6"/>
    <w:rsid w:val="00E44212"/>
    <w:rsid w:val="00E452E1"/>
    <w:rsid w:val="00E47E6C"/>
    <w:rsid w:val="00E54CE8"/>
    <w:rsid w:val="00E57ED2"/>
    <w:rsid w:val="00E6274D"/>
    <w:rsid w:val="00E65329"/>
    <w:rsid w:val="00E65F4B"/>
    <w:rsid w:val="00E67DDF"/>
    <w:rsid w:val="00E70A0F"/>
    <w:rsid w:val="00E71670"/>
    <w:rsid w:val="00E722E6"/>
    <w:rsid w:val="00E73E8E"/>
    <w:rsid w:val="00E76402"/>
    <w:rsid w:val="00E77F41"/>
    <w:rsid w:val="00E808C5"/>
    <w:rsid w:val="00E81021"/>
    <w:rsid w:val="00E82DE6"/>
    <w:rsid w:val="00E868FF"/>
    <w:rsid w:val="00E87122"/>
    <w:rsid w:val="00E9035B"/>
    <w:rsid w:val="00E92CF2"/>
    <w:rsid w:val="00E9309B"/>
    <w:rsid w:val="00E938AC"/>
    <w:rsid w:val="00E95C50"/>
    <w:rsid w:val="00E9736E"/>
    <w:rsid w:val="00E97E56"/>
    <w:rsid w:val="00EA4C53"/>
    <w:rsid w:val="00EA5234"/>
    <w:rsid w:val="00EA5304"/>
    <w:rsid w:val="00EB14B8"/>
    <w:rsid w:val="00EB2C9E"/>
    <w:rsid w:val="00EB5982"/>
    <w:rsid w:val="00EC0C6B"/>
    <w:rsid w:val="00EC3E14"/>
    <w:rsid w:val="00EC52E0"/>
    <w:rsid w:val="00EC61A7"/>
    <w:rsid w:val="00ED41A8"/>
    <w:rsid w:val="00ED6489"/>
    <w:rsid w:val="00EE057E"/>
    <w:rsid w:val="00EE3E5C"/>
    <w:rsid w:val="00EE5490"/>
    <w:rsid w:val="00EF1278"/>
    <w:rsid w:val="00EF3385"/>
    <w:rsid w:val="00EF3ADB"/>
    <w:rsid w:val="00EF4CD4"/>
    <w:rsid w:val="00F03065"/>
    <w:rsid w:val="00F0358E"/>
    <w:rsid w:val="00F0593F"/>
    <w:rsid w:val="00F05B3D"/>
    <w:rsid w:val="00F13B28"/>
    <w:rsid w:val="00F14771"/>
    <w:rsid w:val="00F15628"/>
    <w:rsid w:val="00F17D65"/>
    <w:rsid w:val="00F25C12"/>
    <w:rsid w:val="00F268A2"/>
    <w:rsid w:val="00F27F8A"/>
    <w:rsid w:val="00F326B3"/>
    <w:rsid w:val="00F337E2"/>
    <w:rsid w:val="00F33993"/>
    <w:rsid w:val="00F33CC0"/>
    <w:rsid w:val="00F413AF"/>
    <w:rsid w:val="00F4314A"/>
    <w:rsid w:val="00F47581"/>
    <w:rsid w:val="00F560B2"/>
    <w:rsid w:val="00F57A0D"/>
    <w:rsid w:val="00F6157E"/>
    <w:rsid w:val="00F62F2D"/>
    <w:rsid w:val="00F6682B"/>
    <w:rsid w:val="00F67372"/>
    <w:rsid w:val="00F76D5B"/>
    <w:rsid w:val="00F77030"/>
    <w:rsid w:val="00F81CD0"/>
    <w:rsid w:val="00F84FA9"/>
    <w:rsid w:val="00F87852"/>
    <w:rsid w:val="00F879B3"/>
    <w:rsid w:val="00F87C10"/>
    <w:rsid w:val="00F93032"/>
    <w:rsid w:val="00F9568E"/>
    <w:rsid w:val="00F97DAB"/>
    <w:rsid w:val="00FA1853"/>
    <w:rsid w:val="00FA5B34"/>
    <w:rsid w:val="00FB2A08"/>
    <w:rsid w:val="00FB3E50"/>
    <w:rsid w:val="00FB4CC4"/>
    <w:rsid w:val="00FB7873"/>
    <w:rsid w:val="00FC02A9"/>
    <w:rsid w:val="00FC0548"/>
    <w:rsid w:val="00FC12A6"/>
    <w:rsid w:val="00FC2F5F"/>
    <w:rsid w:val="00FC3FA8"/>
    <w:rsid w:val="00FC6882"/>
    <w:rsid w:val="00FC6E4A"/>
    <w:rsid w:val="00FC7EE9"/>
    <w:rsid w:val="00FD0388"/>
    <w:rsid w:val="00FD189C"/>
    <w:rsid w:val="00FD457F"/>
    <w:rsid w:val="00FD5563"/>
    <w:rsid w:val="00FD612D"/>
    <w:rsid w:val="00FD7165"/>
    <w:rsid w:val="00FD7C63"/>
    <w:rsid w:val="00FE06B7"/>
    <w:rsid w:val="00FE27B4"/>
    <w:rsid w:val="00FE2A0B"/>
    <w:rsid w:val="00FE40F3"/>
    <w:rsid w:val="00FE41AA"/>
    <w:rsid w:val="00FF0722"/>
    <w:rsid w:val="00FF08F3"/>
    <w:rsid w:val="00FF2765"/>
    <w:rsid w:val="00FF29C5"/>
    <w:rsid w:val="00FF34F6"/>
    <w:rsid w:val="00FF4698"/>
    <w:rsid w:val="00FF4973"/>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D232AE-4711-42D1-AF90-60DA5EC6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D6489"/>
    <w:rPr>
      <w:sz w:val="20"/>
      <w:szCs w:val="20"/>
    </w:rPr>
  </w:style>
  <w:style w:type="character" w:styleId="a5">
    <w:name w:val="footnote reference"/>
    <w:uiPriority w:val="99"/>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uiPriority w:val="99"/>
    <w:rsid w:val="004C71A2"/>
    <w:rPr>
      <w:rFonts w:ascii="Tahoma" w:hAnsi="Tahoma" w:cs="Tahoma"/>
      <w:sz w:val="16"/>
      <w:szCs w:val="16"/>
    </w:rPr>
  </w:style>
  <w:style w:type="character" w:customStyle="1" w:styleId="af4">
    <w:name w:val="Текст выноски Знак"/>
    <w:basedOn w:val="a0"/>
    <w:link w:val="af3"/>
    <w:uiPriority w:val="99"/>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table" w:customStyle="1" w:styleId="TableNormal">
    <w:name w:val="Table Normal"/>
    <w:uiPriority w:val="2"/>
    <w:semiHidden/>
    <w:unhideWhenUsed/>
    <w:qFormat/>
    <w:rsid w:val="008A33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8A330A"/>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8A330A"/>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8A330A"/>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8A330A"/>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8A330A"/>
    <w:pPr>
      <w:widowControl w:val="0"/>
      <w:autoSpaceDE w:val="0"/>
      <w:autoSpaceDN w:val="0"/>
      <w:ind w:left="1926" w:right="2190"/>
      <w:jc w:val="center"/>
    </w:pPr>
    <w:rPr>
      <w:b/>
      <w:bCs/>
      <w:sz w:val="110"/>
      <w:szCs w:val="110"/>
      <w:lang w:eastAsia="en-US"/>
    </w:rPr>
  </w:style>
  <w:style w:type="character" w:customStyle="1" w:styleId="afc">
    <w:name w:val="Заголовок Знак"/>
    <w:basedOn w:val="a0"/>
    <w:link w:val="afb"/>
    <w:uiPriority w:val="1"/>
    <w:rsid w:val="008A330A"/>
    <w:rPr>
      <w:b/>
      <w:bCs/>
      <w:sz w:val="110"/>
      <w:szCs w:val="110"/>
      <w:lang w:eastAsia="en-US"/>
    </w:rPr>
  </w:style>
  <w:style w:type="paragraph" w:customStyle="1" w:styleId="TableParagraph">
    <w:name w:val="Table Paragraph"/>
    <w:basedOn w:val="a"/>
    <w:uiPriority w:val="1"/>
    <w:qFormat/>
    <w:rsid w:val="008A330A"/>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1D6458"/>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1D6458"/>
    <w:rPr>
      <w:color w:val="000000"/>
      <w:szCs w:val="22"/>
      <w:lang w:val="en-US" w:eastAsia="en-US"/>
    </w:rPr>
  </w:style>
  <w:style w:type="character" w:customStyle="1" w:styleId="footnotemark">
    <w:name w:val="footnote mark"/>
    <w:hidden/>
    <w:rsid w:val="001D6458"/>
    <w:rPr>
      <w:rFonts w:ascii="Times New Roman" w:eastAsia="Times New Roman" w:hAnsi="Times New Roman" w:cs="Times New Roman"/>
      <w:color w:val="000000"/>
      <w:sz w:val="20"/>
      <w:vertAlign w:val="superscript"/>
    </w:rPr>
  </w:style>
  <w:style w:type="paragraph" w:customStyle="1" w:styleId="27">
    <w:name w:val="Основной текст (2)"/>
    <w:basedOn w:val="a"/>
    <w:rsid w:val="00DA60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DA6022"/>
    <w:rPr>
      <w:sz w:val="24"/>
      <w:szCs w:val="24"/>
    </w:rPr>
  </w:style>
  <w:style w:type="character" w:styleId="afd">
    <w:name w:val="Emphasis"/>
    <w:qFormat/>
    <w:rsid w:val="005E1C93"/>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16122443">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2717627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42136662">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DEF3-58C8-4E51-B6A0-56A561AF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23459</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2024-11-02T03:30:00Z</dcterms:created>
  <dcterms:modified xsi:type="dcterms:W3CDTF">2024-11-02T03:30:00Z</dcterms:modified>
</cp:coreProperties>
</file>