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1" w:rsidRDefault="00242E91" w:rsidP="00242E9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246C5">
        <w:rPr>
          <w:b/>
          <w:bCs/>
          <w:sz w:val="28"/>
          <w:szCs w:val="28"/>
        </w:rPr>
        <w:t xml:space="preserve">МИНИСТЕРСТВО ОБРАЗОВАНИЯ И НАУКИ </w:t>
      </w:r>
    </w:p>
    <w:p w:rsidR="00242E91" w:rsidRPr="00A246C5" w:rsidRDefault="00242E91" w:rsidP="00242E91">
      <w:pPr>
        <w:jc w:val="center"/>
        <w:rPr>
          <w:b/>
          <w:bCs/>
          <w:sz w:val="28"/>
          <w:szCs w:val="28"/>
        </w:rPr>
      </w:pPr>
      <w:r w:rsidRPr="00A246C5">
        <w:rPr>
          <w:b/>
          <w:bCs/>
          <w:sz w:val="28"/>
          <w:szCs w:val="28"/>
        </w:rPr>
        <w:t>ЧЕЛЯБИНСКОЙ ОБЛАСТИ</w:t>
      </w:r>
    </w:p>
    <w:p w:rsidR="00242E91" w:rsidRDefault="00242E91" w:rsidP="00242E91">
      <w:pPr>
        <w:jc w:val="center"/>
        <w:rPr>
          <w:b/>
          <w:bCs/>
          <w:sz w:val="28"/>
          <w:szCs w:val="28"/>
        </w:rPr>
      </w:pPr>
      <w:r w:rsidRPr="00A246C5">
        <w:rPr>
          <w:b/>
          <w:bCs/>
          <w:sz w:val="28"/>
          <w:szCs w:val="28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</w:t>
      </w:r>
    </w:p>
    <w:p w:rsidR="00242E91" w:rsidRDefault="00242E91" w:rsidP="00242E91">
      <w:pPr>
        <w:jc w:val="center"/>
        <w:rPr>
          <w:b/>
          <w:bCs/>
          <w:sz w:val="28"/>
          <w:szCs w:val="28"/>
        </w:rPr>
      </w:pPr>
    </w:p>
    <w:p w:rsidR="00242E91" w:rsidRPr="00A246C5" w:rsidRDefault="00242E91" w:rsidP="00242E91">
      <w:pPr>
        <w:jc w:val="center"/>
        <w:rPr>
          <w:b/>
          <w:bCs/>
          <w:sz w:val="28"/>
          <w:szCs w:val="28"/>
        </w:rPr>
      </w:pPr>
    </w:p>
    <w:p w:rsidR="00242E91" w:rsidRPr="00A246C5" w:rsidRDefault="00242E91" w:rsidP="00242E91">
      <w:pPr>
        <w:jc w:val="right"/>
        <w:rPr>
          <w:b/>
          <w:bCs/>
          <w:sz w:val="28"/>
          <w:szCs w:val="28"/>
        </w:rPr>
      </w:pPr>
      <w:r w:rsidRPr="00A246C5">
        <w:rPr>
          <w:b/>
          <w:bCs/>
          <w:sz w:val="28"/>
          <w:szCs w:val="28"/>
        </w:rPr>
        <w:t>УТВЕРЖДАЮ:</w:t>
      </w:r>
    </w:p>
    <w:p w:rsidR="00242E91" w:rsidRPr="00A246C5" w:rsidRDefault="00242E91" w:rsidP="00242E91">
      <w:pPr>
        <w:jc w:val="right"/>
        <w:rPr>
          <w:bCs/>
          <w:sz w:val="28"/>
          <w:szCs w:val="28"/>
        </w:rPr>
      </w:pPr>
      <w:r w:rsidRPr="00A246C5">
        <w:rPr>
          <w:bCs/>
          <w:sz w:val="28"/>
          <w:szCs w:val="28"/>
        </w:rPr>
        <w:t>Директор ГБПОУ «ВАТТ-ККК»</w:t>
      </w:r>
    </w:p>
    <w:p w:rsidR="00242E91" w:rsidRPr="00A246C5" w:rsidRDefault="00242E91" w:rsidP="00242E91">
      <w:pPr>
        <w:jc w:val="right"/>
        <w:rPr>
          <w:bCs/>
          <w:sz w:val="28"/>
          <w:szCs w:val="28"/>
        </w:rPr>
      </w:pPr>
      <w:r w:rsidRPr="00A246C5">
        <w:rPr>
          <w:bCs/>
          <w:sz w:val="28"/>
          <w:szCs w:val="28"/>
        </w:rPr>
        <w:t>__________________А.Я.Докшин</w:t>
      </w:r>
    </w:p>
    <w:p w:rsidR="00242E91" w:rsidRPr="00A246C5" w:rsidRDefault="00242E91" w:rsidP="00242E91">
      <w:pPr>
        <w:jc w:val="right"/>
        <w:rPr>
          <w:bCs/>
          <w:sz w:val="28"/>
          <w:szCs w:val="28"/>
        </w:rPr>
      </w:pPr>
      <w:r w:rsidRPr="00A246C5">
        <w:rPr>
          <w:bCs/>
          <w:sz w:val="28"/>
          <w:szCs w:val="28"/>
        </w:rPr>
        <w:t>«____» __________________2023г</w:t>
      </w:r>
    </w:p>
    <w:p w:rsidR="00DA2B68" w:rsidRPr="00D67549" w:rsidRDefault="00DA2B68" w:rsidP="00DA2B68">
      <w:pPr>
        <w:pStyle w:val="210"/>
        <w:kinsoku w:val="0"/>
        <w:overflowPunct w:val="0"/>
        <w:spacing w:before="51"/>
        <w:ind w:left="0" w:right="88"/>
        <w:jc w:val="center"/>
        <w:outlineLvl w:val="9"/>
        <w:rPr>
          <w:b w:val="0"/>
          <w:spacing w:val="-1"/>
        </w:rPr>
      </w:pPr>
    </w:p>
    <w:p w:rsidR="00DA2B68" w:rsidRDefault="00DA2B68" w:rsidP="00DA2B68">
      <w:pPr>
        <w:pStyle w:val="210"/>
        <w:kinsoku w:val="0"/>
        <w:overflowPunct w:val="0"/>
        <w:spacing w:before="51"/>
        <w:ind w:left="0" w:right="88"/>
        <w:jc w:val="center"/>
        <w:outlineLvl w:val="9"/>
        <w:rPr>
          <w:spacing w:val="-1"/>
        </w:rPr>
      </w:pPr>
    </w:p>
    <w:p w:rsidR="001D6987" w:rsidRPr="00051D6D" w:rsidRDefault="001D6987" w:rsidP="00DA2B68">
      <w:pPr>
        <w:pStyle w:val="210"/>
        <w:kinsoku w:val="0"/>
        <w:overflowPunct w:val="0"/>
        <w:spacing w:before="51"/>
        <w:ind w:left="0" w:right="88"/>
        <w:jc w:val="center"/>
        <w:outlineLvl w:val="9"/>
        <w:rPr>
          <w:spacing w:val="-1"/>
        </w:rPr>
      </w:pPr>
    </w:p>
    <w:p w:rsidR="00DA2B68" w:rsidRPr="00051D6D" w:rsidRDefault="00DA2B68" w:rsidP="00DA2B68">
      <w:pPr>
        <w:pStyle w:val="210"/>
        <w:kinsoku w:val="0"/>
        <w:overflowPunct w:val="0"/>
        <w:spacing w:before="51"/>
        <w:ind w:left="0" w:right="88"/>
        <w:jc w:val="center"/>
        <w:outlineLvl w:val="9"/>
        <w:rPr>
          <w:spacing w:val="-1"/>
        </w:rPr>
      </w:pPr>
    </w:p>
    <w:p w:rsidR="00242E91" w:rsidRPr="00242E91" w:rsidRDefault="00242E91" w:rsidP="00242E91">
      <w:pPr>
        <w:jc w:val="center"/>
        <w:rPr>
          <w:b/>
          <w:spacing w:val="-1"/>
          <w:sz w:val="28"/>
          <w:szCs w:val="28"/>
        </w:rPr>
      </w:pPr>
      <w:r w:rsidRPr="00242E91">
        <w:rPr>
          <w:b/>
          <w:spacing w:val="-1"/>
          <w:sz w:val="28"/>
          <w:szCs w:val="28"/>
        </w:rPr>
        <w:t xml:space="preserve">ОСНОВНАЯ ОБРАЗОВАТЕЛЬНАЯ </w:t>
      </w:r>
      <w:r w:rsidR="006F6634" w:rsidRPr="00242E91">
        <w:rPr>
          <w:b/>
          <w:spacing w:val="-1"/>
          <w:sz w:val="28"/>
          <w:szCs w:val="28"/>
        </w:rPr>
        <w:t xml:space="preserve">ПРОГРАММА </w:t>
      </w:r>
    </w:p>
    <w:p w:rsidR="00242E91" w:rsidRDefault="00242E91" w:rsidP="00242E91">
      <w:pPr>
        <w:jc w:val="center"/>
        <w:rPr>
          <w:spacing w:val="-1"/>
          <w:sz w:val="28"/>
          <w:szCs w:val="28"/>
        </w:rPr>
      </w:pPr>
    </w:p>
    <w:p w:rsidR="00242E91" w:rsidRPr="00A246C5" w:rsidRDefault="00242E91" w:rsidP="00242E91">
      <w:pPr>
        <w:jc w:val="center"/>
        <w:rPr>
          <w:b/>
          <w:sz w:val="28"/>
          <w:szCs w:val="28"/>
        </w:rPr>
      </w:pPr>
      <w:r w:rsidRPr="00A246C5">
        <w:rPr>
          <w:b/>
          <w:sz w:val="28"/>
          <w:szCs w:val="28"/>
        </w:rPr>
        <w:t>Уровень профессионального образования</w:t>
      </w:r>
    </w:p>
    <w:p w:rsidR="00242E91" w:rsidRPr="00A246C5" w:rsidRDefault="00242E91" w:rsidP="00242E91">
      <w:pPr>
        <w:jc w:val="center"/>
        <w:rPr>
          <w:sz w:val="28"/>
          <w:szCs w:val="28"/>
        </w:rPr>
      </w:pPr>
      <w:r w:rsidRPr="00A246C5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обучение</w:t>
      </w:r>
    </w:p>
    <w:p w:rsidR="00242E91" w:rsidRDefault="00242E91" w:rsidP="00242E91">
      <w:pPr>
        <w:jc w:val="center"/>
        <w:rPr>
          <w:b/>
          <w:bCs/>
          <w:sz w:val="28"/>
          <w:szCs w:val="28"/>
        </w:rPr>
      </w:pPr>
    </w:p>
    <w:p w:rsidR="00242E91" w:rsidRPr="00A246C5" w:rsidRDefault="00242E91" w:rsidP="00242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программа</w:t>
      </w:r>
    </w:p>
    <w:p w:rsidR="00242E91" w:rsidRDefault="00242E91" w:rsidP="00242E91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профессии рабочего, </w:t>
      </w:r>
      <w:r w:rsidR="001D6987">
        <w:rPr>
          <w:color w:val="000000" w:themeColor="text1"/>
          <w:sz w:val="28"/>
          <w:szCs w:val="28"/>
        </w:rPr>
        <w:t xml:space="preserve">должности </w:t>
      </w:r>
      <w:r>
        <w:rPr>
          <w:color w:val="000000" w:themeColor="text1"/>
          <w:sz w:val="28"/>
          <w:szCs w:val="28"/>
        </w:rPr>
        <w:t>служащего</w:t>
      </w:r>
      <w:r w:rsidRPr="00A246C5">
        <w:rPr>
          <w:color w:val="000000" w:themeColor="text1"/>
          <w:sz w:val="28"/>
          <w:szCs w:val="28"/>
        </w:rPr>
        <w:br/>
      </w:r>
    </w:p>
    <w:p w:rsidR="00DA2B68" w:rsidRPr="00242E91" w:rsidRDefault="00242E91" w:rsidP="006F6634">
      <w:pPr>
        <w:pStyle w:val="210"/>
        <w:kinsoku w:val="0"/>
        <w:overflowPunct w:val="0"/>
        <w:spacing w:line="360" w:lineRule="auto"/>
        <w:ind w:left="0" w:right="88"/>
        <w:jc w:val="center"/>
        <w:outlineLvl w:val="9"/>
        <w:rPr>
          <w:b w:val="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Профессия: </w:t>
      </w:r>
      <w:r w:rsidR="006F6634" w:rsidRPr="00242E91">
        <w:rPr>
          <w:b w:val="0"/>
          <w:spacing w:val="-1"/>
          <w:sz w:val="28"/>
          <w:szCs w:val="28"/>
        </w:rPr>
        <w:t>18103 «</w:t>
      </w:r>
      <w:r>
        <w:rPr>
          <w:b w:val="0"/>
          <w:spacing w:val="-1"/>
          <w:sz w:val="28"/>
          <w:szCs w:val="28"/>
        </w:rPr>
        <w:t>С</w:t>
      </w:r>
      <w:r w:rsidRPr="00242E91">
        <w:rPr>
          <w:b w:val="0"/>
          <w:spacing w:val="-1"/>
          <w:sz w:val="28"/>
          <w:szCs w:val="28"/>
        </w:rPr>
        <w:t>адовник</w:t>
      </w:r>
      <w:r w:rsidR="006F6634" w:rsidRPr="00242E91">
        <w:rPr>
          <w:b w:val="0"/>
          <w:spacing w:val="-1"/>
          <w:sz w:val="28"/>
          <w:szCs w:val="28"/>
        </w:rPr>
        <w:t>»</w:t>
      </w:r>
    </w:p>
    <w:p w:rsidR="00DA2B68" w:rsidRPr="00051D6D" w:rsidRDefault="00DA2B68" w:rsidP="006F6634">
      <w:pPr>
        <w:pStyle w:val="210"/>
        <w:kinsoku w:val="0"/>
        <w:overflowPunct w:val="0"/>
        <w:spacing w:before="51" w:line="360" w:lineRule="auto"/>
        <w:ind w:left="0" w:right="88"/>
        <w:jc w:val="center"/>
        <w:outlineLvl w:val="9"/>
        <w:rPr>
          <w:spacing w:val="-1"/>
        </w:rPr>
      </w:pPr>
    </w:p>
    <w:p w:rsidR="00242E91" w:rsidRPr="00A246C5" w:rsidRDefault="00242E91" w:rsidP="00242E9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Квалификация</w:t>
      </w:r>
      <w:r w:rsidRPr="00A246C5"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Садовник</w:t>
      </w:r>
    </w:p>
    <w:p w:rsidR="00242E91" w:rsidRPr="00A246C5" w:rsidRDefault="00242E91" w:rsidP="00242E91">
      <w:pPr>
        <w:jc w:val="center"/>
        <w:rPr>
          <w:bCs/>
          <w:sz w:val="28"/>
          <w:szCs w:val="28"/>
        </w:rPr>
      </w:pPr>
    </w:p>
    <w:p w:rsidR="00242E91" w:rsidRPr="00A246C5" w:rsidRDefault="00242E91" w:rsidP="00242E91">
      <w:pPr>
        <w:jc w:val="center"/>
        <w:rPr>
          <w:sz w:val="28"/>
          <w:szCs w:val="28"/>
        </w:rPr>
      </w:pPr>
    </w:p>
    <w:p w:rsidR="00242E91" w:rsidRPr="00A246C5" w:rsidRDefault="001D6987" w:rsidP="00242E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1D6987">
        <w:rPr>
          <w:sz w:val="28"/>
          <w:szCs w:val="28"/>
        </w:rPr>
        <w:t>для лиц с ограниченными возможностями здоровья (с различными формами умственной отсталости), не имеющих основного общего или среднего образования и не достигших двадцати трёх лет</w:t>
      </w:r>
    </w:p>
    <w:p w:rsidR="00242E91" w:rsidRPr="00A246C5" w:rsidRDefault="00242E91" w:rsidP="00242E91">
      <w:pPr>
        <w:jc w:val="center"/>
        <w:rPr>
          <w:b/>
          <w:sz w:val="28"/>
          <w:szCs w:val="28"/>
        </w:rPr>
      </w:pPr>
    </w:p>
    <w:p w:rsidR="00242E91" w:rsidRPr="00A246C5" w:rsidRDefault="00242E91" w:rsidP="00242E91">
      <w:pPr>
        <w:jc w:val="center"/>
        <w:rPr>
          <w:bCs/>
          <w:sz w:val="28"/>
          <w:szCs w:val="28"/>
        </w:rPr>
      </w:pPr>
      <w:r w:rsidRPr="0018692E">
        <w:rPr>
          <w:b/>
          <w:bCs/>
          <w:sz w:val="28"/>
          <w:szCs w:val="28"/>
        </w:rPr>
        <w:t>Форма обучения</w:t>
      </w:r>
      <w:r w:rsidRPr="00A246C5">
        <w:rPr>
          <w:bCs/>
          <w:sz w:val="28"/>
          <w:szCs w:val="28"/>
        </w:rPr>
        <w:t xml:space="preserve">: очная </w:t>
      </w:r>
    </w:p>
    <w:p w:rsidR="00242E91" w:rsidRPr="00A246C5" w:rsidRDefault="00242E91" w:rsidP="00242E91">
      <w:pPr>
        <w:jc w:val="center"/>
        <w:rPr>
          <w:sz w:val="28"/>
          <w:szCs w:val="28"/>
        </w:rPr>
      </w:pPr>
    </w:p>
    <w:p w:rsidR="00242E91" w:rsidRPr="00A246C5" w:rsidRDefault="00242E91" w:rsidP="00242E91">
      <w:pPr>
        <w:jc w:val="center"/>
        <w:rPr>
          <w:b/>
          <w:bCs/>
          <w:sz w:val="28"/>
          <w:szCs w:val="28"/>
        </w:rPr>
      </w:pPr>
      <w:r w:rsidRPr="00A246C5">
        <w:rPr>
          <w:b/>
          <w:bCs/>
          <w:sz w:val="28"/>
          <w:szCs w:val="28"/>
        </w:rPr>
        <w:t xml:space="preserve">Нормативный срок обучения: </w:t>
      </w:r>
      <w:r>
        <w:rPr>
          <w:bCs/>
          <w:sz w:val="28"/>
          <w:szCs w:val="28"/>
        </w:rPr>
        <w:t>1</w:t>
      </w:r>
      <w:r w:rsidRPr="0018692E">
        <w:rPr>
          <w:bCs/>
          <w:sz w:val="28"/>
          <w:szCs w:val="28"/>
        </w:rPr>
        <w:t xml:space="preserve"> год 10 месяцев</w:t>
      </w:r>
    </w:p>
    <w:p w:rsidR="00242E91" w:rsidRPr="00A246C5" w:rsidRDefault="00242E91" w:rsidP="00242E91">
      <w:pPr>
        <w:jc w:val="center"/>
        <w:rPr>
          <w:bCs/>
          <w:i/>
          <w:sz w:val="28"/>
          <w:szCs w:val="28"/>
        </w:rPr>
      </w:pPr>
    </w:p>
    <w:p w:rsidR="00242E91" w:rsidRPr="00A246C5" w:rsidRDefault="00242E91" w:rsidP="00242E91">
      <w:pPr>
        <w:rPr>
          <w:sz w:val="28"/>
          <w:szCs w:val="28"/>
        </w:rPr>
      </w:pPr>
    </w:p>
    <w:p w:rsidR="00242E91" w:rsidRPr="00A246C5" w:rsidRDefault="00242E91" w:rsidP="00242E91">
      <w:pPr>
        <w:rPr>
          <w:sz w:val="28"/>
          <w:szCs w:val="28"/>
        </w:rPr>
      </w:pPr>
    </w:p>
    <w:p w:rsidR="00242E91" w:rsidRPr="00A246C5" w:rsidRDefault="00242E91" w:rsidP="00242E91">
      <w:pPr>
        <w:rPr>
          <w:sz w:val="28"/>
          <w:szCs w:val="28"/>
        </w:rPr>
      </w:pPr>
    </w:p>
    <w:p w:rsidR="00DA2B68" w:rsidRPr="00051D6D" w:rsidRDefault="00242E91" w:rsidP="00242E91">
      <w:pPr>
        <w:pStyle w:val="210"/>
        <w:kinsoku w:val="0"/>
        <w:overflowPunct w:val="0"/>
        <w:spacing w:before="51"/>
        <w:ind w:left="0" w:right="88"/>
        <w:jc w:val="center"/>
        <w:outlineLvl w:val="9"/>
        <w:rPr>
          <w:spacing w:val="-1"/>
        </w:rPr>
      </w:pPr>
      <w:r w:rsidRPr="0018692E">
        <w:rPr>
          <w:sz w:val="28"/>
          <w:szCs w:val="28"/>
        </w:rPr>
        <w:t>2023 год</w:t>
      </w:r>
      <w:r w:rsidRPr="00242E91">
        <w:rPr>
          <w:sz w:val="28"/>
          <w:szCs w:val="28"/>
          <w:highlight w:val="lightGray"/>
          <w:u w:val="thick"/>
        </w:rPr>
        <w:br w:type="page"/>
      </w:r>
    </w:p>
    <w:p w:rsidR="00DA2B68" w:rsidRPr="00051D6D" w:rsidRDefault="00DA2B68" w:rsidP="00DA2B68">
      <w:pPr>
        <w:pStyle w:val="210"/>
        <w:kinsoku w:val="0"/>
        <w:overflowPunct w:val="0"/>
        <w:spacing w:before="51"/>
        <w:ind w:left="0" w:right="88"/>
        <w:jc w:val="center"/>
        <w:outlineLvl w:val="9"/>
        <w:rPr>
          <w:spacing w:val="-1"/>
        </w:rPr>
      </w:pPr>
    </w:p>
    <w:p w:rsidR="008D4195" w:rsidRPr="008D4195" w:rsidRDefault="008D4195" w:rsidP="001D6987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 CYR" w:hAnsi="Times New Roman CYR" w:cs="Times New Roman CYR"/>
          <w:b/>
          <w:bCs/>
        </w:rPr>
      </w:pPr>
      <w:r w:rsidRPr="008D4195">
        <w:rPr>
          <w:rFonts w:eastAsia="Calibri"/>
          <w:bCs/>
          <w:lang w:eastAsia="en-US"/>
        </w:rPr>
        <w:t xml:space="preserve">Настоящая основная образовательная программа (далее – ООП) </w:t>
      </w:r>
      <w:r>
        <w:rPr>
          <w:rFonts w:eastAsia="Calibri"/>
          <w:bCs/>
          <w:lang w:eastAsia="en-US"/>
        </w:rPr>
        <w:t>профессионального обучения</w:t>
      </w:r>
      <w:r w:rsidRPr="008D4195">
        <w:rPr>
          <w:rFonts w:eastAsia="Calibri"/>
          <w:b/>
          <w:lang w:eastAsia="en-US"/>
        </w:rPr>
        <w:t xml:space="preserve"> </w:t>
      </w:r>
      <w:r w:rsidRPr="008D4195">
        <w:rPr>
          <w:rFonts w:eastAsia="Calibri"/>
          <w:bCs/>
          <w:lang w:eastAsia="en-US"/>
        </w:rPr>
        <w:t>по профессии рабочего</w:t>
      </w:r>
      <w:r>
        <w:rPr>
          <w:rFonts w:eastAsia="Calibri"/>
          <w:bCs/>
          <w:lang w:eastAsia="en-US"/>
        </w:rPr>
        <w:t>,</w:t>
      </w:r>
      <w:r w:rsidRPr="008D4195">
        <w:rPr>
          <w:rFonts w:eastAsia="Calibri"/>
          <w:bCs/>
          <w:lang w:eastAsia="en-US"/>
        </w:rPr>
        <w:t xml:space="preserve"> должности служащего 18103 «Садовник»</w:t>
      </w:r>
      <w:r>
        <w:rPr>
          <w:rFonts w:eastAsia="Calibri"/>
          <w:bCs/>
          <w:lang w:eastAsia="en-US"/>
        </w:rPr>
        <w:t xml:space="preserve"> </w:t>
      </w:r>
      <w:r w:rsidRPr="008D4195">
        <w:rPr>
          <w:rFonts w:eastAsia="Calibri"/>
          <w:bCs/>
          <w:lang w:eastAsia="en-US"/>
        </w:rPr>
        <w:t>разработана на основе Федерального государственного образовательного стандарта среднего профессионального образования</w:t>
      </w:r>
      <w:r w:rsidRPr="008D4195">
        <w:rPr>
          <w:rFonts w:eastAsia="Calibri"/>
          <w:bCs/>
          <w:iCs/>
          <w:lang w:eastAsia="en-US"/>
        </w:rPr>
        <w:t>,</w:t>
      </w:r>
      <w:r w:rsidRPr="008D4195">
        <w:rPr>
          <w:rFonts w:eastAsia="Calibri"/>
          <w:bCs/>
          <w:lang w:eastAsia="en-US"/>
        </w:rPr>
        <w:t xml:space="preserve"> утвержденного Приказом </w:t>
      </w:r>
      <w:hyperlink r:id="rId7" w:history="1">
        <w:r w:rsidRPr="008D4195">
          <w:rPr>
            <w:rFonts w:ascii="Times New Roman CYR" w:hAnsi="Times New Roman CYR" w:cs="Times New Roman CYR"/>
          </w:rPr>
          <w:t xml:space="preserve"> образования и науки РФ от 7 мая 2014 г. N 461 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 (с изменениями и дополнениями)</w:t>
        </w:r>
      </w:hyperlink>
      <w:r w:rsidRPr="008D4195">
        <w:rPr>
          <w:rFonts w:eastAsia="Calibri"/>
          <w:bCs/>
          <w:lang w:eastAsia="en-US"/>
        </w:rPr>
        <w:t xml:space="preserve"> (зарегистрированного в Минюсте </w:t>
      </w:r>
      <w:r w:rsidR="0083368D">
        <w:rPr>
          <w:rFonts w:eastAsia="Calibri"/>
          <w:bCs/>
          <w:lang w:eastAsia="en-US"/>
        </w:rPr>
        <w:t xml:space="preserve">от </w:t>
      </w:r>
      <w:r w:rsidR="0083368D" w:rsidRPr="0083368D">
        <w:rPr>
          <w:rFonts w:eastAsia="Calibri"/>
          <w:bCs/>
          <w:lang w:eastAsia="en-US"/>
        </w:rPr>
        <w:t>27.06.2014 N 32891</w:t>
      </w:r>
      <w:r w:rsidRPr="008D4195">
        <w:rPr>
          <w:rFonts w:eastAsia="Calibri"/>
          <w:bCs/>
          <w:lang w:eastAsia="en-US"/>
        </w:rPr>
        <w:t>.).</w:t>
      </w:r>
      <w:r w:rsidRPr="008D4195">
        <w:rPr>
          <w:lang w:eastAsia="en-US"/>
        </w:rPr>
        <w:t xml:space="preserve"> </w:t>
      </w:r>
    </w:p>
    <w:p w:rsidR="008D4195" w:rsidRPr="008D4195" w:rsidRDefault="008D4195" w:rsidP="008D4195">
      <w:pPr>
        <w:jc w:val="both"/>
        <w:rPr>
          <w:b/>
          <w:lang w:eastAsia="en-US"/>
        </w:rPr>
      </w:pPr>
    </w:p>
    <w:p w:rsidR="008D4195" w:rsidRPr="008D4195" w:rsidRDefault="008D4195" w:rsidP="008D4195">
      <w:pPr>
        <w:jc w:val="both"/>
        <w:rPr>
          <w:spacing w:val="2"/>
          <w:lang w:eastAsia="en-US"/>
        </w:rPr>
      </w:pPr>
      <w:r w:rsidRPr="008D4195">
        <w:rPr>
          <w:b/>
          <w:lang w:eastAsia="en-US"/>
        </w:rPr>
        <w:t>Организация – разработчик</w:t>
      </w:r>
      <w:r w:rsidRPr="008D4195">
        <w:rPr>
          <w:lang w:eastAsia="en-US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(далее по тексту - ГБПОУ «ВАТТ-ККК»).</w:t>
      </w:r>
    </w:p>
    <w:p w:rsidR="008D4195" w:rsidRPr="008D4195" w:rsidRDefault="008D4195" w:rsidP="008D419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</w:p>
    <w:p w:rsidR="008D4195" w:rsidRPr="008D4195" w:rsidRDefault="008D4195" w:rsidP="008D4195">
      <w:pPr>
        <w:rPr>
          <w:b/>
          <w:lang w:eastAsia="en-US"/>
        </w:rPr>
      </w:pPr>
      <w:r w:rsidRPr="008D4195">
        <w:rPr>
          <w:b/>
          <w:lang w:eastAsia="en-US"/>
        </w:rPr>
        <w:t xml:space="preserve">Рассмотрено и утверждено </w:t>
      </w:r>
    </w:p>
    <w:p w:rsidR="008D4195" w:rsidRPr="008D4195" w:rsidRDefault="008D4195" w:rsidP="008D4195">
      <w:pPr>
        <w:rPr>
          <w:lang w:eastAsia="en-US"/>
        </w:rPr>
      </w:pPr>
      <w:r w:rsidRPr="008D4195">
        <w:rPr>
          <w:lang w:eastAsia="en-US"/>
        </w:rPr>
        <w:t>Протоколом педагогического совета ГБПОУ «ВАТТ-ККК»</w:t>
      </w:r>
    </w:p>
    <w:p w:rsidR="008D4195" w:rsidRPr="008D4195" w:rsidRDefault="008D4195" w:rsidP="008D4195">
      <w:pPr>
        <w:suppressAutoHyphens/>
        <w:rPr>
          <w:szCs w:val="22"/>
          <w:lang w:eastAsia="hi-IN" w:bidi="hi-IN"/>
        </w:rPr>
      </w:pPr>
      <w:r w:rsidRPr="008D4195">
        <w:rPr>
          <w:szCs w:val="22"/>
          <w:lang w:eastAsia="hi-IN" w:bidi="hi-IN"/>
        </w:rPr>
        <w:t xml:space="preserve">Протокол </w:t>
      </w:r>
      <w:r w:rsidRPr="008D4195">
        <w:rPr>
          <w:rFonts w:eastAsia="Segoe UI Symbol"/>
          <w:szCs w:val="22"/>
          <w:lang w:eastAsia="hi-IN" w:bidi="hi-IN"/>
        </w:rPr>
        <w:t>№</w:t>
      </w:r>
      <w:r w:rsidRPr="008D4195">
        <w:rPr>
          <w:szCs w:val="22"/>
          <w:lang w:eastAsia="hi-IN" w:bidi="hi-IN"/>
        </w:rPr>
        <w:t xml:space="preserve"> 1 от 29.08.2023 г.</w:t>
      </w:r>
    </w:p>
    <w:p w:rsidR="00DA2B68" w:rsidRPr="00422F39" w:rsidRDefault="00DA2B68" w:rsidP="00422F3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  <w:vertAlign w:val="superscript"/>
        </w:rPr>
      </w:pPr>
    </w:p>
    <w:p w:rsidR="00DA2B68" w:rsidRPr="00310FE9" w:rsidRDefault="00DA2B68" w:rsidP="00527BB5">
      <w:pPr>
        <w:widowControl w:val="0"/>
        <w:suppressAutoHyphens/>
        <w:spacing w:line="0" w:lineRule="atLeast"/>
        <w:ind w:firstLine="709"/>
        <w:jc w:val="both"/>
        <w:rPr>
          <w:i/>
          <w:sz w:val="28"/>
          <w:szCs w:val="28"/>
          <w:vertAlign w:val="superscript"/>
        </w:rPr>
      </w:pPr>
    </w:p>
    <w:p w:rsidR="00DA2B68" w:rsidRDefault="00DA2B68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8F2970" w:rsidRPr="00310FE9" w:rsidRDefault="008F2970" w:rsidP="00DA2B68">
      <w:pPr>
        <w:pStyle w:val="21"/>
        <w:suppressAutoHyphens/>
        <w:spacing w:line="0" w:lineRule="atLeast"/>
        <w:ind w:firstLine="709"/>
        <w:jc w:val="both"/>
        <w:rPr>
          <w:szCs w:val="28"/>
          <w:vertAlign w:val="superscript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rPr>
          <w:b/>
          <w:sz w:val="28"/>
          <w:szCs w:val="28"/>
        </w:rPr>
      </w:pPr>
    </w:p>
    <w:p w:rsidR="0083368D" w:rsidRDefault="0083368D" w:rsidP="0083368D">
      <w:pPr>
        <w:jc w:val="center"/>
        <w:rPr>
          <w:bCs/>
        </w:rPr>
      </w:pPr>
      <w:r>
        <w:rPr>
          <w:bCs/>
        </w:rPr>
        <w:t xml:space="preserve">АКТ </w:t>
      </w:r>
    </w:p>
    <w:p w:rsidR="0083368D" w:rsidRDefault="0083368D" w:rsidP="0083368D">
      <w:pPr>
        <w:jc w:val="center"/>
        <w:rPr>
          <w:bCs/>
        </w:rPr>
      </w:pPr>
      <w:r>
        <w:rPr>
          <w:bCs/>
        </w:rPr>
        <w:t>согласования с работодателями</w:t>
      </w:r>
    </w:p>
    <w:p w:rsidR="0083368D" w:rsidRDefault="0083368D" w:rsidP="0083368D">
      <w:pPr>
        <w:jc w:val="center"/>
        <w:rPr>
          <w:bCs/>
        </w:rPr>
      </w:pPr>
    </w:p>
    <w:p w:rsidR="0083368D" w:rsidRDefault="0083368D" w:rsidP="0083368D">
      <w:pPr>
        <w:jc w:val="center"/>
      </w:pPr>
      <w:r>
        <w:rPr>
          <w:bCs/>
        </w:rPr>
        <w:t xml:space="preserve">основной образовательной программы по программе профессионального обучения, реализуемой </w:t>
      </w:r>
      <w:r>
        <w:t>Государственным бюджетным</w:t>
      </w:r>
      <w:r w:rsidRPr="00A246C5">
        <w:t xml:space="preserve"> профессиональн</w:t>
      </w:r>
      <w:r>
        <w:t>ым</w:t>
      </w:r>
      <w:r w:rsidRPr="00A246C5">
        <w:t xml:space="preserve"> образовательн</w:t>
      </w:r>
      <w:r>
        <w:t>ым</w:t>
      </w:r>
      <w:r w:rsidRPr="00A246C5">
        <w:t xml:space="preserve"> учреждение</w:t>
      </w:r>
      <w:r>
        <w:t>м</w:t>
      </w:r>
      <w:r w:rsidRPr="00A246C5">
        <w:t xml:space="preserve"> «Верхнеуральский агротехнологический техникум – </w:t>
      </w:r>
    </w:p>
    <w:p w:rsidR="0083368D" w:rsidRDefault="0083368D" w:rsidP="0083368D">
      <w:pPr>
        <w:jc w:val="center"/>
      </w:pPr>
      <w:r w:rsidRPr="00A246C5">
        <w:t xml:space="preserve">казачий кадетский корпус» </w:t>
      </w:r>
    </w:p>
    <w:p w:rsidR="0083368D" w:rsidRDefault="0083368D" w:rsidP="0083368D">
      <w:pPr>
        <w:jc w:val="center"/>
        <w:rPr>
          <w:b/>
          <w:bCs/>
        </w:rPr>
      </w:pPr>
      <w:r w:rsidRPr="00CF0783">
        <w:rPr>
          <w:b/>
          <w:bCs/>
        </w:rPr>
        <w:t xml:space="preserve">по профессии </w:t>
      </w:r>
      <w:r>
        <w:rPr>
          <w:b/>
          <w:bCs/>
        </w:rPr>
        <w:t>рабочего, должности служащего 18103 Садовник</w:t>
      </w:r>
    </w:p>
    <w:p w:rsidR="0083368D" w:rsidRPr="00CF0783" w:rsidRDefault="0083368D" w:rsidP="0083368D">
      <w:pPr>
        <w:jc w:val="center"/>
        <w:rPr>
          <w:b/>
          <w:bCs/>
        </w:rPr>
      </w:pPr>
    </w:p>
    <w:p w:rsidR="0083368D" w:rsidRPr="000632EC" w:rsidRDefault="0083368D" w:rsidP="0083368D">
      <w:pPr>
        <w:jc w:val="both"/>
        <w:rPr>
          <w:bCs/>
        </w:rPr>
      </w:pPr>
      <w:r w:rsidRPr="000632EC">
        <w:rPr>
          <w:bCs/>
        </w:rPr>
        <w:t xml:space="preserve">На основании результатов анализа </w:t>
      </w:r>
      <w:r>
        <w:rPr>
          <w:bCs/>
        </w:rPr>
        <w:t>ООП</w:t>
      </w:r>
      <w:r w:rsidRPr="000632EC">
        <w:rPr>
          <w:bCs/>
        </w:rPr>
        <w:t>, сделаны следующие выводы:</w:t>
      </w:r>
    </w:p>
    <w:p w:rsidR="0083368D" w:rsidRPr="000632EC" w:rsidRDefault="0083368D" w:rsidP="0083368D">
      <w:pPr>
        <w:pStyle w:val="aa"/>
        <w:numPr>
          <w:ilvl w:val="0"/>
          <w:numId w:val="6"/>
        </w:numPr>
        <w:spacing w:line="276" w:lineRule="auto"/>
        <w:ind w:left="0" w:firstLine="426"/>
        <w:contextualSpacing w:val="0"/>
        <w:jc w:val="both"/>
        <w:rPr>
          <w:bCs/>
        </w:rPr>
      </w:pPr>
      <w:r w:rsidRPr="000632EC">
        <w:rPr>
          <w:bCs/>
        </w:rPr>
        <w:t xml:space="preserve">Внедрение </w:t>
      </w:r>
      <w:r>
        <w:rPr>
          <w:bCs/>
        </w:rPr>
        <w:t>ООП</w:t>
      </w:r>
      <w:r w:rsidRPr="000632EC">
        <w:rPr>
          <w:bCs/>
        </w:rPr>
        <w:t xml:space="preserve"> обеспе</w:t>
      </w:r>
      <w:r>
        <w:rPr>
          <w:bCs/>
        </w:rPr>
        <w:t>чивает формирование квалификации</w:t>
      </w:r>
      <w:r w:rsidRPr="000632EC">
        <w:rPr>
          <w:bCs/>
        </w:rPr>
        <w:t xml:space="preserve"> выпускников в соответствии с запросами и требованиями рынка труда.</w:t>
      </w:r>
    </w:p>
    <w:p w:rsidR="0083368D" w:rsidRPr="000632EC" w:rsidRDefault="0083368D" w:rsidP="0083368D">
      <w:pPr>
        <w:pStyle w:val="aa"/>
        <w:numPr>
          <w:ilvl w:val="0"/>
          <w:numId w:val="6"/>
        </w:numPr>
        <w:spacing w:line="276" w:lineRule="auto"/>
        <w:ind w:left="0" w:firstLine="426"/>
        <w:contextualSpacing w:val="0"/>
        <w:jc w:val="both"/>
        <w:rPr>
          <w:bCs/>
        </w:rPr>
      </w:pPr>
      <w:r w:rsidRPr="000632EC">
        <w:rPr>
          <w:bCs/>
        </w:rPr>
        <w:t>Объем времени, отведённый на освоение программ и ее составляющие достаточен для получения заявленных в ней результатов.</w:t>
      </w:r>
    </w:p>
    <w:p w:rsidR="0083368D" w:rsidRPr="00DD5F93" w:rsidRDefault="0083368D" w:rsidP="0083368D">
      <w:pPr>
        <w:pStyle w:val="aa"/>
        <w:numPr>
          <w:ilvl w:val="0"/>
          <w:numId w:val="6"/>
        </w:numPr>
        <w:spacing w:line="276" w:lineRule="auto"/>
        <w:ind w:left="0" w:firstLine="426"/>
        <w:contextualSpacing w:val="0"/>
        <w:jc w:val="both"/>
        <w:rPr>
          <w:bCs/>
        </w:rPr>
      </w:pPr>
      <w:r w:rsidRPr="000632EC">
        <w:rPr>
          <w:bCs/>
        </w:rPr>
        <w:t xml:space="preserve">Объем и содержание практического обучения (практических занятий, учебной, производственной практики) достаточен для получения заявленных в </w:t>
      </w:r>
      <w:r>
        <w:rPr>
          <w:bCs/>
        </w:rPr>
        <w:t>ООП</w:t>
      </w:r>
      <w:r w:rsidRPr="000632EC">
        <w:rPr>
          <w:bCs/>
        </w:rPr>
        <w:t xml:space="preserve"> результатов.</w:t>
      </w:r>
    </w:p>
    <w:p w:rsidR="0083368D" w:rsidRPr="00117630" w:rsidRDefault="0083368D" w:rsidP="0083368D">
      <w:pPr>
        <w:pStyle w:val="aa"/>
        <w:numPr>
          <w:ilvl w:val="0"/>
          <w:numId w:val="6"/>
        </w:numPr>
        <w:spacing w:line="276" w:lineRule="auto"/>
        <w:ind w:left="0" w:firstLine="426"/>
        <w:contextualSpacing w:val="0"/>
        <w:jc w:val="both"/>
        <w:rPr>
          <w:bCs/>
        </w:rPr>
      </w:pPr>
      <w:r>
        <w:rPr>
          <w:bCs/>
        </w:rPr>
        <w:t>Распределение часов вариативной части образовательной программы выполнено на основании согласования с работодателями для качественного формирования общих и профессиональных компетенций.</w:t>
      </w:r>
    </w:p>
    <w:p w:rsidR="0083368D" w:rsidRPr="000632EC" w:rsidRDefault="0083368D" w:rsidP="0083368D">
      <w:pPr>
        <w:pStyle w:val="aa"/>
        <w:numPr>
          <w:ilvl w:val="0"/>
          <w:numId w:val="6"/>
        </w:numPr>
        <w:spacing w:line="276" w:lineRule="auto"/>
        <w:ind w:left="0" w:firstLine="426"/>
        <w:contextualSpacing w:val="0"/>
        <w:jc w:val="both"/>
        <w:rPr>
          <w:bCs/>
        </w:rPr>
      </w:pPr>
      <w:r w:rsidRPr="000632EC">
        <w:rPr>
          <w:bCs/>
        </w:rPr>
        <w:t>Предусмотрено материально-техническое и методическое оснащение учебного процесса (оборудование учебных кабинетов, лабораторий, мастерских; Учебная литература; электронные образовательные ресурсы; учебно-методические комплексы).</w:t>
      </w:r>
    </w:p>
    <w:p w:rsidR="0083368D" w:rsidRPr="000632EC" w:rsidRDefault="0083368D" w:rsidP="0083368D">
      <w:pPr>
        <w:pStyle w:val="aa"/>
        <w:numPr>
          <w:ilvl w:val="0"/>
          <w:numId w:val="6"/>
        </w:numPr>
        <w:spacing w:line="276" w:lineRule="auto"/>
        <w:ind w:left="0" w:firstLine="360"/>
        <w:contextualSpacing w:val="0"/>
        <w:jc w:val="both"/>
        <w:rPr>
          <w:bCs/>
        </w:rPr>
      </w:pPr>
      <w:r w:rsidRPr="00DD5F93">
        <w:rPr>
          <w:bCs/>
        </w:rPr>
        <w:t>Программа итоговой аттестации и ф</w:t>
      </w:r>
      <w:r>
        <w:rPr>
          <w:bCs/>
        </w:rPr>
        <w:t xml:space="preserve">ормы, </w:t>
      </w:r>
      <w:r w:rsidRPr="000632EC">
        <w:rPr>
          <w:bCs/>
        </w:rPr>
        <w:t>содержание контроля качества,</w:t>
      </w:r>
      <w:r>
        <w:rPr>
          <w:bCs/>
        </w:rPr>
        <w:t xml:space="preserve"> </w:t>
      </w:r>
      <w:r w:rsidRPr="000632EC">
        <w:rPr>
          <w:bCs/>
        </w:rPr>
        <w:t xml:space="preserve">освоения программы </w:t>
      </w:r>
      <w:r>
        <w:rPr>
          <w:bCs/>
        </w:rPr>
        <w:t>профессионального обучения</w:t>
      </w:r>
      <w:r w:rsidRPr="000632EC">
        <w:t xml:space="preserve"> </w:t>
      </w:r>
      <w:r w:rsidRPr="00A246C5">
        <w:rPr>
          <w:bCs/>
        </w:rPr>
        <w:t xml:space="preserve">по профессии </w:t>
      </w:r>
      <w:r w:rsidRPr="0083368D">
        <w:rPr>
          <w:bCs/>
        </w:rPr>
        <w:t xml:space="preserve">рабочего, должности служащего 18103 Садовник </w:t>
      </w:r>
      <w:r w:rsidRPr="000632EC">
        <w:rPr>
          <w:bCs/>
        </w:rPr>
        <w:t>позволяет давать целостную оценку качеству подготовки выпускников, их готовность к решению профессиональных задач.</w:t>
      </w:r>
    </w:p>
    <w:p w:rsidR="0083368D" w:rsidRDefault="0083368D" w:rsidP="0083368D">
      <w:pPr>
        <w:jc w:val="both"/>
        <w:rPr>
          <w:bCs/>
        </w:rPr>
      </w:pPr>
    </w:p>
    <w:p w:rsidR="0083368D" w:rsidRPr="00DD5F93" w:rsidRDefault="0083368D" w:rsidP="0083368D">
      <w:pPr>
        <w:ind w:firstLine="426"/>
        <w:jc w:val="both"/>
        <w:rPr>
          <w:bCs/>
        </w:rPr>
      </w:pPr>
      <w:r w:rsidRPr="000632EC">
        <w:rPr>
          <w:b/>
          <w:bCs/>
        </w:rPr>
        <w:t xml:space="preserve">Заключение: </w:t>
      </w:r>
      <w:r w:rsidRPr="00356254">
        <w:rPr>
          <w:bCs/>
        </w:rPr>
        <w:t xml:space="preserve">Представленная на согласование </w:t>
      </w:r>
      <w:r>
        <w:rPr>
          <w:bCs/>
        </w:rPr>
        <w:t xml:space="preserve">основная </w:t>
      </w:r>
      <w:r w:rsidRPr="00FF1732">
        <w:rPr>
          <w:bCs/>
        </w:rPr>
        <w:t>образовательн</w:t>
      </w:r>
      <w:r>
        <w:rPr>
          <w:bCs/>
        </w:rPr>
        <w:t xml:space="preserve">ая программа по программе профессионального обучения </w:t>
      </w:r>
      <w:r w:rsidRPr="008E265F">
        <w:rPr>
          <w:bCs/>
        </w:rPr>
        <w:t xml:space="preserve">по профессии </w:t>
      </w:r>
      <w:r w:rsidRPr="0083368D">
        <w:rPr>
          <w:bCs/>
        </w:rPr>
        <w:t>рабочего, должности служащего 18103 Садовник</w:t>
      </w:r>
      <w:r w:rsidRPr="00DD5F93">
        <w:rPr>
          <w:bCs/>
        </w:rPr>
        <w:t xml:space="preserve"> соответствует требованиям, предъявляемым к квалификации: </w:t>
      </w:r>
      <w:r>
        <w:rPr>
          <w:bCs/>
        </w:rPr>
        <w:t>Садовник</w:t>
      </w:r>
      <w:r w:rsidRPr="00DD5F93">
        <w:rPr>
          <w:bCs/>
        </w:rPr>
        <w:t xml:space="preserve">. </w:t>
      </w:r>
    </w:p>
    <w:p w:rsidR="0083368D" w:rsidRDefault="0083368D" w:rsidP="0083368D">
      <w:pPr>
        <w:jc w:val="both"/>
        <w:rPr>
          <w:bCs/>
        </w:rPr>
      </w:pPr>
      <w:r w:rsidRPr="00274D98">
        <w:rPr>
          <w:bCs/>
        </w:rPr>
        <w:t xml:space="preserve"> </w:t>
      </w:r>
    </w:p>
    <w:p w:rsidR="0083368D" w:rsidRPr="00A246C5" w:rsidRDefault="0083368D" w:rsidP="0083368D">
      <w:pPr>
        <w:jc w:val="both"/>
        <w:rPr>
          <w:bCs/>
        </w:rPr>
      </w:pPr>
    </w:p>
    <w:p w:rsidR="0083368D" w:rsidRDefault="0083368D" w:rsidP="0083368D">
      <w:pPr>
        <w:jc w:val="both"/>
        <w:rPr>
          <w:bCs/>
        </w:rPr>
      </w:pPr>
      <w:r w:rsidRPr="00A246C5">
        <w:rPr>
          <w:bCs/>
        </w:rPr>
        <w:t xml:space="preserve">Директор </w:t>
      </w:r>
      <w:r>
        <w:rPr>
          <w:bCs/>
        </w:rPr>
        <w:t>(руководитель)               _______________</w:t>
      </w:r>
      <w:r>
        <w:rPr>
          <w:bCs/>
        </w:rPr>
        <w:tab/>
        <w:t>_________________________</w:t>
      </w:r>
    </w:p>
    <w:p w:rsidR="0083368D" w:rsidRPr="001441E8" w:rsidRDefault="0083368D" w:rsidP="0083368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МП</w:t>
      </w:r>
      <w:r w:rsidRPr="001441E8">
        <w:rPr>
          <w:bCs/>
          <w:sz w:val="20"/>
          <w:szCs w:val="20"/>
        </w:rPr>
        <w:tab/>
      </w:r>
      <w:r w:rsidRPr="001441E8">
        <w:rPr>
          <w:bCs/>
          <w:sz w:val="20"/>
          <w:szCs w:val="20"/>
        </w:rPr>
        <w:tab/>
      </w:r>
      <w:r w:rsidRPr="001441E8">
        <w:rPr>
          <w:bCs/>
          <w:sz w:val="20"/>
          <w:szCs w:val="20"/>
        </w:rPr>
        <w:tab/>
      </w:r>
      <w:r w:rsidRPr="001441E8">
        <w:rPr>
          <w:bCs/>
          <w:sz w:val="20"/>
          <w:szCs w:val="20"/>
        </w:rPr>
        <w:tab/>
      </w:r>
      <w:r w:rsidRPr="001441E8">
        <w:rPr>
          <w:bCs/>
          <w:sz w:val="20"/>
          <w:szCs w:val="20"/>
        </w:rPr>
        <w:tab/>
      </w:r>
      <w:r w:rsidRPr="001441E8">
        <w:rPr>
          <w:bCs/>
          <w:sz w:val="20"/>
          <w:szCs w:val="20"/>
        </w:rPr>
        <w:tab/>
        <w:t>Подпись</w:t>
      </w:r>
      <w:r w:rsidRPr="001441E8">
        <w:rPr>
          <w:bCs/>
          <w:sz w:val="20"/>
          <w:szCs w:val="20"/>
        </w:rPr>
        <w:tab/>
      </w:r>
      <w:r w:rsidRPr="001441E8">
        <w:rPr>
          <w:bCs/>
          <w:sz w:val="20"/>
          <w:szCs w:val="20"/>
        </w:rPr>
        <w:tab/>
        <w:t>ФИО</w:t>
      </w:r>
    </w:p>
    <w:p w:rsidR="0083368D" w:rsidRDefault="0083368D" w:rsidP="0083368D">
      <w:pPr>
        <w:jc w:val="both"/>
        <w:rPr>
          <w:bCs/>
        </w:rPr>
      </w:pPr>
    </w:p>
    <w:p w:rsidR="0083368D" w:rsidRPr="00A246C5" w:rsidRDefault="0083368D" w:rsidP="0083368D">
      <w:pPr>
        <w:ind w:firstLine="709"/>
        <w:jc w:val="both"/>
        <w:rPr>
          <w:bCs/>
        </w:rPr>
      </w:pPr>
      <w:r w:rsidRPr="00A246C5">
        <w:rPr>
          <w:bCs/>
        </w:rPr>
        <w:br w:type="page"/>
      </w:r>
    </w:p>
    <w:p w:rsidR="0083368D" w:rsidRPr="00A246C5" w:rsidRDefault="0083368D" w:rsidP="0083368D">
      <w:pPr>
        <w:jc w:val="center"/>
        <w:sectPr w:rsidR="0083368D" w:rsidRPr="00A246C5" w:rsidSect="005C6D7F">
          <w:footerReference w:type="default" r:id="rId8"/>
          <w:pgSz w:w="11906" w:h="16838"/>
          <w:pgMar w:top="851" w:right="851" w:bottom="907" w:left="1843" w:header="709" w:footer="709" w:gutter="0"/>
          <w:cols w:space="708"/>
          <w:titlePg/>
          <w:docGrid w:linePitch="360"/>
        </w:sectPr>
      </w:pPr>
    </w:p>
    <w:p w:rsidR="0083368D" w:rsidRPr="00A246C5" w:rsidRDefault="0083368D" w:rsidP="0083368D">
      <w:pPr>
        <w:suppressAutoHyphens/>
        <w:jc w:val="center"/>
        <w:rPr>
          <w:lang w:eastAsia="zh-CN"/>
        </w:rPr>
      </w:pPr>
      <w:r w:rsidRPr="00A246C5">
        <w:rPr>
          <w:b/>
          <w:lang w:eastAsia="zh-CN"/>
        </w:rPr>
        <w:t>Содержание</w:t>
      </w:r>
    </w:p>
    <w:p w:rsidR="0083368D" w:rsidRPr="00A246C5" w:rsidRDefault="0083368D" w:rsidP="0083368D">
      <w:pPr>
        <w:tabs>
          <w:tab w:val="right" w:leader="dot" w:pos="9344"/>
        </w:tabs>
        <w:suppressAutoHyphens/>
        <w:spacing w:before="240" w:after="120"/>
        <w:rPr>
          <w:b/>
          <w:bCs/>
          <w:sz w:val="20"/>
          <w:szCs w:val="20"/>
          <w:lang w:eastAsia="zh-CN"/>
        </w:rPr>
      </w:pPr>
      <w:r w:rsidRPr="00A246C5">
        <w:rPr>
          <w:b/>
          <w:bCs/>
          <w:sz w:val="20"/>
          <w:szCs w:val="20"/>
          <w:lang w:eastAsia="zh-CN"/>
        </w:rPr>
        <w:fldChar w:fldCharType="begin"/>
      </w:r>
      <w:r w:rsidRPr="00A246C5">
        <w:rPr>
          <w:b/>
          <w:bCs/>
          <w:sz w:val="20"/>
          <w:szCs w:val="20"/>
          <w:lang w:eastAsia="zh-CN"/>
        </w:rPr>
        <w:instrText xml:space="preserve"> TOC \o "1-3" \h \z \u </w:instrText>
      </w:r>
      <w:r w:rsidRPr="00A246C5">
        <w:rPr>
          <w:b/>
          <w:bCs/>
          <w:sz w:val="20"/>
          <w:szCs w:val="20"/>
          <w:lang w:eastAsia="zh-CN"/>
        </w:rPr>
        <w:fldChar w:fldCharType="separate"/>
      </w:r>
      <w:hyperlink w:anchor="__RefHeading___Toc103593992" w:history="1">
        <w:r w:rsidRPr="001441E8">
          <w:rPr>
            <w:b/>
            <w:bCs/>
          </w:rPr>
          <w:t>Раздел 1. Общие положения</w:t>
        </w:r>
        <w:r w:rsidRPr="00A246C5">
          <w:rPr>
            <w:bCs/>
          </w:rPr>
          <w:tab/>
        </w:r>
      </w:hyperlink>
      <w:r>
        <w:rPr>
          <w:bCs/>
        </w:rPr>
        <w:t>5</w:t>
      </w:r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240" w:after="120"/>
        <w:rPr>
          <w:b/>
          <w:bCs/>
          <w:sz w:val="20"/>
          <w:szCs w:val="20"/>
          <w:lang w:eastAsia="zh-CN"/>
        </w:rPr>
      </w:pPr>
      <w:hyperlink w:anchor="__RefHeading___Toc103593993" w:history="1">
        <w:r w:rsidR="0083368D" w:rsidRPr="00A246C5">
          <w:rPr>
            <w:b/>
            <w:bCs/>
          </w:rPr>
          <w:t xml:space="preserve">Раздел 2. Общая характеристика </w:t>
        </w:r>
        <w:r w:rsidR="0083368D">
          <w:rPr>
            <w:b/>
            <w:bCs/>
          </w:rPr>
          <w:t>основной образовательной программы</w:t>
        </w:r>
        <w:r w:rsidR="0083368D" w:rsidRPr="00A246C5">
          <w:rPr>
            <w:b/>
            <w:bCs/>
          </w:rPr>
          <w:tab/>
        </w:r>
        <w:r w:rsidR="0083368D">
          <w:rPr>
            <w:b/>
            <w:bCs/>
          </w:rPr>
          <w:t>7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240" w:after="120"/>
        <w:rPr>
          <w:b/>
          <w:bCs/>
          <w:sz w:val="20"/>
          <w:szCs w:val="20"/>
          <w:lang w:eastAsia="zh-CN"/>
        </w:rPr>
      </w:pPr>
      <w:hyperlink w:anchor="__RefHeading___Toc103593994" w:history="1">
        <w:r w:rsidR="0083368D" w:rsidRPr="00A246C5">
          <w:rPr>
            <w:b/>
            <w:bCs/>
          </w:rPr>
          <w:t>Раздел 3. Характеристика профессиональной деятельности выпускника</w:t>
        </w:r>
        <w:r w:rsidR="0083368D" w:rsidRPr="00A246C5">
          <w:rPr>
            <w:b/>
            <w:bCs/>
          </w:rPr>
          <w:tab/>
        </w:r>
        <w:r w:rsidR="0083368D">
          <w:rPr>
            <w:b/>
            <w:bCs/>
          </w:rPr>
          <w:t>8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240" w:after="120"/>
        <w:rPr>
          <w:b/>
          <w:bCs/>
          <w:sz w:val="20"/>
          <w:szCs w:val="20"/>
          <w:lang w:eastAsia="zh-CN"/>
        </w:rPr>
      </w:pPr>
      <w:hyperlink w:anchor="__RefHeading___Toc103593995" w:history="1">
        <w:r w:rsidR="0083368D" w:rsidRPr="00A246C5">
          <w:rPr>
            <w:b/>
            <w:bCs/>
          </w:rPr>
          <w:t>Раздел 4. Планируемые результаты освоения образовательной программы</w:t>
        </w:r>
        <w:r w:rsidR="0083368D" w:rsidRPr="00A246C5">
          <w:rPr>
            <w:b/>
            <w:bCs/>
          </w:rPr>
          <w:tab/>
          <w:t>8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3996" w:history="1">
        <w:r w:rsidR="0083368D" w:rsidRPr="00A246C5">
          <w:rPr>
            <w:i/>
            <w:iCs/>
          </w:rPr>
          <w:t>4.1. Общие компетенции</w:t>
        </w:r>
        <w:r w:rsidR="0083368D" w:rsidRPr="00A246C5">
          <w:rPr>
            <w:i/>
            <w:iCs/>
          </w:rPr>
          <w:tab/>
          <w:t>8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3997" w:history="1">
        <w:r w:rsidR="0083368D" w:rsidRPr="00A246C5">
          <w:rPr>
            <w:i/>
            <w:iCs/>
          </w:rPr>
          <w:t>4.2. Профессиональные компетенции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12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240" w:after="120"/>
        <w:rPr>
          <w:b/>
          <w:bCs/>
          <w:sz w:val="20"/>
          <w:szCs w:val="20"/>
          <w:lang w:eastAsia="zh-CN"/>
        </w:rPr>
      </w:pPr>
      <w:hyperlink w:anchor="__RefHeading___Toc103593998" w:history="1">
        <w:r w:rsidR="0083368D" w:rsidRPr="00A246C5">
          <w:rPr>
            <w:b/>
            <w:bCs/>
          </w:rPr>
          <w:t>Раздел 5. Структура образовательной программы</w:t>
        </w:r>
        <w:r w:rsidR="0083368D" w:rsidRPr="00A246C5">
          <w:rPr>
            <w:b/>
            <w:bCs/>
          </w:rPr>
          <w:tab/>
        </w:r>
        <w:r w:rsidR="0083368D">
          <w:rPr>
            <w:b/>
            <w:bCs/>
          </w:rPr>
          <w:t>20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3999" w:history="1">
        <w:r w:rsidR="0083368D" w:rsidRPr="00A246C5">
          <w:rPr>
            <w:i/>
            <w:iCs/>
          </w:rPr>
          <w:t>5.1. Учебный план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20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4001" w:history="1">
        <w:r w:rsidR="0083368D" w:rsidRPr="00A246C5">
          <w:rPr>
            <w:i/>
            <w:iCs/>
          </w:rPr>
          <w:t>5.2. Календарный учебный график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21</w:t>
        </w:r>
      </w:hyperlink>
    </w:p>
    <w:p w:rsidR="0083368D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</w:rPr>
      </w:pPr>
      <w:hyperlink w:anchor="__RefHeading___Toc103594002" w:history="1">
        <w:r w:rsidR="0083368D" w:rsidRPr="00A246C5">
          <w:rPr>
            <w:i/>
            <w:iCs/>
          </w:rPr>
          <w:t>5.3. Рабочая программа воспитания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21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240" w:after="120"/>
        <w:rPr>
          <w:b/>
          <w:bCs/>
          <w:sz w:val="20"/>
          <w:szCs w:val="20"/>
          <w:lang w:eastAsia="zh-CN"/>
        </w:rPr>
      </w:pPr>
      <w:hyperlink w:anchor="__RefHeading___Toc103594004" w:history="1">
        <w:r w:rsidR="0083368D" w:rsidRPr="00A246C5">
          <w:rPr>
            <w:b/>
            <w:bCs/>
          </w:rPr>
          <w:t>Раздел 6. Условия реализации образовательной программы</w:t>
        </w:r>
        <w:r w:rsidR="0083368D" w:rsidRPr="00A246C5">
          <w:rPr>
            <w:b/>
            <w:bCs/>
          </w:rPr>
          <w:tab/>
        </w:r>
        <w:r w:rsidR="0083368D">
          <w:rPr>
            <w:b/>
            <w:bCs/>
          </w:rPr>
          <w:t>22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4005" w:history="1">
        <w:r w:rsidR="0083368D" w:rsidRPr="00A246C5">
          <w:rPr>
            <w:i/>
            <w:iCs/>
          </w:rPr>
          <w:t>6.1. Требования к материально-тех</w:t>
        </w:r>
        <w:r w:rsidR="0083368D">
          <w:rPr>
            <w:i/>
            <w:iCs/>
          </w:rPr>
          <w:t>ническому обеспечению образовательной программы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22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4006" w:history="1">
        <w:r w:rsidR="0083368D" w:rsidRPr="00A246C5">
          <w:rPr>
            <w:i/>
            <w:iCs/>
          </w:rPr>
          <w:t>6.2. Требования к уч</w:t>
        </w:r>
        <w:r w:rsidR="0083368D">
          <w:rPr>
            <w:i/>
            <w:iCs/>
          </w:rPr>
          <w:t>ебно-методическому обеспечению образовательной программы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23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4007" w:history="1">
        <w:r w:rsidR="0083368D" w:rsidRPr="00A246C5">
          <w:rPr>
            <w:i/>
            <w:iCs/>
          </w:rPr>
          <w:t>6.3. Требования к практической подготовке обучающихся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24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4008" w:history="1">
        <w:r w:rsidR="0083368D" w:rsidRPr="00A246C5">
          <w:rPr>
            <w:i/>
            <w:iCs/>
          </w:rPr>
          <w:t>6.4. Требования к организации воспитания обучающихся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25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4009" w:history="1">
        <w:r w:rsidR="0083368D" w:rsidRPr="00A246C5">
          <w:rPr>
            <w:i/>
            <w:iCs/>
          </w:rPr>
          <w:t xml:space="preserve">6.5. Требования к кадровым условиям реализации </w:t>
        </w:r>
        <w:r w:rsidR="0083368D">
          <w:rPr>
            <w:i/>
            <w:iCs/>
          </w:rPr>
          <w:t>образовательной программы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25</w:t>
        </w:r>
      </w:hyperlink>
    </w:p>
    <w:p w:rsidR="0083368D" w:rsidRPr="00A246C5" w:rsidRDefault="00F40F76" w:rsidP="0083368D">
      <w:pPr>
        <w:tabs>
          <w:tab w:val="right" w:leader="dot" w:pos="9344"/>
        </w:tabs>
        <w:suppressAutoHyphens/>
        <w:spacing w:before="120"/>
        <w:ind w:left="240"/>
        <w:jc w:val="both"/>
        <w:rPr>
          <w:i/>
          <w:iCs/>
          <w:sz w:val="20"/>
          <w:szCs w:val="20"/>
        </w:rPr>
      </w:pPr>
      <w:hyperlink w:anchor="__RefHeading___Toc103594010" w:history="1">
        <w:r w:rsidR="0083368D" w:rsidRPr="00A246C5">
          <w:rPr>
            <w:i/>
            <w:iCs/>
          </w:rPr>
          <w:t xml:space="preserve">6.6. Требования к финансовым условиям реализации </w:t>
        </w:r>
        <w:r w:rsidR="0083368D">
          <w:rPr>
            <w:i/>
            <w:iCs/>
          </w:rPr>
          <w:t>образовательной программы</w:t>
        </w:r>
        <w:r w:rsidR="0083368D" w:rsidRPr="00A246C5">
          <w:rPr>
            <w:i/>
            <w:iCs/>
          </w:rPr>
          <w:tab/>
        </w:r>
        <w:r w:rsidR="0083368D">
          <w:rPr>
            <w:i/>
            <w:iCs/>
          </w:rPr>
          <w:t>26</w:t>
        </w:r>
      </w:hyperlink>
    </w:p>
    <w:p w:rsidR="0083368D" w:rsidRDefault="00F40F76" w:rsidP="0083368D">
      <w:pPr>
        <w:tabs>
          <w:tab w:val="right" w:leader="dot" w:pos="9344"/>
        </w:tabs>
        <w:suppressAutoHyphens/>
        <w:spacing w:before="240" w:after="120"/>
        <w:rPr>
          <w:b/>
          <w:bCs/>
        </w:rPr>
      </w:pPr>
      <w:hyperlink w:anchor="__RefHeading___Toc103594011" w:history="1">
        <w:r w:rsidR="0083368D" w:rsidRPr="00A246C5">
          <w:rPr>
            <w:b/>
            <w:bCs/>
          </w:rPr>
          <w:t>Раздел 7.</w:t>
        </w:r>
        <w:r w:rsidR="0083368D">
          <w:rPr>
            <w:b/>
            <w:bCs/>
          </w:rPr>
          <w:t xml:space="preserve"> Порядок аттестации обучающихся</w:t>
        </w:r>
        <w:r w:rsidR="0083368D" w:rsidRPr="00A246C5">
          <w:rPr>
            <w:b/>
            <w:bCs/>
          </w:rPr>
          <w:tab/>
        </w:r>
        <w:r w:rsidR="0083368D">
          <w:rPr>
            <w:b/>
            <w:bCs/>
          </w:rPr>
          <w:t>26</w:t>
        </w:r>
      </w:hyperlink>
    </w:p>
    <w:p w:rsidR="0083368D" w:rsidRPr="00A246C5" w:rsidRDefault="0083368D" w:rsidP="0083368D">
      <w:pPr>
        <w:tabs>
          <w:tab w:val="right" w:leader="dot" w:pos="9344"/>
        </w:tabs>
        <w:suppressAutoHyphens/>
        <w:spacing w:before="240" w:after="120"/>
        <w:rPr>
          <w:b/>
          <w:bCs/>
          <w:sz w:val="20"/>
          <w:szCs w:val="20"/>
          <w:lang w:eastAsia="zh-CN"/>
        </w:rPr>
      </w:pPr>
      <w:r>
        <w:rPr>
          <w:b/>
          <w:bCs/>
        </w:rPr>
        <w:t xml:space="preserve">Раздел 8. </w:t>
      </w:r>
      <w:r w:rsidRPr="00CD34C7">
        <w:rPr>
          <w:b/>
          <w:bCs/>
        </w:rPr>
        <w:t xml:space="preserve">Формирование оценочных материалов для проведения итоговой </w:t>
      </w:r>
      <w:r w:rsidR="00325804">
        <w:rPr>
          <w:b/>
          <w:bCs/>
        </w:rPr>
        <w:t>а</w:t>
      </w:r>
      <w:r w:rsidRPr="00CD34C7">
        <w:rPr>
          <w:b/>
          <w:bCs/>
        </w:rPr>
        <w:t>ттестации</w:t>
      </w:r>
      <w:r>
        <w:rPr>
          <w:b/>
          <w:bCs/>
        </w:rPr>
        <w:t xml:space="preserve"> …………………………………………………………………………</w:t>
      </w:r>
      <w:r w:rsidR="00325804">
        <w:rPr>
          <w:b/>
          <w:bCs/>
        </w:rPr>
        <w:t>……………</w:t>
      </w:r>
    </w:p>
    <w:p w:rsidR="0083368D" w:rsidRDefault="0083368D" w:rsidP="0083368D">
      <w:pPr>
        <w:suppressAutoHyphens/>
        <w:rPr>
          <w:bCs/>
          <w:lang w:eastAsia="zh-CN"/>
        </w:rPr>
      </w:pPr>
      <w:r w:rsidRPr="00A246C5">
        <w:rPr>
          <w:lang w:eastAsia="zh-CN"/>
        </w:rPr>
        <w:fldChar w:fldCharType="end"/>
      </w:r>
      <w:r w:rsidRPr="001D1C0B">
        <w:rPr>
          <w:bCs/>
          <w:lang w:eastAsia="zh-CN"/>
        </w:rPr>
        <w:t>Приложение 1</w:t>
      </w:r>
      <w:r>
        <w:rPr>
          <w:bCs/>
          <w:lang w:eastAsia="zh-CN"/>
        </w:rPr>
        <w:t>.</w:t>
      </w:r>
      <w:r w:rsidRPr="001D1C0B">
        <w:rPr>
          <w:bCs/>
          <w:lang w:eastAsia="zh-CN"/>
        </w:rPr>
        <w:t xml:space="preserve"> </w:t>
      </w:r>
      <w:r>
        <w:rPr>
          <w:bCs/>
          <w:lang w:eastAsia="zh-CN"/>
        </w:rPr>
        <w:t>Учебный план</w:t>
      </w:r>
    </w:p>
    <w:p w:rsidR="0083368D" w:rsidRDefault="0083368D" w:rsidP="0083368D">
      <w:pPr>
        <w:suppressAutoHyphens/>
        <w:rPr>
          <w:bCs/>
          <w:lang w:eastAsia="zh-CN"/>
        </w:rPr>
      </w:pPr>
      <w:r w:rsidRPr="001D1C0B">
        <w:rPr>
          <w:bCs/>
          <w:lang w:eastAsia="zh-CN"/>
        </w:rPr>
        <w:t>Приложение 2</w:t>
      </w:r>
      <w:r>
        <w:rPr>
          <w:bCs/>
          <w:lang w:eastAsia="zh-CN"/>
        </w:rPr>
        <w:t>.</w:t>
      </w:r>
      <w:r w:rsidRPr="001D1C0B">
        <w:rPr>
          <w:bCs/>
          <w:lang w:eastAsia="zh-CN"/>
        </w:rPr>
        <w:t xml:space="preserve"> </w:t>
      </w:r>
      <w:r>
        <w:rPr>
          <w:bCs/>
          <w:lang w:eastAsia="zh-CN"/>
        </w:rPr>
        <w:t>Календарный учебный график</w:t>
      </w:r>
    </w:p>
    <w:p w:rsidR="0083368D" w:rsidRPr="001D1C0B" w:rsidRDefault="0083368D" w:rsidP="0083368D">
      <w:pPr>
        <w:suppressAutoHyphens/>
        <w:rPr>
          <w:lang w:eastAsia="zh-CN"/>
        </w:rPr>
      </w:pPr>
      <w:r w:rsidRPr="001D1C0B">
        <w:rPr>
          <w:bCs/>
          <w:lang w:eastAsia="zh-CN"/>
        </w:rPr>
        <w:t>Приложение 3</w:t>
      </w:r>
      <w:r>
        <w:rPr>
          <w:bCs/>
          <w:lang w:eastAsia="zh-CN"/>
        </w:rPr>
        <w:t xml:space="preserve">. </w:t>
      </w:r>
      <w:r w:rsidRPr="001D1C0B">
        <w:rPr>
          <w:bCs/>
          <w:lang w:eastAsia="zh-CN"/>
        </w:rPr>
        <w:t>Модель компетенций выпускника</w:t>
      </w:r>
    </w:p>
    <w:p w:rsidR="0083368D" w:rsidRPr="001D1C0B" w:rsidRDefault="0083368D" w:rsidP="0083368D">
      <w:pPr>
        <w:suppressAutoHyphens/>
        <w:rPr>
          <w:lang w:eastAsia="zh-CN"/>
        </w:rPr>
      </w:pPr>
      <w:r w:rsidRPr="001D1C0B">
        <w:rPr>
          <w:bCs/>
          <w:lang w:eastAsia="zh-CN"/>
        </w:rPr>
        <w:t xml:space="preserve">Приложение </w:t>
      </w:r>
      <w:r>
        <w:rPr>
          <w:bCs/>
          <w:lang w:eastAsia="zh-CN"/>
        </w:rPr>
        <w:t xml:space="preserve">4. </w:t>
      </w:r>
      <w:r w:rsidRPr="001D1C0B">
        <w:rPr>
          <w:bCs/>
          <w:lang w:eastAsia="zh-CN"/>
        </w:rPr>
        <w:t>Программы профессиональных модулей</w:t>
      </w:r>
    </w:p>
    <w:p w:rsidR="0083368D" w:rsidRPr="001D1C0B" w:rsidRDefault="0083368D" w:rsidP="0083368D">
      <w:pPr>
        <w:suppressAutoHyphens/>
        <w:rPr>
          <w:lang w:eastAsia="zh-CN"/>
        </w:rPr>
      </w:pPr>
      <w:r w:rsidRPr="001D1C0B">
        <w:rPr>
          <w:bCs/>
          <w:lang w:eastAsia="zh-CN"/>
        </w:rPr>
        <w:t xml:space="preserve">Приложение </w:t>
      </w:r>
      <w:r>
        <w:rPr>
          <w:bCs/>
          <w:lang w:eastAsia="zh-CN"/>
        </w:rPr>
        <w:t>5.</w:t>
      </w:r>
      <w:r w:rsidRPr="001D1C0B">
        <w:rPr>
          <w:bCs/>
          <w:lang w:eastAsia="zh-CN"/>
        </w:rPr>
        <w:t xml:space="preserve"> Программы учебных дисциплин/междисциплинарных модулей</w:t>
      </w:r>
    </w:p>
    <w:p w:rsidR="0083368D" w:rsidRPr="001D1C0B" w:rsidRDefault="0083368D" w:rsidP="0083368D">
      <w:pPr>
        <w:suppressAutoHyphens/>
        <w:rPr>
          <w:lang w:eastAsia="zh-CN"/>
        </w:rPr>
      </w:pPr>
      <w:r w:rsidRPr="001D1C0B">
        <w:rPr>
          <w:bCs/>
          <w:lang w:eastAsia="zh-CN"/>
        </w:rPr>
        <w:t xml:space="preserve">Приложение </w:t>
      </w:r>
      <w:r>
        <w:rPr>
          <w:bCs/>
          <w:lang w:eastAsia="zh-CN"/>
        </w:rPr>
        <w:t>6.</w:t>
      </w:r>
      <w:r w:rsidRPr="001D1C0B">
        <w:rPr>
          <w:bCs/>
          <w:lang w:eastAsia="zh-CN"/>
        </w:rPr>
        <w:t xml:space="preserve"> Рабочая программа воспитания</w:t>
      </w:r>
    </w:p>
    <w:p w:rsidR="0083368D" w:rsidRDefault="0083368D" w:rsidP="0083368D">
      <w:pPr>
        <w:suppressAutoHyphens/>
        <w:ind w:left="1560" w:hanging="1560"/>
        <w:rPr>
          <w:bCs/>
          <w:lang w:eastAsia="zh-CN"/>
        </w:rPr>
      </w:pPr>
      <w:r w:rsidRPr="001D1C0B">
        <w:rPr>
          <w:bCs/>
          <w:lang w:eastAsia="zh-CN"/>
        </w:rPr>
        <w:t xml:space="preserve">Приложение </w:t>
      </w:r>
      <w:r>
        <w:rPr>
          <w:bCs/>
          <w:lang w:eastAsia="zh-CN"/>
        </w:rPr>
        <w:t>7.</w:t>
      </w:r>
      <w:r w:rsidRPr="001D1C0B">
        <w:rPr>
          <w:bCs/>
          <w:lang w:eastAsia="zh-CN"/>
        </w:rPr>
        <w:t xml:space="preserve"> Оценочные материалы для ИА</w:t>
      </w:r>
    </w:p>
    <w:p w:rsidR="0083368D" w:rsidRPr="001D1C0B" w:rsidRDefault="0083368D" w:rsidP="0083368D">
      <w:pPr>
        <w:suppressAutoHyphens/>
        <w:ind w:left="1560" w:hanging="1560"/>
        <w:rPr>
          <w:lang w:eastAsia="zh-CN"/>
        </w:rPr>
      </w:pPr>
      <w:r>
        <w:rPr>
          <w:bCs/>
          <w:lang w:eastAsia="zh-CN"/>
        </w:rPr>
        <w:t xml:space="preserve">. </w:t>
      </w: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outlineLvl w:val="3"/>
        <w:rPr>
          <w:b/>
          <w:smallCaps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outlineLvl w:val="3"/>
        <w:rPr>
          <w:b/>
          <w:smallCaps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outlineLvl w:val="3"/>
        <w:rPr>
          <w:b/>
          <w:smallCaps/>
          <w:sz w:val="28"/>
          <w:szCs w:val="28"/>
        </w:rPr>
      </w:pPr>
    </w:p>
    <w:p w:rsidR="00DA2B68" w:rsidRDefault="00DA2B68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outlineLvl w:val="3"/>
        <w:rPr>
          <w:b/>
          <w:smallCaps/>
          <w:sz w:val="28"/>
          <w:szCs w:val="28"/>
        </w:rPr>
      </w:pPr>
    </w:p>
    <w:p w:rsidR="005F3C6C" w:rsidRDefault="005F3C6C" w:rsidP="00DA2B68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center"/>
        <w:outlineLvl w:val="3"/>
        <w:rPr>
          <w:b/>
          <w:smallCaps/>
          <w:sz w:val="28"/>
          <w:szCs w:val="28"/>
        </w:rPr>
        <w:sectPr w:rsidR="005F3C6C" w:rsidSect="005C6D7F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83368D" w:rsidRPr="0083368D" w:rsidRDefault="0083368D" w:rsidP="0083368D">
      <w:pPr>
        <w:spacing w:before="100" w:beforeAutospacing="1" w:after="100" w:afterAutospacing="1"/>
        <w:ind w:firstLine="708"/>
        <w:jc w:val="center"/>
        <w:outlineLvl w:val="0"/>
        <w:rPr>
          <w:b/>
          <w:bCs/>
          <w:kern w:val="36"/>
        </w:rPr>
      </w:pPr>
      <w:r w:rsidRPr="0083368D">
        <w:rPr>
          <w:b/>
          <w:bCs/>
          <w:kern w:val="36"/>
        </w:rPr>
        <w:t>ПОЯСНИТЕЛЬНАЯ ЗАПИСКА</w:t>
      </w:r>
    </w:p>
    <w:p w:rsidR="0083368D" w:rsidRPr="0083368D" w:rsidRDefault="0083368D" w:rsidP="0083368D">
      <w:pPr>
        <w:spacing w:before="100" w:beforeAutospacing="1" w:after="100" w:afterAutospacing="1"/>
        <w:ind w:firstLine="708"/>
        <w:outlineLvl w:val="0"/>
        <w:rPr>
          <w:b/>
          <w:bCs/>
          <w:kern w:val="36"/>
        </w:rPr>
      </w:pPr>
      <w:r w:rsidRPr="0083368D">
        <w:rPr>
          <w:b/>
          <w:bCs/>
          <w:kern w:val="36"/>
        </w:rPr>
        <w:t>Раздел 1. Общие положения</w:t>
      </w:r>
    </w:p>
    <w:p w:rsidR="00A641C7" w:rsidRPr="00A641C7" w:rsidRDefault="00A641C7" w:rsidP="00A641C7">
      <w:pPr>
        <w:suppressAutoHyphens/>
        <w:spacing w:line="276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A641C7">
        <w:rPr>
          <w:rFonts w:eastAsia="Calibri"/>
          <w:bCs/>
          <w:lang w:eastAsia="en-US"/>
        </w:rPr>
        <w:t xml:space="preserve">1.1. Настоящая ООП по </w:t>
      </w:r>
      <w:r w:rsidRPr="00A641C7">
        <w:rPr>
          <w:rFonts w:eastAsia="Calibri"/>
          <w:bCs/>
          <w:noProof/>
          <w:lang w:eastAsia="en-US"/>
        </w:rPr>
        <w:t>профессии</w:t>
      </w:r>
      <w:r w:rsidRPr="00A641C7">
        <w:rPr>
          <w:rFonts w:eastAsia="Calibri"/>
          <w:bCs/>
          <w:i/>
          <w:iCs/>
          <w:lang w:eastAsia="en-US"/>
        </w:rPr>
        <w:t xml:space="preserve"> </w:t>
      </w:r>
      <w:r w:rsidRPr="0083368D">
        <w:rPr>
          <w:bCs/>
        </w:rPr>
        <w:t>рабочего, должности служащего 18103 Садовник</w:t>
      </w:r>
      <w:r w:rsidRPr="00DD5F93">
        <w:rPr>
          <w:bCs/>
        </w:rPr>
        <w:t xml:space="preserve"> </w:t>
      </w:r>
      <w:r w:rsidRPr="00A641C7">
        <w:rPr>
          <w:rFonts w:eastAsia="Calibri"/>
          <w:bCs/>
          <w:lang w:eastAsia="en-US"/>
        </w:rPr>
        <w:t xml:space="preserve">разработана </w:t>
      </w:r>
      <w:r>
        <w:rPr>
          <w:rFonts w:eastAsia="Calibri"/>
          <w:bCs/>
          <w:lang w:eastAsia="en-US"/>
        </w:rPr>
        <w:t xml:space="preserve">на основе </w:t>
      </w:r>
      <w:r w:rsidRPr="008D4195">
        <w:rPr>
          <w:rFonts w:eastAsia="Calibri"/>
          <w:bCs/>
          <w:lang w:eastAsia="en-US"/>
        </w:rPr>
        <w:t>Федерального государственного образовательного стандарта среднего профессионального образования</w:t>
      </w:r>
      <w:r w:rsidRPr="008D4195">
        <w:rPr>
          <w:rFonts w:eastAsia="Calibri"/>
          <w:bCs/>
          <w:iCs/>
          <w:lang w:eastAsia="en-US"/>
        </w:rPr>
        <w:t>,</w:t>
      </w:r>
      <w:r w:rsidRPr="008D4195">
        <w:rPr>
          <w:rFonts w:eastAsia="Calibri"/>
          <w:bCs/>
          <w:lang w:eastAsia="en-US"/>
        </w:rPr>
        <w:t xml:space="preserve"> утвержденного Приказом </w:t>
      </w:r>
      <w:hyperlink r:id="rId11" w:history="1">
        <w:r w:rsidRPr="008D4195">
          <w:rPr>
            <w:rFonts w:ascii="Times New Roman CYR" w:hAnsi="Times New Roman CYR" w:cs="Times New Roman CYR"/>
          </w:rPr>
          <w:t xml:space="preserve"> образования и науки РФ от 7 мая 2014 г. N 461 "Об утверждении 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строительство" (с изменениями и дополнениями)</w:t>
        </w:r>
      </w:hyperlink>
      <w:r w:rsidRPr="00A641C7">
        <w:rPr>
          <w:rFonts w:eastAsia="Calibri"/>
          <w:bCs/>
          <w:lang w:eastAsia="en-US"/>
        </w:rPr>
        <w:t xml:space="preserve"> (далее – ФГОС, ФГОС СПО). </w:t>
      </w:r>
    </w:p>
    <w:p w:rsidR="00A641C7" w:rsidRPr="00A641C7" w:rsidRDefault="00A641C7" w:rsidP="00A641C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641C7">
        <w:rPr>
          <w:rFonts w:eastAsia="Calibri"/>
          <w:bCs/>
          <w:lang w:eastAsia="en-US"/>
        </w:rPr>
        <w:t xml:space="preserve">ООП определяет рекомендованный объем и содержание </w:t>
      </w:r>
      <w:r>
        <w:rPr>
          <w:rFonts w:eastAsia="Calibri"/>
          <w:bCs/>
          <w:lang w:eastAsia="en-US"/>
        </w:rPr>
        <w:t>профессионального обучения</w:t>
      </w:r>
      <w:r w:rsidRPr="00A641C7">
        <w:rPr>
          <w:rFonts w:eastAsia="Calibri"/>
          <w:bCs/>
          <w:lang w:eastAsia="en-US"/>
        </w:rPr>
        <w:t xml:space="preserve"> по </w:t>
      </w:r>
      <w:r w:rsidRPr="00A641C7">
        <w:rPr>
          <w:rFonts w:eastAsia="Calibri"/>
          <w:bCs/>
          <w:noProof/>
          <w:lang w:eastAsia="en-US"/>
        </w:rPr>
        <w:t>профессии</w:t>
      </w:r>
      <w:r w:rsidRPr="00A641C7">
        <w:rPr>
          <w:rFonts w:eastAsia="Calibri"/>
          <w:bCs/>
          <w:i/>
          <w:iCs/>
          <w:lang w:eastAsia="en-US"/>
        </w:rPr>
        <w:t xml:space="preserve"> </w:t>
      </w:r>
      <w:r w:rsidRPr="0083368D">
        <w:rPr>
          <w:bCs/>
        </w:rPr>
        <w:t>рабочего, должности служащего 18103 Садовник</w:t>
      </w:r>
      <w:r w:rsidRPr="00A641C7">
        <w:rPr>
          <w:rFonts w:eastAsia="Calibri"/>
          <w:bCs/>
          <w:lang w:eastAsia="en-US"/>
        </w:rPr>
        <w:t>, планируемые результаты освоения образовательной программы, условия образовательной деятельности.</w:t>
      </w:r>
    </w:p>
    <w:p w:rsidR="00A641C7" w:rsidRPr="00A641C7" w:rsidRDefault="00A641C7" w:rsidP="00A641C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641C7">
        <w:rPr>
          <w:rFonts w:eastAsia="Calibri"/>
          <w:bCs/>
          <w:lang w:eastAsia="en-US"/>
        </w:rPr>
        <w:t xml:space="preserve">ООП разработана для реализации образовательной программы </w:t>
      </w:r>
      <w:r>
        <w:rPr>
          <w:rFonts w:eastAsia="Calibri"/>
          <w:bCs/>
          <w:lang w:eastAsia="en-US"/>
        </w:rPr>
        <w:t>для лиц с ограниченными возможностями здоровья (с различными формами умственной отсталости), не имеющих о</w:t>
      </w:r>
      <w:r w:rsidRPr="00A641C7">
        <w:rPr>
          <w:rFonts w:eastAsia="Calibri"/>
          <w:bCs/>
          <w:lang w:eastAsia="en-US"/>
        </w:rPr>
        <w:t xml:space="preserve">сновного общего образования </w:t>
      </w:r>
      <w:r>
        <w:rPr>
          <w:rFonts w:eastAsia="Calibri"/>
          <w:bCs/>
          <w:lang w:eastAsia="en-US"/>
        </w:rPr>
        <w:t xml:space="preserve">или среднего образования и не достигших двадцати трех лет </w:t>
      </w:r>
      <w:r w:rsidRPr="00A641C7">
        <w:rPr>
          <w:rFonts w:eastAsia="Calibri"/>
          <w:bCs/>
          <w:lang w:eastAsia="en-US"/>
        </w:rPr>
        <w:t xml:space="preserve">и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</w:t>
      </w:r>
      <w:r w:rsidRPr="00A641C7">
        <w:rPr>
          <w:rFonts w:eastAsia="Calibri"/>
          <w:bCs/>
          <w:noProof/>
          <w:lang w:eastAsia="en-US"/>
        </w:rPr>
        <w:t>профессии</w:t>
      </w:r>
      <w:r w:rsidRPr="00A641C7">
        <w:rPr>
          <w:rFonts w:eastAsia="Calibri"/>
          <w:bCs/>
          <w:lang w:eastAsia="en-US"/>
        </w:rPr>
        <w:t>.</w:t>
      </w:r>
    </w:p>
    <w:p w:rsidR="00A641C7" w:rsidRPr="00A641C7" w:rsidRDefault="00A641C7" w:rsidP="00A641C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641C7">
        <w:rPr>
          <w:rFonts w:eastAsia="Calibri"/>
          <w:bCs/>
          <w:lang w:eastAsia="en-US"/>
        </w:rPr>
        <w:t>Реализация основной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641C7" w:rsidRPr="00A641C7" w:rsidRDefault="00A641C7" w:rsidP="00A641C7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A641C7">
        <w:rPr>
          <w:rFonts w:eastAsia="Calibri"/>
          <w:bCs/>
          <w:lang w:eastAsia="en-US"/>
        </w:rPr>
        <w:t xml:space="preserve">Воспитание обучающихся при освоении ими ООП осуществляется на основе рабочей программы воспитания по </w:t>
      </w:r>
      <w:r w:rsidRPr="00A641C7">
        <w:rPr>
          <w:rFonts w:eastAsia="Calibri"/>
          <w:bCs/>
          <w:noProof/>
          <w:lang w:eastAsia="en-US"/>
        </w:rPr>
        <w:t>профессии</w:t>
      </w:r>
      <w:r w:rsidRPr="00A641C7">
        <w:rPr>
          <w:rFonts w:eastAsia="Calibri"/>
          <w:bCs/>
          <w:i/>
          <w:iCs/>
          <w:lang w:eastAsia="en-US"/>
        </w:rPr>
        <w:t xml:space="preserve"> </w:t>
      </w:r>
      <w:r w:rsidR="001E2AC5" w:rsidRPr="0083368D">
        <w:rPr>
          <w:bCs/>
        </w:rPr>
        <w:t>рабочего, должности служащего 18103 Садовник</w:t>
      </w:r>
      <w:r w:rsidR="001E2AC5" w:rsidRPr="00DD5F93">
        <w:rPr>
          <w:bCs/>
        </w:rPr>
        <w:t xml:space="preserve"> </w:t>
      </w:r>
      <w:r w:rsidRPr="00A641C7">
        <w:rPr>
          <w:rFonts w:eastAsia="Calibri"/>
          <w:bCs/>
          <w:lang w:eastAsia="en-US"/>
        </w:rPr>
        <w:t>и календарного плана воспитательной работы ГБПОУ «ВАТТ-ККК».</w:t>
      </w:r>
    </w:p>
    <w:p w:rsidR="00A641C7" w:rsidRPr="00A641C7" w:rsidRDefault="00A641C7" w:rsidP="00A641C7">
      <w:pPr>
        <w:suppressAutoHyphens/>
        <w:ind w:firstLine="709"/>
        <w:jc w:val="both"/>
        <w:rPr>
          <w:rFonts w:eastAsia="Calibri"/>
          <w:bCs/>
          <w:lang w:eastAsia="en-US"/>
        </w:rPr>
      </w:pPr>
      <w:bookmarkStart w:id="1" w:name="sub_1018"/>
      <w:r w:rsidRPr="00A641C7">
        <w:rPr>
          <w:rFonts w:eastAsia="Calibri"/>
          <w:bCs/>
          <w:lang w:eastAsia="en-US"/>
        </w:rPr>
        <w:t>ООП реализуется на государственном языке Российской Федерации.</w:t>
      </w:r>
    </w:p>
    <w:bookmarkEnd w:id="1"/>
    <w:p w:rsidR="00A641C7" w:rsidRPr="00A641C7" w:rsidRDefault="00A641C7" w:rsidP="00A641C7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:rsidR="001E2AC5" w:rsidRPr="00AE6F16" w:rsidRDefault="001E2AC5" w:rsidP="001E2AC5">
      <w:pPr>
        <w:suppressAutoHyphens/>
        <w:ind w:firstLine="709"/>
        <w:jc w:val="both"/>
        <w:rPr>
          <w:bCs/>
        </w:rPr>
      </w:pPr>
      <w:r w:rsidRPr="00AE6F16">
        <w:rPr>
          <w:bCs/>
        </w:rPr>
        <w:t xml:space="preserve">1.2. Нормативные основания для разработки </w:t>
      </w:r>
      <w:r>
        <w:rPr>
          <w:bCs/>
        </w:rPr>
        <w:t>ООП</w:t>
      </w:r>
      <w:r w:rsidRPr="00AE6F16">
        <w:rPr>
          <w:bCs/>
        </w:rPr>
        <w:t>:</w:t>
      </w:r>
    </w:p>
    <w:p w:rsidR="001E2AC5" w:rsidRPr="00AE6F16" w:rsidRDefault="001E2AC5" w:rsidP="001E2AC5">
      <w:pPr>
        <w:numPr>
          <w:ilvl w:val="0"/>
          <w:numId w:val="7"/>
        </w:numPr>
        <w:suppressAutoHyphens/>
        <w:spacing w:line="276" w:lineRule="auto"/>
        <w:ind w:left="0" w:firstLine="709"/>
        <w:jc w:val="both"/>
        <w:rPr>
          <w:bCs/>
        </w:rPr>
      </w:pPr>
      <w:r w:rsidRPr="00AE6F16">
        <w:rPr>
          <w:bCs/>
        </w:rPr>
        <w:t xml:space="preserve">Федеральный закон от 29.12.2012 №273-ФЗ «Об образовании </w:t>
      </w:r>
      <w:r w:rsidRPr="00AE6F16">
        <w:rPr>
          <w:bCs/>
        </w:rPr>
        <w:br/>
        <w:t>в Российской Федерации»</w:t>
      </w:r>
      <w:r>
        <w:rPr>
          <w:bCs/>
        </w:rPr>
        <w:t xml:space="preserve"> (с изменениями и дополнениями)</w:t>
      </w:r>
      <w:r w:rsidRPr="00AE6F16">
        <w:rPr>
          <w:bCs/>
        </w:rPr>
        <w:t>;</w:t>
      </w:r>
    </w:p>
    <w:p w:rsidR="00B712FD" w:rsidRDefault="00B712FD" w:rsidP="00D5162A">
      <w:pPr>
        <w:ind w:firstLine="709"/>
        <w:jc w:val="both"/>
      </w:pPr>
      <w:r w:rsidRPr="00B712FD">
        <w:t>- Приказ Министерства здравоохранения и социального развития РФ от 06.04.2007 г. № 243 «Об утверждении единого тарифно-квалификационного справочника работ и профессий рабочих» (с изменениями от 28.11.2008 г.);</w:t>
      </w:r>
    </w:p>
    <w:p w:rsidR="00B76E13" w:rsidRDefault="00B76E13" w:rsidP="00D5162A">
      <w:pPr>
        <w:ind w:firstLine="709"/>
        <w:jc w:val="both"/>
      </w:pPr>
      <w:r w:rsidRPr="00B712FD">
        <w:t>- Приказ Министерства Просвещения Российской Федерации № 438 от 26.08.2020 г. «Об утверждении Порядка организации и осуществления образовательной деятельности по основным программам профессионального обучения»;</w:t>
      </w:r>
      <w:r>
        <w:t xml:space="preserve"> </w:t>
      </w:r>
    </w:p>
    <w:p w:rsidR="00921DF3" w:rsidRPr="001E2AC5" w:rsidRDefault="00DA2B68" w:rsidP="00D5162A">
      <w:pPr>
        <w:ind w:firstLine="709"/>
        <w:jc w:val="both"/>
      </w:pPr>
      <w:r w:rsidRPr="001E2AC5">
        <w:t xml:space="preserve">- </w:t>
      </w:r>
      <w:hyperlink r:id="rId12" w:history="1">
        <w:r w:rsidR="00921DF3" w:rsidRPr="001E2AC5">
          <w:rPr>
            <w:rStyle w:val="ad"/>
            <w:color w:val="auto"/>
            <w:u w:val="none"/>
          </w:rPr>
          <w:t>Приказ Министерства образования и науки РФ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(с изменениями и дополнениями)</w:t>
        </w:r>
      </w:hyperlink>
    </w:p>
    <w:p w:rsidR="00DA2B68" w:rsidRDefault="00DA2B68" w:rsidP="00D5162A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both"/>
      </w:pPr>
      <w:r w:rsidRPr="001E2AC5">
        <w:t>- приказ Министерства образования и науки РФ от 2 июля 2013г. №</w:t>
      </w:r>
      <w:r w:rsidR="00B76E13">
        <w:t xml:space="preserve"> </w:t>
      </w:r>
      <w:r w:rsidRPr="001E2AC5">
        <w:t>513 «Об утверждении перечня профессий рабочих, должностей служащих, по которым осуществляется профессиональное обучение»;</w:t>
      </w:r>
    </w:p>
    <w:p w:rsidR="00B76E13" w:rsidRDefault="00B76E13" w:rsidP="00B76E13">
      <w:pPr>
        <w:suppressAutoHyphens/>
        <w:spacing w:line="276" w:lineRule="auto"/>
        <w:ind w:firstLine="708"/>
        <w:jc w:val="both"/>
        <w:rPr>
          <w:bCs/>
          <w:color w:val="000000"/>
        </w:rPr>
      </w:pPr>
      <w:r w:rsidRPr="00E1058A">
        <w:rPr>
          <w:bCs/>
          <w:color w:val="000000"/>
        </w:rPr>
        <w:t>- Устав государственного бюджетного профессионального образовательного учреждения «Верхнеуральский агротехнологический техникум – казачий кадетский корпус» (ГБПОУ «ВАТТ-ККК»)</w:t>
      </w:r>
    </w:p>
    <w:p w:rsidR="00B76E13" w:rsidRPr="00E1058A" w:rsidRDefault="00B76E13" w:rsidP="00B76E13">
      <w:pPr>
        <w:suppressAutoHyphens/>
        <w:spacing w:line="276" w:lineRule="auto"/>
        <w:ind w:firstLine="708"/>
        <w:jc w:val="both"/>
        <w:rPr>
          <w:bCs/>
          <w:color w:val="000000"/>
        </w:rPr>
      </w:pPr>
    </w:p>
    <w:p w:rsidR="00B76E13" w:rsidRPr="00AE6F16" w:rsidRDefault="00B76E13" w:rsidP="00B76E13">
      <w:pPr>
        <w:suppressAutoHyphens/>
        <w:ind w:firstLine="709"/>
        <w:jc w:val="both"/>
        <w:rPr>
          <w:bCs/>
          <w:color w:val="000000"/>
        </w:rPr>
      </w:pPr>
      <w:r w:rsidRPr="00AE6F16">
        <w:rPr>
          <w:bCs/>
          <w:color w:val="000000"/>
        </w:rPr>
        <w:t xml:space="preserve">1.3. Перечень сокращений, используемых в тексте </w:t>
      </w:r>
      <w:r>
        <w:rPr>
          <w:bCs/>
          <w:color w:val="000000"/>
        </w:rPr>
        <w:t>ООП</w:t>
      </w:r>
      <w:r w:rsidRPr="00AE6F16">
        <w:rPr>
          <w:bCs/>
          <w:color w:val="000000"/>
        </w:rPr>
        <w:t>: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ООП</w:t>
      </w:r>
      <w:r w:rsidRPr="00A246C5">
        <w:rPr>
          <w:bCs/>
          <w:color w:val="000000"/>
        </w:rPr>
        <w:t xml:space="preserve"> –</w:t>
      </w:r>
      <w:r>
        <w:rPr>
          <w:bCs/>
          <w:color w:val="000000"/>
        </w:rPr>
        <w:t xml:space="preserve"> основная </w:t>
      </w:r>
      <w:r w:rsidRPr="00A246C5">
        <w:rPr>
          <w:bCs/>
          <w:color w:val="000000"/>
        </w:rPr>
        <w:t xml:space="preserve">образовательная программа; 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A246C5">
        <w:rPr>
          <w:color w:val="000000"/>
        </w:rPr>
        <w:t xml:space="preserve">ОК </w:t>
      </w:r>
      <w:r w:rsidRPr="00A246C5">
        <w:rPr>
          <w:bCs/>
          <w:color w:val="000000"/>
        </w:rPr>
        <w:t xml:space="preserve">– </w:t>
      </w:r>
      <w:r w:rsidRPr="00A246C5">
        <w:rPr>
          <w:color w:val="000000"/>
        </w:rPr>
        <w:t>общие компетенции;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>ПК – профессиональные компетенции;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>ПС – профессиональный стандарт,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>ОТФ – обобщенная трудовая функция;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>ТФ – трудовая функция;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>
        <w:rPr>
          <w:bCs/>
        </w:rPr>
        <w:t>ООП</w:t>
      </w:r>
      <w:r w:rsidRPr="00A246C5">
        <w:rPr>
          <w:bCs/>
        </w:rPr>
        <w:t xml:space="preserve"> –общепрофессиональный цикл/</w:t>
      </w:r>
      <w:r w:rsidRPr="00A246C5">
        <w:rPr>
          <w:bCs/>
          <w:color w:val="000000"/>
        </w:rPr>
        <w:t>общепрофессиональная дисциплина;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</w:rPr>
      </w:pPr>
      <w:r w:rsidRPr="00A246C5">
        <w:rPr>
          <w:bCs/>
        </w:rPr>
        <w:t>П – профессиональный цикл;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>ПМ – профессиональный модуль;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>МДК – междисциплинарный курс;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>ИА –итоговая аттестация;</w:t>
      </w:r>
    </w:p>
    <w:p w:rsidR="00B76E13" w:rsidRPr="00A246C5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ОП</w:t>
      </w:r>
      <w:r w:rsidRPr="00A246C5">
        <w:rPr>
          <w:bCs/>
          <w:color w:val="000000"/>
        </w:rPr>
        <w:t>Б – обязательный профессиональный блок;</w:t>
      </w:r>
    </w:p>
    <w:p w:rsidR="00B76E13" w:rsidRDefault="00B76E13" w:rsidP="00B76E13">
      <w:pPr>
        <w:tabs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A246C5">
        <w:rPr>
          <w:bCs/>
          <w:color w:val="000000"/>
        </w:rPr>
        <w:t xml:space="preserve">КОД- </w:t>
      </w:r>
      <w:r w:rsidR="001D6987">
        <w:rPr>
          <w:bCs/>
          <w:color w:val="000000"/>
        </w:rPr>
        <w:t>комплект оценочной документации</w:t>
      </w:r>
    </w:p>
    <w:p w:rsidR="001D6987" w:rsidRPr="001D6987" w:rsidRDefault="001D6987" w:rsidP="001D6987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eastAsia="Segoe UI"/>
          <w:bCs/>
          <w:color w:val="000000"/>
        </w:rPr>
      </w:pPr>
      <w:r w:rsidRPr="001D6987">
        <w:t>ГБПОУ «ВАТТ-ККК» - государственное бюджетное профессиональное образовательное учреждение «Верхнеуральский агротехнологический техникум – казачий кадетский корпус».</w:t>
      </w:r>
    </w:p>
    <w:p w:rsidR="00DA2B68" w:rsidRPr="002B4C64" w:rsidRDefault="00DA2B68" w:rsidP="00DA2B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5D36" w:rsidRPr="001D6987" w:rsidRDefault="001D6987" w:rsidP="001D6987">
      <w:pPr>
        <w:pStyle w:val="a3"/>
        <w:widowControl w:val="0"/>
        <w:suppressAutoHyphens/>
        <w:spacing w:after="0" w:line="0" w:lineRule="atLeast"/>
        <w:ind w:left="1584" w:hanging="1442"/>
        <w:jc w:val="both"/>
        <w:rPr>
          <w:b/>
        </w:rPr>
      </w:pPr>
      <w:bookmarkStart w:id="2" w:name="_Toc103593993"/>
      <w:r w:rsidRPr="001D6987">
        <w:rPr>
          <w:b/>
          <w:sz w:val="28"/>
          <w:szCs w:val="28"/>
        </w:rPr>
        <w:t xml:space="preserve">Раздел 2. </w:t>
      </w:r>
      <w:r w:rsidRPr="001D6987">
        <w:rPr>
          <w:b/>
        </w:rPr>
        <w:t>Общая характеристика основной образовательной программы</w:t>
      </w:r>
      <w:bookmarkEnd w:id="2"/>
    </w:p>
    <w:p w:rsidR="001D6987" w:rsidRPr="001D6987" w:rsidRDefault="001D6987" w:rsidP="001D6987">
      <w:pPr>
        <w:pStyle w:val="a3"/>
        <w:widowControl w:val="0"/>
        <w:suppressAutoHyphens/>
        <w:spacing w:after="0" w:line="0" w:lineRule="atLeast"/>
        <w:ind w:left="1584" w:hanging="1442"/>
        <w:jc w:val="both"/>
        <w:rPr>
          <w:bCs/>
        </w:rPr>
      </w:pPr>
    </w:p>
    <w:p w:rsidR="001D3A11" w:rsidRPr="001D3A11" w:rsidRDefault="001D3A11" w:rsidP="001D3A11">
      <w:pPr>
        <w:pStyle w:val="HTML"/>
        <w:widowControl w:val="0"/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ab/>
      </w:r>
      <w:r w:rsidR="001D6987" w:rsidRPr="001D6987">
        <w:rPr>
          <w:rFonts w:ascii="Times New Roman" w:eastAsia="Segoe UI" w:hAnsi="Times New Roman" w:cs="Times New Roman"/>
          <w:sz w:val="24"/>
          <w:szCs w:val="24"/>
        </w:rPr>
        <w:t xml:space="preserve">Квалификация, присваиваемая выпускникам образовательной программы: </w:t>
      </w:r>
      <w:r w:rsidR="001D6987" w:rsidRPr="001D3A11">
        <w:rPr>
          <w:rFonts w:ascii="Times New Roman" w:eastAsia="Segoe UI" w:hAnsi="Times New Roman" w:cs="Times New Roman"/>
          <w:sz w:val="24"/>
          <w:szCs w:val="24"/>
        </w:rPr>
        <w:t>садовник</w:t>
      </w:r>
      <w:r w:rsidR="001D6987" w:rsidRPr="001D6987">
        <w:rPr>
          <w:rFonts w:ascii="Times New Roman" w:eastAsia="Segoe UI" w:hAnsi="Times New Roman" w:cs="Times New Roman"/>
          <w:sz w:val="24"/>
          <w:szCs w:val="24"/>
        </w:rPr>
        <w:t xml:space="preserve">. Вид(ы) деятельности: </w:t>
      </w:r>
      <w:r w:rsidR="00C06325" w:rsidRPr="001D3A11">
        <w:rPr>
          <w:rFonts w:ascii="Times New Roman" w:hAnsi="Times New Roman" w:cs="Times New Roman"/>
          <w:sz w:val="24"/>
          <w:szCs w:val="24"/>
        </w:rPr>
        <w:t>выполнение работ по выращиванию цветочно-декоративных культур в открытом и закрытом грунте, выращивание древесно-кустарниковых культур, основы трудоустройства на работу</w:t>
      </w:r>
      <w:r w:rsidR="001D6987" w:rsidRPr="001D6987">
        <w:rPr>
          <w:rFonts w:ascii="Times New Roman" w:eastAsia="Segoe UI" w:hAnsi="Times New Roman" w:cs="Times New Roman"/>
          <w:sz w:val="24"/>
          <w:szCs w:val="24"/>
        </w:rPr>
        <w:t>.</w:t>
      </w:r>
      <w:r w:rsidRPr="001D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987" w:rsidRPr="001D6987" w:rsidRDefault="001D6987" w:rsidP="001D6987">
      <w:pPr>
        <w:suppressAutoHyphens/>
        <w:spacing w:line="276" w:lineRule="auto"/>
        <w:ind w:firstLine="709"/>
        <w:jc w:val="both"/>
        <w:rPr>
          <w:rFonts w:eastAsia="Segoe UI"/>
        </w:rPr>
      </w:pPr>
      <w:r w:rsidRPr="001D6987">
        <w:rPr>
          <w:rFonts w:eastAsia="Segoe UI"/>
        </w:rPr>
        <w:t xml:space="preserve">Получение </w:t>
      </w:r>
      <w:r w:rsidR="001D3A11" w:rsidRPr="001D3A11">
        <w:rPr>
          <w:rFonts w:eastAsia="Segoe UI"/>
        </w:rPr>
        <w:t>профессионального обучения</w:t>
      </w:r>
      <w:r w:rsidRPr="001D6987">
        <w:rPr>
          <w:rFonts w:eastAsia="Segoe UI"/>
        </w:rPr>
        <w:t xml:space="preserve"> по </w:t>
      </w:r>
      <w:r w:rsidR="00C06325" w:rsidRPr="001D3A11">
        <w:rPr>
          <w:rFonts w:eastAsia="Segoe UI"/>
          <w:iCs/>
        </w:rPr>
        <w:t>профессии</w:t>
      </w:r>
      <w:r w:rsidRPr="001D6987">
        <w:rPr>
          <w:rFonts w:eastAsia="Segoe UI"/>
        </w:rPr>
        <w:t xml:space="preserve"> допускается только в профессиональной образовательной организации.</w:t>
      </w:r>
    </w:p>
    <w:p w:rsidR="001D6987" w:rsidRPr="001D6987" w:rsidRDefault="001D6987" w:rsidP="001D6987">
      <w:pPr>
        <w:suppressAutoHyphens/>
        <w:spacing w:line="276" w:lineRule="auto"/>
        <w:ind w:firstLine="709"/>
        <w:jc w:val="both"/>
        <w:rPr>
          <w:rFonts w:eastAsia="Segoe UI"/>
          <w:b/>
        </w:rPr>
      </w:pPr>
      <w:r w:rsidRPr="001D6987">
        <w:rPr>
          <w:rFonts w:eastAsia="Segoe UI"/>
        </w:rPr>
        <w:t>Форма обучения: очная</w:t>
      </w:r>
    </w:p>
    <w:p w:rsidR="001D6987" w:rsidRPr="001D6987" w:rsidRDefault="001D6987" w:rsidP="001D6987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1D6987">
        <w:rPr>
          <w:rFonts w:eastAsia="Segoe UI"/>
        </w:rPr>
        <w:t xml:space="preserve">Объем образовательной программы, реализуемой </w:t>
      </w:r>
      <w:r w:rsidR="00C06325" w:rsidRPr="001D3A11">
        <w:rPr>
          <w:rFonts w:eastAsia="Segoe UI"/>
        </w:rPr>
        <w:t>для лиц с ограниченными возможностями здоровья (с различными формами умственной отсталости), не имеющих основного общего или среднего образования и не достигших двадцати трёх лет</w:t>
      </w:r>
      <w:r w:rsidRPr="001D6987">
        <w:rPr>
          <w:rFonts w:eastAsia="Segoe UI"/>
        </w:rPr>
        <w:t xml:space="preserve"> по квалификации: </w:t>
      </w:r>
      <w:r w:rsidR="00C06325" w:rsidRPr="001D3A11">
        <w:rPr>
          <w:rFonts w:eastAsia="Segoe UI"/>
          <w:bCs/>
          <w:iCs/>
        </w:rPr>
        <w:t>садовник</w:t>
      </w:r>
      <w:r w:rsidRPr="001D6987">
        <w:rPr>
          <w:rFonts w:eastAsia="Segoe UI"/>
          <w:bCs/>
        </w:rPr>
        <w:t xml:space="preserve"> – </w:t>
      </w:r>
      <w:r w:rsidR="001D3A11" w:rsidRPr="001D3A11">
        <w:rPr>
          <w:rFonts w:eastAsia="Segoe UI"/>
          <w:bCs/>
        </w:rPr>
        <w:t>2775</w:t>
      </w:r>
      <w:r w:rsidRPr="001D6987">
        <w:rPr>
          <w:rFonts w:eastAsia="Segoe UI"/>
          <w:bCs/>
        </w:rPr>
        <w:t xml:space="preserve"> академических часа.</w:t>
      </w:r>
    </w:p>
    <w:p w:rsidR="001D6987" w:rsidRPr="001D6987" w:rsidRDefault="001D3A11" w:rsidP="001D6987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>
        <w:rPr>
          <w:rFonts w:eastAsia="Segoe UI"/>
          <w:bCs/>
        </w:rPr>
        <w:t>Срок профессионального обучения</w:t>
      </w:r>
      <w:r w:rsidR="001D6987" w:rsidRPr="001D6987">
        <w:rPr>
          <w:rFonts w:eastAsia="Segoe UI"/>
          <w:bCs/>
        </w:rPr>
        <w:t xml:space="preserve"> по основной образовательной программе, реализуемой </w:t>
      </w:r>
      <w:r w:rsidRPr="00C06325">
        <w:rPr>
          <w:rFonts w:eastAsia="Segoe UI"/>
        </w:rPr>
        <w:t>для лиц с ограниченными возможностями здоровья (с различными формами умственной отсталости), не имеющих основного общего или среднего образования и не достигших двадцати трёх лет</w:t>
      </w:r>
      <w:r w:rsidRPr="001D6987">
        <w:rPr>
          <w:rFonts w:eastAsia="Segoe UI"/>
        </w:rPr>
        <w:t xml:space="preserve"> по квалификации: </w:t>
      </w:r>
      <w:r>
        <w:rPr>
          <w:rFonts w:eastAsia="Segoe UI"/>
          <w:bCs/>
          <w:iCs/>
        </w:rPr>
        <w:t xml:space="preserve">садовник </w:t>
      </w:r>
      <w:r w:rsidR="001D6987" w:rsidRPr="001D6987">
        <w:rPr>
          <w:rFonts w:eastAsia="Segoe UI"/>
          <w:bCs/>
        </w:rPr>
        <w:t>– 1 год 10 месяцев.</w:t>
      </w:r>
    </w:p>
    <w:p w:rsidR="001D6987" w:rsidRPr="001D6987" w:rsidRDefault="001D6987" w:rsidP="001D6987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1D6987">
        <w:rPr>
          <w:rFonts w:eastAsia="Segoe UI"/>
          <w:bCs/>
        </w:rPr>
        <w:t xml:space="preserve">Объем недельной образовательной нагрузки обучающегося составляет </w:t>
      </w:r>
      <w:r>
        <w:rPr>
          <w:rFonts w:eastAsia="Segoe UI"/>
          <w:bCs/>
        </w:rPr>
        <w:t>30</w:t>
      </w:r>
      <w:r w:rsidRPr="001D6987">
        <w:rPr>
          <w:rFonts w:eastAsia="Segoe UI"/>
          <w:bCs/>
        </w:rPr>
        <w:t xml:space="preserve"> академический часов.  Для всех видов занятий академический час устанавливается продолжительностью 45 минут, перемена – 10 минут. Продолжительность учебной недели – </w:t>
      </w:r>
      <w:r>
        <w:rPr>
          <w:rFonts w:eastAsia="Segoe UI"/>
          <w:bCs/>
        </w:rPr>
        <w:t>пяти</w:t>
      </w:r>
      <w:r w:rsidRPr="001D6987">
        <w:rPr>
          <w:rFonts w:eastAsia="Segoe UI"/>
          <w:bCs/>
        </w:rPr>
        <w:t>дневная.</w:t>
      </w:r>
    </w:p>
    <w:p w:rsidR="001D3A11" w:rsidRPr="001D3A11" w:rsidRDefault="001D3A11" w:rsidP="001D3A11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1D3A11">
        <w:rPr>
          <w:rFonts w:eastAsia="Segoe UI"/>
          <w:bCs/>
        </w:rPr>
        <w:t>Система контроля освоения образовательной программы включает текущий контроль знаний, промежуточную и итоговую аттестацию обучающихся. Процедуры текущего контроля знаний разрабатываются преподавателями учебных дисциплин и междисциплинарных курсов.</w:t>
      </w:r>
    </w:p>
    <w:p w:rsidR="001D3A11" w:rsidRPr="001D3A11" w:rsidRDefault="001D3A11" w:rsidP="001D3A11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1D3A11">
        <w:rPr>
          <w:rFonts w:eastAsia="Segoe UI"/>
          <w:bCs/>
        </w:rPr>
        <w:t>Формами промежуточной аттестации, представляющей завершающий этап контроля по учебной дисциплине и МДК, являются зачет, дифференцированный зачет, экзамен.</w:t>
      </w:r>
    </w:p>
    <w:p w:rsidR="001D3A11" w:rsidRPr="001D3A11" w:rsidRDefault="001D3A11" w:rsidP="001D3A11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1D3A11">
        <w:rPr>
          <w:rFonts w:eastAsia="Segoe UI"/>
          <w:bCs/>
        </w:rPr>
        <w:t xml:space="preserve">Освоение образовательной программы </w:t>
      </w:r>
      <w:r>
        <w:rPr>
          <w:rFonts w:eastAsia="Segoe UI"/>
          <w:bCs/>
        </w:rPr>
        <w:t>профессионального обучения</w:t>
      </w:r>
      <w:r w:rsidRPr="001D3A11">
        <w:rPr>
          <w:rFonts w:eastAsia="Segoe UI"/>
          <w:bCs/>
        </w:rPr>
        <w:t xml:space="preserve"> предусматривает проведение практики обучающихся. 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</w:t>
      </w:r>
      <w:r>
        <w:rPr>
          <w:rFonts w:eastAsia="Segoe UI"/>
          <w:bCs/>
        </w:rPr>
        <w:t>программы профессионального обучения</w:t>
      </w:r>
      <w:r w:rsidRPr="001D3A11">
        <w:rPr>
          <w:rFonts w:eastAsia="Segoe UI"/>
          <w:bCs/>
        </w:rPr>
        <w:t xml:space="preserve"> предусматриваются следующие виды практик: учебная и производственная.</w:t>
      </w:r>
    </w:p>
    <w:p w:rsidR="001D3A11" w:rsidRPr="001D3A11" w:rsidRDefault="001D3A11" w:rsidP="001D3A11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1D3A11">
        <w:rPr>
          <w:rFonts w:eastAsia="Segoe UI"/>
          <w:bCs/>
        </w:rPr>
        <w:t>Учебная практика проводится в лабораториях и учебно-производственных мастерских, предприятий соответствующего профиля. Аттестация по итогам учебной и производственной практик проводится в форме выставления итоговых оценок.</w:t>
      </w:r>
    </w:p>
    <w:p w:rsidR="001D3A11" w:rsidRPr="001D3A11" w:rsidRDefault="001D3A11" w:rsidP="001D3A11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1D3A11">
        <w:rPr>
          <w:rFonts w:eastAsia="Segoe UI"/>
          <w:bCs/>
        </w:rPr>
        <w:t>Продолжительность каникул при освоении образовательной программы составляет 11 недель в учебном году, за исключением последнего года обучения, когда каникулы составляют 2 недели в зимний период.</w:t>
      </w:r>
    </w:p>
    <w:p w:rsidR="001D3A11" w:rsidRPr="001D3A11" w:rsidRDefault="001D3A11" w:rsidP="001D3A11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1D3A11">
        <w:rPr>
          <w:rFonts w:eastAsia="Segoe UI"/>
          <w:bCs/>
        </w:rPr>
        <w:t>В тех случаях, если учебным планом по учебным дисциплинам, междисциплинарным курсам и профессиональным модулям в качестве промежуточной аттестации предусмотрено проведение экзамена, то для обучающихся проводятся консультации. Консультации проводятся в групповой и индивидуальной форме, могут быть устными и письменными.</w:t>
      </w:r>
    </w:p>
    <w:p w:rsidR="001D3A11" w:rsidRPr="001D3A11" w:rsidRDefault="001D3A11" w:rsidP="001D3A1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D3A11">
        <w:t>При обучении по индивидуальному учебному плану срок получения образования по основной образовательной программе составляет не более срока получения образования, установленного для соответствующей формы обучения.</w:t>
      </w:r>
    </w:p>
    <w:p w:rsidR="001D3A11" w:rsidRPr="001D3A11" w:rsidRDefault="001D3A11" w:rsidP="001D3A1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D3A11">
        <w:t>При обучении по индивидуальному учебному плану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1D3A11" w:rsidRPr="001D3A11" w:rsidRDefault="001D3A11" w:rsidP="001D3A1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D3A11">
        <w:t>В рамках основной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1D3A11" w:rsidRPr="001D3A11" w:rsidRDefault="001D3A11" w:rsidP="001D3A1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D3A11">
        <w:t>Обязательная часть ООП направлена на формирование общих и профессиональных компетенций. Объем обязательной части без учета объема итоговой аттестации составляет не более 80 процентов от общего объема времени, отведенного на освоение ООП.</w:t>
      </w:r>
    </w:p>
    <w:p w:rsidR="001D3A11" w:rsidRPr="001D3A11" w:rsidRDefault="001D3A11" w:rsidP="001D3A1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C00000"/>
        </w:rPr>
      </w:pPr>
      <w:r w:rsidRPr="001D3A11">
        <w:t xml:space="preserve">Вариативная часть ООП объемом не менее 20 процентов от общего объема времени, отведенного на освоение основной образовательной программы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</w:t>
      </w:r>
      <w:r w:rsidRPr="001D3A11">
        <w:rPr>
          <w:rFonts w:eastAsia="Segoe UI"/>
          <w:bCs/>
        </w:rPr>
        <w:t xml:space="preserve">Введён вариативный дополнительный профессиональных модуль «Основы </w:t>
      </w:r>
      <w:r w:rsidR="004F21FE">
        <w:rPr>
          <w:rFonts w:eastAsia="Segoe UI"/>
          <w:bCs/>
        </w:rPr>
        <w:t>трудоустройства на работу</w:t>
      </w:r>
      <w:r w:rsidRPr="001D3A11">
        <w:rPr>
          <w:rFonts w:eastAsia="Segoe UI"/>
          <w:bCs/>
        </w:rPr>
        <w:t xml:space="preserve">» с целью подготовки выпускника к трудоустройству или к организации самозанятости. </w:t>
      </w:r>
    </w:p>
    <w:p w:rsidR="004F21FE" w:rsidRPr="004F21FE" w:rsidRDefault="004F21FE" w:rsidP="004F21F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21FE">
        <w:rPr>
          <w:rFonts w:ascii="Times New Roman" w:hAnsi="Times New Roman" w:cs="Times New Roman"/>
          <w:color w:val="auto"/>
          <w:sz w:val="24"/>
          <w:szCs w:val="24"/>
        </w:rPr>
        <w:t>Раздел 3. Характеристика профессиональной деятельности выпускника</w:t>
      </w:r>
    </w:p>
    <w:p w:rsidR="004F21FE" w:rsidRPr="004F21FE" w:rsidRDefault="004F21FE" w:rsidP="004F21FE">
      <w:pPr>
        <w:suppressAutoHyphens/>
        <w:ind w:firstLine="709"/>
        <w:jc w:val="both"/>
      </w:pPr>
    </w:p>
    <w:p w:rsidR="004F21FE" w:rsidRPr="001D3A11" w:rsidRDefault="004F21FE" w:rsidP="004F21FE">
      <w:pPr>
        <w:pStyle w:val="HTML"/>
        <w:widowControl w:val="0"/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_Toc460855523"/>
      <w:bookmarkStart w:id="4" w:name="_Toc460939930"/>
      <w:r w:rsidRPr="001D3A11">
        <w:rPr>
          <w:rFonts w:ascii="Times New Roman" w:hAnsi="Times New Roman" w:cs="Times New Roman"/>
          <w:sz w:val="24"/>
          <w:szCs w:val="24"/>
        </w:rPr>
        <w:t>Объекты профессиональной деятельности выпускника: заказы потребителя на выполнение работ, территории озеленения (сады, парки, помещения).</w:t>
      </w:r>
    </w:p>
    <w:p w:rsidR="004F21FE" w:rsidRPr="00A246C5" w:rsidRDefault="004F21FE" w:rsidP="004F21FE">
      <w:pPr>
        <w:suppressAutoHyphens/>
        <w:ind w:firstLine="709"/>
        <w:jc w:val="both"/>
      </w:pPr>
      <w:r w:rsidRPr="004F21FE">
        <w:t xml:space="preserve">Модель компетенций выпускника как совокупность </w:t>
      </w:r>
      <w:r w:rsidRPr="00A246C5">
        <w:t xml:space="preserve">результатов обучения взаимосвязанных между собой ОК и ПК, которые должны быть сформированы </w:t>
      </w:r>
      <w:r w:rsidRPr="00A246C5">
        <w:br/>
        <w:t xml:space="preserve">у обучающегося по завершении </w:t>
      </w:r>
      <w:r>
        <w:t>ООП</w:t>
      </w:r>
      <w:r w:rsidRPr="00A246C5">
        <w:t xml:space="preserve"> (Приложение </w:t>
      </w:r>
      <w:r>
        <w:t>3</w:t>
      </w:r>
      <w:r w:rsidRPr="00A246C5">
        <w:t>).</w:t>
      </w:r>
    </w:p>
    <w:p w:rsidR="004F21FE" w:rsidRDefault="004F21FE" w:rsidP="004F21FE">
      <w:pPr>
        <w:suppressAutoHyphens/>
        <w:ind w:firstLine="709"/>
        <w:jc w:val="both"/>
        <w:rPr>
          <w:shd w:val="clear" w:color="auto" w:fill="FFFFFF"/>
        </w:rPr>
      </w:pPr>
      <w:r w:rsidRPr="00A246C5">
        <w:rPr>
          <w:shd w:val="clear" w:color="auto" w:fill="FFFFFF"/>
        </w:rPr>
        <w:t xml:space="preserve">Профессиональные модули формируются в соответствии с выбранными видами деятельности по направленности. </w:t>
      </w:r>
      <w:bookmarkEnd w:id="3"/>
      <w:bookmarkEnd w:id="4"/>
    </w:p>
    <w:p w:rsidR="004F21FE" w:rsidRPr="00A246C5" w:rsidRDefault="004F21FE" w:rsidP="004F21FE">
      <w:pPr>
        <w:suppressAutoHyphens/>
        <w:ind w:firstLine="709"/>
        <w:jc w:val="both"/>
      </w:pPr>
    </w:p>
    <w:p w:rsidR="00DA2B68" w:rsidRPr="001D6987" w:rsidRDefault="00DA2B68" w:rsidP="00525D36">
      <w:pPr>
        <w:pStyle w:val="aa"/>
        <w:widowControl w:val="0"/>
        <w:numPr>
          <w:ilvl w:val="1"/>
          <w:numId w:val="4"/>
        </w:numPr>
        <w:suppressAutoHyphens/>
        <w:spacing w:line="0" w:lineRule="atLeast"/>
        <w:rPr>
          <w:b/>
        </w:rPr>
      </w:pPr>
      <w:r w:rsidRPr="001D6987">
        <w:rPr>
          <w:b/>
        </w:rPr>
        <w:t>Формирование и развитие компетенций</w:t>
      </w:r>
    </w:p>
    <w:p w:rsidR="00DA2B68" w:rsidRDefault="00DA2B68" w:rsidP="00DA2B68">
      <w:pPr>
        <w:widowControl w:val="0"/>
        <w:suppressAutoHyphens/>
        <w:spacing w:line="0" w:lineRule="atLeast"/>
        <w:ind w:firstLine="708"/>
        <w:jc w:val="both"/>
      </w:pPr>
      <w:r w:rsidRPr="001D6987">
        <w:t>Выпускник должен обладать общими компетенциями, включающими в себя способность:</w:t>
      </w: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1"/>
        <w:gridCol w:w="5954"/>
      </w:tblGrid>
      <w:tr w:rsidR="005C6D7F" w:rsidRPr="00A246C5" w:rsidTr="005C6D7F">
        <w:trPr>
          <w:cantSplit/>
          <w:trHeight w:val="1412"/>
        </w:trPr>
        <w:tc>
          <w:tcPr>
            <w:tcW w:w="1129" w:type="dxa"/>
            <w:textDirection w:val="btLr"/>
            <w:vAlign w:val="center"/>
          </w:tcPr>
          <w:p w:rsidR="005C6D7F" w:rsidRPr="005C6D7F" w:rsidRDefault="005C6D7F" w:rsidP="005C6D7F">
            <w:pPr>
              <w:suppressAutoHyphens/>
              <w:jc w:val="center"/>
              <w:rPr>
                <w:b/>
              </w:rPr>
            </w:pPr>
            <w:r w:rsidRPr="005C6D7F">
              <w:rPr>
                <w:b/>
              </w:rPr>
              <w:t xml:space="preserve">Код </w:t>
            </w:r>
          </w:p>
          <w:p w:rsidR="005C6D7F" w:rsidRPr="005C6D7F" w:rsidRDefault="005C6D7F" w:rsidP="005C6D7F">
            <w:pPr>
              <w:suppressAutoHyphens/>
              <w:jc w:val="center"/>
              <w:rPr>
                <w:iCs/>
              </w:rPr>
            </w:pPr>
            <w:r w:rsidRPr="005C6D7F">
              <w:rPr>
                <w:b/>
              </w:rPr>
              <w:t>компетенции</w:t>
            </w:r>
          </w:p>
        </w:tc>
        <w:tc>
          <w:tcPr>
            <w:tcW w:w="2551" w:type="dxa"/>
            <w:vAlign w:val="center"/>
          </w:tcPr>
          <w:p w:rsidR="005C6D7F" w:rsidRPr="005C6D7F" w:rsidRDefault="005C6D7F" w:rsidP="005C6D7F">
            <w:pPr>
              <w:suppressAutoHyphens/>
              <w:jc w:val="center"/>
              <w:rPr>
                <w:iCs/>
              </w:rPr>
            </w:pPr>
            <w:r w:rsidRPr="005C6D7F">
              <w:rPr>
                <w:b/>
                <w:iCs/>
              </w:rPr>
              <w:t>Формулировка компетенции</w:t>
            </w:r>
          </w:p>
        </w:tc>
        <w:tc>
          <w:tcPr>
            <w:tcW w:w="5954" w:type="dxa"/>
            <w:vAlign w:val="center"/>
          </w:tcPr>
          <w:p w:rsidR="005C6D7F" w:rsidRPr="005C6D7F" w:rsidRDefault="005C6D7F" w:rsidP="005C6D7F">
            <w:pPr>
              <w:suppressAutoHyphens/>
              <w:jc w:val="center"/>
              <w:rPr>
                <w:b/>
                <w:iCs/>
              </w:rPr>
            </w:pPr>
            <w:r w:rsidRPr="005C6D7F">
              <w:rPr>
                <w:b/>
                <w:iCs/>
              </w:rPr>
              <w:t>Знания, умения</w:t>
            </w:r>
          </w:p>
        </w:tc>
      </w:tr>
      <w:tr w:rsidR="005C6D7F" w:rsidRPr="00A246C5" w:rsidTr="005C6D7F">
        <w:trPr>
          <w:cantSplit/>
          <w:trHeight w:val="1412"/>
        </w:trPr>
        <w:tc>
          <w:tcPr>
            <w:tcW w:w="1129" w:type="dxa"/>
          </w:tcPr>
          <w:p w:rsidR="005C6D7F" w:rsidRPr="005C6D7F" w:rsidRDefault="005C6D7F" w:rsidP="005C6D7F">
            <w:pPr>
              <w:pStyle w:val="af1"/>
            </w:pPr>
            <w:r w:rsidRPr="005C6D7F">
              <w:t xml:space="preserve">ОК1. </w:t>
            </w:r>
          </w:p>
        </w:tc>
        <w:tc>
          <w:tcPr>
            <w:tcW w:w="2551" w:type="dxa"/>
            <w:vAlign w:val="center"/>
          </w:tcPr>
          <w:p w:rsidR="005C6D7F" w:rsidRPr="005C6D7F" w:rsidRDefault="005C6D7F" w:rsidP="00731642">
            <w:pPr>
              <w:suppressAutoHyphens/>
              <w:rPr>
                <w:b/>
                <w:iCs/>
              </w:rPr>
            </w:pPr>
            <w:r w:rsidRPr="005C6D7F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954" w:type="dxa"/>
            <w:vAlign w:val="center"/>
          </w:tcPr>
          <w:tbl>
            <w:tblPr>
              <w:tblW w:w="5836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836"/>
            </w:tblGrid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Аргументирует свой выбор в профессиональном самоопределении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Определяет социальную значимость профессиональной деятельности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Выполняет самоанализ профессиональной пригодности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Определяет основные виды деятельности на рабочем месте и необходимые орудия труда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Определяет перспективы развития в профессиональной сфере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Изучает условия труда и выдвигает предложения по их улучшению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Определяет положительные и отрицательные стороны профессии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Определяет ближайшие и конечные жизненные цели в проф. деятельности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Определяет пути реализации жизненных планов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Участвует в мероприятиях способствующих профессиональному развитию</w:t>
                  </w:r>
                </w:p>
              </w:tc>
            </w:tr>
            <w:tr w:rsidR="005C6D7F" w:rsidRPr="005C6D7F" w:rsidTr="005C6D7F">
              <w:trPr>
                <w:tblCellSpacing w:w="15" w:type="dxa"/>
              </w:trPr>
              <w:tc>
                <w:tcPr>
                  <w:tcW w:w="5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C6D7F" w:rsidRPr="005C6D7F" w:rsidRDefault="005C6D7F" w:rsidP="00135759">
                  <w:pPr>
                    <w:pStyle w:val="af1"/>
                    <w:framePr w:hSpace="180" w:wrap="around" w:vAnchor="text" w:hAnchor="text" w:xAlign="center" w:y="1"/>
                    <w:suppressOverlap/>
                  </w:pPr>
                  <w:r w:rsidRPr="005C6D7F">
                    <w:t>Определяет перспективы трудоустройства</w:t>
                  </w:r>
                </w:p>
              </w:tc>
            </w:tr>
          </w:tbl>
          <w:p w:rsidR="005C6D7F" w:rsidRPr="005C6D7F" w:rsidRDefault="005C6D7F" w:rsidP="005C6D7F">
            <w:pPr>
              <w:suppressAutoHyphens/>
              <w:jc w:val="center"/>
              <w:rPr>
                <w:b/>
                <w:iCs/>
              </w:rPr>
            </w:pPr>
          </w:p>
        </w:tc>
      </w:tr>
      <w:tr w:rsidR="005C6D7F" w:rsidRPr="00A246C5" w:rsidTr="005C6D7F">
        <w:trPr>
          <w:cantSplit/>
          <w:trHeight w:val="1412"/>
        </w:trPr>
        <w:tc>
          <w:tcPr>
            <w:tcW w:w="1129" w:type="dxa"/>
          </w:tcPr>
          <w:p w:rsidR="00731642" w:rsidRDefault="00731642" w:rsidP="00731642">
            <w:pPr>
              <w:jc w:val="both"/>
            </w:pPr>
            <w:r>
              <w:t xml:space="preserve">ОК 2. </w:t>
            </w:r>
          </w:p>
          <w:p w:rsidR="005C6D7F" w:rsidRPr="005C6D7F" w:rsidRDefault="005C6D7F" w:rsidP="005C6D7F">
            <w:pPr>
              <w:pStyle w:val="af1"/>
            </w:pPr>
          </w:p>
        </w:tc>
        <w:tc>
          <w:tcPr>
            <w:tcW w:w="2551" w:type="dxa"/>
            <w:vAlign w:val="center"/>
          </w:tcPr>
          <w:p w:rsidR="005C6D7F" w:rsidRPr="005C6D7F" w:rsidRDefault="005C6D7F" w:rsidP="00731642">
            <w:pPr>
              <w:suppressAutoHyphens/>
            </w:pPr>
            <w: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954" w:type="dxa"/>
            <w:vAlign w:val="center"/>
          </w:tcPr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Прогнозирует результаты выполнения деятельности в соответствии с задачей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Находит способы и методы выполнения задачи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Выстраивает план (программу) деятельности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Подбирает ресурсы (инструмент, информацию и т.п.) необходимые для решения задачи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Анализирует действия на соответствие эталону (нормам) оценки результатов деятельности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Анализирует результат выполняемых действий и выявляет причины отклонений от норм (эталона)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Определяет пути устранения выявленных отклонений</w:t>
            </w:r>
          </w:p>
          <w:p w:rsidR="005C6D7F" w:rsidRPr="005C6D7F" w:rsidRDefault="00731642" w:rsidP="00731642">
            <w:pPr>
              <w:pStyle w:val="af1"/>
              <w:spacing w:before="0" w:beforeAutospacing="0" w:after="0" w:afterAutospacing="0"/>
            </w:pPr>
            <w:r>
              <w:t>Оценивает результаты своей деятельности, их эффективность и качество</w:t>
            </w:r>
          </w:p>
        </w:tc>
      </w:tr>
      <w:tr w:rsidR="00731642" w:rsidRPr="00A246C5" w:rsidTr="00731642">
        <w:trPr>
          <w:cantSplit/>
          <w:trHeight w:val="271"/>
        </w:trPr>
        <w:tc>
          <w:tcPr>
            <w:tcW w:w="1129" w:type="dxa"/>
          </w:tcPr>
          <w:p w:rsidR="00731642" w:rsidRDefault="00731642" w:rsidP="00731642">
            <w:pPr>
              <w:jc w:val="both"/>
            </w:pPr>
            <w:r>
              <w:t>ОК 3..</w:t>
            </w:r>
          </w:p>
          <w:p w:rsidR="00731642" w:rsidRPr="005C6D7F" w:rsidRDefault="00731642" w:rsidP="00731642">
            <w:pPr>
              <w:pStyle w:val="af1"/>
            </w:pPr>
          </w:p>
        </w:tc>
        <w:tc>
          <w:tcPr>
            <w:tcW w:w="2551" w:type="dxa"/>
            <w:vAlign w:val="center"/>
          </w:tcPr>
          <w:p w:rsidR="00731642" w:rsidRPr="005C6D7F" w:rsidRDefault="00731642" w:rsidP="00731642">
            <w:pPr>
              <w:widowControl w:val="0"/>
              <w:suppressAutoHyphens/>
              <w:spacing w:line="0" w:lineRule="atLeast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954" w:type="dxa"/>
            <w:vAlign w:val="center"/>
          </w:tcPr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Описывает ситуацию и называет противоречия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Оценивает причины возникновения ситуации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Определяет субъектов взаимодействия в возникшей ситуации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Находит пути решения ситуации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Подбирает ресурсы (инструмент, информацию и т.п.) необходимые для разрешения ситуации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Прогнозирует развитие ситуации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Организует взаимодействие субъектов-участников ситуации</w:t>
            </w:r>
          </w:p>
          <w:p w:rsidR="00731642" w:rsidRPr="005C6D7F" w:rsidRDefault="00731642" w:rsidP="00731642">
            <w:pPr>
              <w:pStyle w:val="af1"/>
              <w:spacing w:before="0" w:beforeAutospacing="0" w:after="0" w:afterAutospacing="0"/>
            </w:pPr>
            <w:r>
              <w:t>Берет на себя ответственность за принятое решение</w:t>
            </w:r>
          </w:p>
        </w:tc>
      </w:tr>
      <w:tr w:rsidR="00731642" w:rsidRPr="00A246C5" w:rsidTr="005C6D7F">
        <w:trPr>
          <w:cantSplit/>
          <w:trHeight w:val="1412"/>
        </w:trPr>
        <w:tc>
          <w:tcPr>
            <w:tcW w:w="1129" w:type="dxa"/>
          </w:tcPr>
          <w:p w:rsidR="00731642" w:rsidRDefault="00731642" w:rsidP="00731642">
            <w:pPr>
              <w:jc w:val="both"/>
            </w:pPr>
            <w:r>
              <w:t xml:space="preserve">ОК 4. </w:t>
            </w:r>
          </w:p>
          <w:p w:rsidR="00731642" w:rsidRPr="005C6D7F" w:rsidRDefault="00731642" w:rsidP="00731642">
            <w:pPr>
              <w:pStyle w:val="af1"/>
            </w:pPr>
          </w:p>
        </w:tc>
        <w:tc>
          <w:tcPr>
            <w:tcW w:w="2551" w:type="dxa"/>
            <w:vAlign w:val="center"/>
          </w:tcPr>
          <w:p w:rsidR="00731642" w:rsidRPr="005C6D7F" w:rsidRDefault="00731642" w:rsidP="00731642">
            <w:pPr>
              <w:suppressAutoHyphens/>
            </w:pPr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954" w:type="dxa"/>
            <w:vAlign w:val="center"/>
          </w:tcPr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Выделяет профессионально-значимую информацию (в рамках своей профессии)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Выделяет перечень проблемных вопросов, информацией по которым не владеет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Задает вопросы, указывающие на отсутствие информации, необходимой для решения задачи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Пользуется разнообразной справочной литературой, электронными ресурсами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Находит в тексте запрашиваемую информацию (определение, данные и т.п.)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Сопоставляет информацию из различных источников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Определяет соответствие информации поставленной задаче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Классифицирует и обобщает информацию</w:t>
            </w:r>
          </w:p>
          <w:p w:rsidR="00731642" w:rsidRPr="005C6D7F" w:rsidRDefault="00731642" w:rsidP="00731642">
            <w:pPr>
              <w:pStyle w:val="af1"/>
              <w:spacing w:before="0" w:beforeAutospacing="0" w:after="0" w:afterAutospacing="0"/>
            </w:pPr>
            <w:r>
              <w:t>Оценивает полноту и достоверность информации</w:t>
            </w:r>
          </w:p>
        </w:tc>
      </w:tr>
      <w:tr w:rsidR="00731642" w:rsidRPr="00A246C5" w:rsidTr="005C6D7F">
        <w:trPr>
          <w:cantSplit/>
          <w:trHeight w:val="1412"/>
        </w:trPr>
        <w:tc>
          <w:tcPr>
            <w:tcW w:w="1129" w:type="dxa"/>
          </w:tcPr>
          <w:p w:rsidR="00731642" w:rsidRDefault="00731642" w:rsidP="00731642">
            <w:pPr>
              <w:jc w:val="both"/>
            </w:pPr>
            <w:r>
              <w:t xml:space="preserve">ОК 5. </w:t>
            </w:r>
          </w:p>
          <w:p w:rsidR="00731642" w:rsidRPr="005C6D7F" w:rsidRDefault="00731642" w:rsidP="00731642">
            <w:pPr>
              <w:pStyle w:val="af1"/>
            </w:pPr>
          </w:p>
        </w:tc>
        <w:tc>
          <w:tcPr>
            <w:tcW w:w="2551" w:type="dxa"/>
            <w:vAlign w:val="center"/>
          </w:tcPr>
          <w:p w:rsidR="00731642" w:rsidRPr="005C6D7F" w:rsidRDefault="00731642" w:rsidP="00731642">
            <w:pPr>
              <w:suppressAutoHyphens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954" w:type="dxa"/>
            <w:vAlign w:val="center"/>
          </w:tcPr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Осуществляет поиск информации в сети Интернет и различных электронных носителях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Извлекает информацию с электронных носителей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Использует средства ИТ для обработки и хранения информации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Представляет информацию в различных формах с использованием разнообразного программного обеспечения</w:t>
            </w:r>
          </w:p>
          <w:p w:rsidR="00731642" w:rsidRPr="005C6D7F" w:rsidRDefault="00731642" w:rsidP="00731642">
            <w:pPr>
              <w:pStyle w:val="af1"/>
              <w:spacing w:before="0" w:beforeAutospacing="0" w:after="0" w:afterAutospacing="0"/>
            </w:pPr>
            <w:r>
              <w:t>Создает презентации в различных формах</w:t>
            </w:r>
          </w:p>
        </w:tc>
      </w:tr>
      <w:tr w:rsidR="00731642" w:rsidRPr="00A246C5" w:rsidTr="005C6D7F">
        <w:trPr>
          <w:cantSplit/>
          <w:trHeight w:val="1412"/>
        </w:trPr>
        <w:tc>
          <w:tcPr>
            <w:tcW w:w="1129" w:type="dxa"/>
          </w:tcPr>
          <w:p w:rsidR="00731642" w:rsidRDefault="00731642" w:rsidP="00731642">
            <w:pPr>
              <w:jc w:val="both"/>
            </w:pPr>
            <w:r>
              <w:t>ОК 6..</w:t>
            </w:r>
          </w:p>
          <w:p w:rsidR="00731642" w:rsidRPr="005C6D7F" w:rsidRDefault="00731642" w:rsidP="00731642">
            <w:pPr>
              <w:pStyle w:val="af1"/>
            </w:pPr>
          </w:p>
        </w:tc>
        <w:tc>
          <w:tcPr>
            <w:tcW w:w="2551" w:type="dxa"/>
            <w:vAlign w:val="center"/>
          </w:tcPr>
          <w:p w:rsidR="00731642" w:rsidRPr="005C6D7F" w:rsidRDefault="00731642" w:rsidP="00731642">
            <w:pPr>
              <w:suppressAutoHyphens/>
            </w:pPr>
            <w: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5954" w:type="dxa"/>
            <w:vAlign w:val="center"/>
          </w:tcPr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Устанавливает позитивный стиль общения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Выбирает стиль общения в соответствии с ситуацией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Признает чужое мнение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При необходимости отстаивает собственное мнение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Принимает критику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Ведет деловую беседу в соответствии с этическими нормами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Соблюдает официальный стиль при оформлении документов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Составляет отчеты в соответствии с запросом и предъявляемыми требованиями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Оформляет документы в соответствии с нормативными актами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Выполняет письменные и устные рекомендации руководства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Общается по телефону в соответствии с этическими нормами</w:t>
            </w:r>
          </w:p>
          <w:p w:rsidR="00731642" w:rsidRDefault="00731642" w:rsidP="00731642">
            <w:pPr>
              <w:pStyle w:val="af1"/>
              <w:spacing w:before="0" w:beforeAutospacing="0" w:after="0" w:afterAutospacing="0"/>
            </w:pPr>
            <w:r>
              <w:t>Способен к эмпатии</w:t>
            </w:r>
          </w:p>
          <w:p w:rsidR="00731642" w:rsidRPr="005C6D7F" w:rsidRDefault="00731642" w:rsidP="00731642">
            <w:pPr>
              <w:pStyle w:val="af1"/>
              <w:spacing w:before="0" w:beforeAutospacing="0" w:after="0" w:afterAutospacing="0"/>
            </w:pPr>
            <w:r>
              <w:t>Организует коллективное обсуждение рабочей ситуации</w:t>
            </w:r>
          </w:p>
        </w:tc>
      </w:tr>
    </w:tbl>
    <w:p w:rsidR="005C6D7F" w:rsidRDefault="005C6D7F" w:rsidP="00DA2B68">
      <w:pPr>
        <w:widowControl w:val="0"/>
        <w:suppressAutoHyphens/>
        <w:spacing w:line="0" w:lineRule="atLeast"/>
        <w:ind w:firstLine="708"/>
        <w:jc w:val="both"/>
      </w:pPr>
    </w:p>
    <w:p w:rsidR="00731642" w:rsidRPr="00731642" w:rsidRDefault="00731642" w:rsidP="00731642">
      <w:pPr>
        <w:spacing w:line="276" w:lineRule="auto"/>
        <w:ind w:firstLine="709"/>
        <w:outlineLvl w:val="1"/>
        <w:rPr>
          <w:rFonts w:eastAsia="Segoe UI"/>
        </w:rPr>
      </w:pPr>
      <w:bookmarkStart w:id="5" w:name="_Toc103593997"/>
      <w:r w:rsidRPr="00731642">
        <w:rPr>
          <w:rFonts w:eastAsia="Segoe UI"/>
        </w:rPr>
        <w:t>4.2. Профессиональные компетенции</w:t>
      </w:r>
      <w:bookmarkEnd w:id="5"/>
    </w:p>
    <w:p w:rsidR="005C6D7F" w:rsidRDefault="005C6D7F" w:rsidP="00DA2B68">
      <w:pPr>
        <w:widowControl w:val="0"/>
        <w:suppressAutoHyphens/>
        <w:spacing w:line="0" w:lineRule="atLeast"/>
        <w:ind w:firstLine="708"/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1"/>
        <w:gridCol w:w="4395"/>
      </w:tblGrid>
      <w:tr w:rsidR="00731642" w:rsidRPr="0045270D" w:rsidTr="00036AE4">
        <w:trPr>
          <w:trHeight w:val="6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2" w:rsidRPr="0045270D" w:rsidRDefault="00731642" w:rsidP="0073164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5270D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2" w:rsidRPr="0045270D" w:rsidRDefault="00731642" w:rsidP="0073164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5270D">
              <w:rPr>
                <w:b/>
                <w:sz w:val="20"/>
                <w:szCs w:val="20"/>
              </w:rPr>
              <w:t>Код и наименование</w:t>
            </w:r>
          </w:p>
          <w:p w:rsidR="00731642" w:rsidRPr="0045270D" w:rsidRDefault="00731642" w:rsidP="0073164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5270D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2" w:rsidRPr="0045270D" w:rsidRDefault="00731642" w:rsidP="001951EB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45270D">
              <w:rPr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731642" w:rsidRPr="0045270D" w:rsidTr="00372658">
        <w:trPr>
          <w:trHeight w:val="6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2" w:rsidRPr="001951EB" w:rsidRDefault="00731642" w:rsidP="00731642">
            <w:pPr>
              <w:suppressAutoHyphens/>
            </w:pPr>
            <w:r w:rsidRPr="001951EB">
              <w:t>Выращивание цветочно-декоративных культур в открытом и закрытом грунте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EB" w:rsidRPr="001951EB" w:rsidRDefault="00731642" w:rsidP="00731642">
            <w:pPr>
              <w:pStyle w:val="TableParagraph"/>
              <w:tabs>
                <w:tab w:val="left" w:pos="659"/>
                <w:tab w:val="left" w:pos="1237"/>
              </w:tabs>
              <w:ind w:left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ПК</w:t>
            </w:r>
            <w:r w:rsidRPr="001951EB">
              <w:rPr>
                <w:sz w:val="24"/>
                <w:szCs w:val="24"/>
              </w:rPr>
              <w:tab/>
              <w:t>1.1.</w:t>
            </w:r>
            <w:r w:rsidRPr="001951EB">
              <w:rPr>
                <w:sz w:val="24"/>
                <w:szCs w:val="24"/>
              </w:rPr>
              <w:tab/>
            </w:r>
          </w:p>
          <w:p w:rsidR="00731642" w:rsidRPr="001951EB" w:rsidRDefault="00731642" w:rsidP="00731642">
            <w:pPr>
              <w:pStyle w:val="TableParagraph"/>
              <w:tabs>
                <w:tab w:val="left" w:pos="659"/>
                <w:tab w:val="left" w:pos="1237"/>
              </w:tabs>
              <w:ind w:left="0"/>
              <w:rPr>
                <w:sz w:val="24"/>
                <w:szCs w:val="24"/>
              </w:rPr>
            </w:pPr>
            <w:r w:rsidRPr="001951EB">
              <w:rPr>
                <w:spacing w:val="-1"/>
                <w:sz w:val="24"/>
                <w:szCs w:val="24"/>
              </w:rPr>
              <w:t>Прово</w:t>
            </w:r>
            <w:r w:rsidRPr="001951EB">
              <w:rPr>
                <w:sz w:val="24"/>
                <w:szCs w:val="24"/>
              </w:rPr>
              <w:t>дить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семенное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вегетативное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размножение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цветочно-</w:t>
            </w:r>
          </w:p>
          <w:p w:rsidR="00731642" w:rsidRPr="001951EB" w:rsidRDefault="00731642" w:rsidP="00731642">
            <w:pPr>
              <w:pStyle w:val="TableParagraph"/>
              <w:ind w:left="0"/>
              <w:rPr>
                <w:sz w:val="24"/>
                <w:szCs w:val="24"/>
              </w:rPr>
            </w:pPr>
            <w:r w:rsidRPr="001951EB">
              <w:rPr>
                <w:spacing w:val="-1"/>
                <w:sz w:val="24"/>
                <w:szCs w:val="24"/>
              </w:rPr>
              <w:t>декоративных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культур.</w:t>
            </w:r>
          </w:p>
          <w:p w:rsidR="001951EB" w:rsidRPr="001951EB" w:rsidRDefault="001951EB" w:rsidP="0073164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31642" w:rsidRPr="001951EB" w:rsidRDefault="00731642" w:rsidP="007316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ПК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1.2.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Выполнять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пикировку</w:t>
            </w:r>
            <w:r w:rsidR="001951EB" w:rsidRPr="001951EB">
              <w:rPr>
                <w:sz w:val="24"/>
                <w:szCs w:val="24"/>
              </w:rPr>
              <w:t xml:space="preserve"> 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всходов.</w:t>
            </w:r>
          </w:p>
          <w:p w:rsidR="001951EB" w:rsidRPr="001951EB" w:rsidRDefault="001951EB" w:rsidP="007316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731642" w:rsidRPr="001951EB" w:rsidRDefault="00731642" w:rsidP="007316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ПК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1.3.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Высаживать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растения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грунт.</w:t>
            </w:r>
          </w:p>
          <w:p w:rsidR="001951EB" w:rsidRPr="001951EB" w:rsidRDefault="001951EB" w:rsidP="007316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731642" w:rsidRPr="001951EB" w:rsidRDefault="00731642" w:rsidP="007316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ПК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1.4.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Выполнять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перевалку и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пересадку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горшечных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растений.</w:t>
            </w:r>
          </w:p>
          <w:p w:rsidR="001951EB" w:rsidRPr="001951EB" w:rsidRDefault="001951EB" w:rsidP="007316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731642" w:rsidRPr="001951EB" w:rsidRDefault="001951EB" w:rsidP="00731642">
            <w:pPr>
              <w:pStyle w:val="TableParagraph"/>
              <w:ind w:left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ПК 1.5. Ухажи</w:t>
            </w:r>
            <w:r w:rsidR="00731642" w:rsidRPr="001951EB">
              <w:rPr>
                <w:sz w:val="24"/>
                <w:szCs w:val="24"/>
              </w:rPr>
              <w:t>в</w:t>
            </w:r>
            <w:r w:rsidRPr="001951EB">
              <w:rPr>
                <w:sz w:val="24"/>
                <w:szCs w:val="24"/>
              </w:rPr>
              <w:t>ать за растения</w:t>
            </w:r>
            <w:r w:rsidR="00731642"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ми, размножен</w:t>
            </w:r>
            <w:r w:rsidR="00731642" w:rsidRPr="001951EB">
              <w:rPr>
                <w:sz w:val="24"/>
                <w:szCs w:val="24"/>
              </w:rPr>
              <w:t>ными рассадным</w:t>
            </w:r>
            <w:r w:rsidR="00731642" w:rsidRPr="001951EB">
              <w:rPr>
                <w:spacing w:val="-57"/>
                <w:sz w:val="24"/>
                <w:szCs w:val="24"/>
              </w:rPr>
              <w:t xml:space="preserve"> </w:t>
            </w:r>
            <w:r w:rsidR="00731642" w:rsidRPr="001951EB">
              <w:rPr>
                <w:sz w:val="24"/>
                <w:szCs w:val="24"/>
              </w:rPr>
              <w:t>и безрассадным</w:t>
            </w:r>
            <w:r w:rsidR="00731642" w:rsidRPr="001951EB">
              <w:rPr>
                <w:spacing w:val="1"/>
                <w:sz w:val="24"/>
                <w:szCs w:val="24"/>
              </w:rPr>
              <w:t xml:space="preserve"> </w:t>
            </w:r>
            <w:r w:rsidR="00731642" w:rsidRPr="001951EB">
              <w:rPr>
                <w:sz w:val="24"/>
                <w:szCs w:val="24"/>
              </w:rPr>
              <w:t>способами.</w:t>
            </w:r>
          </w:p>
          <w:p w:rsidR="00731642" w:rsidRPr="001951EB" w:rsidRDefault="00731642" w:rsidP="0073164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951EB" w:rsidRPr="001951EB" w:rsidRDefault="001951EB" w:rsidP="001951E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951EB">
              <w:rPr>
                <w:b/>
                <w:sz w:val="24"/>
                <w:szCs w:val="24"/>
              </w:rPr>
              <w:t>Практический</w:t>
            </w:r>
            <w:r w:rsidRPr="001951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51EB">
              <w:rPr>
                <w:b/>
                <w:sz w:val="24"/>
                <w:szCs w:val="24"/>
              </w:rPr>
              <w:t>опыт:</w:t>
            </w:r>
          </w:p>
          <w:p w:rsidR="001951EB" w:rsidRPr="001951EB" w:rsidRDefault="001951EB" w:rsidP="001951EB">
            <w:pPr>
              <w:pStyle w:val="TableParagraph"/>
              <w:ind w:left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семенного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вегетативного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размножения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цветочно-декоративных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культур;</w:t>
            </w:r>
          </w:p>
          <w:p w:rsidR="001951EB" w:rsidRPr="001951EB" w:rsidRDefault="001951EB" w:rsidP="001951EB">
            <w:pPr>
              <w:pStyle w:val="TableParagraph"/>
              <w:ind w:left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пикировки</w:t>
            </w:r>
            <w:r w:rsidRPr="001951EB">
              <w:rPr>
                <w:spacing w:val="24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всходов</w:t>
            </w:r>
            <w:r w:rsidRPr="001951EB">
              <w:rPr>
                <w:spacing w:val="2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цветочных</w:t>
            </w:r>
            <w:r w:rsidRPr="001951EB">
              <w:rPr>
                <w:spacing w:val="2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культур;</w:t>
            </w:r>
            <w:r w:rsidRPr="001951EB">
              <w:rPr>
                <w:spacing w:val="2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высад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ки</w:t>
            </w:r>
            <w:r w:rsidRPr="001951EB">
              <w:rPr>
                <w:spacing w:val="-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 в</w:t>
            </w:r>
            <w:r w:rsidRPr="001951EB">
              <w:rPr>
                <w:spacing w:val="-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грунт;</w:t>
            </w:r>
          </w:p>
          <w:p w:rsidR="001951EB" w:rsidRPr="001951EB" w:rsidRDefault="001951EB" w:rsidP="001951EB">
            <w:pPr>
              <w:pStyle w:val="TableParagraph"/>
              <w:ind w:left="0" w:firstLine="6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выполнения перевалки и пересадки горшечных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растений;</w:t>
            </w:r>
          </w:p>
          <w:p w:rsidR="001951EB" w:rsidRPr="001951EB" w:rsidRDefault="001951EB" w:rsidP="001951EB">
            <w:r w:rsidRPr="001951EB">
              <w:t>ухода</w:t>
            </w:r>
            <w:r w:rsidRPr="001951EB">
              <w:rPr>
                <w:spacing w:val="48"/>
              </w:rPr>
              <w:t xml:space="preserve"> </w:t>
            </w:r>
            <w:r w:rsidRPr="001951EB">
              <w:t>за</w:t>
            </w:r>
            <w:r w:rsidRPr="001951EB">
              <w:rPr>
                <w:spacing w:val="48"/>
              </w:rPr>
              <w:t xml:space="preserve"> </w:t>
            </w:r>
            <w:r w:rsidRPr="001951EB">
              <w:t>растениями,</w:t>
            </w:r>
            <w:r w:rsidRPr="001951EB">
              <w:rPr>
                <w:spacing w:val="50"/>
              </w:rPr>
              <w:t xml:space="preserve"> </w:t>
            </w:r>
            <w:r w:rsidRPr="001951EB">
              <w:t>размноженными</w:t>
            </w:r>
            <w:r w:rsidRPr="001951EB">
              <w:rPr>
                <w:spacing w:val="50"/>
              </w:rPr>
              <w:t xml:space="preserve"> </w:t>
            </w:r>
            <w:r w:rsidRPr="001951EB">
              <w:t>рассад</w:t>
            </w:r>
            <w:r w:rsidRPr="001951EB">
              <w:rPr>
                <w:spacing w:val="-57"/>
              </w:rPr>
              <w:t xml:space="preserve"> </w:t>
            </w:r>
            <w:r w:rsidRPr="001951EB">
              <w:t>ным</w:t>
            </w:r>
            <w:r w:rsidRPr="001951EB">
              <w:rPr>
                <w:spacing w:val="-3"/>
              </w:rPr>
              <w:t xml:space="preserve"> </w:t>
            </w:r>
            <w:r w:rsidRPr="001951EB">
              <w:t>и безрассадным</w:t>
            </w:r>
            <w:r w:rsidRPr="001951EB">
              <w:rPr>
                <w:spacing w:val="-2"/>
              </w:rPr>
              <w:t xml:space="preserve"> </w:t>
            </w:r>
            <w:r w:rsidRPr="001951EB">
              <w:t>способами;</w:t>
            </w:r>
          </w:p>
          <w:p w:rsidR="001951EB" w:rsidRPr="001951EB" w:rsidRDefault="001951EB" w:rsidP="001951E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951EB">
              <w:rPr>
                <w:b/>
                <w:sz w:val="24"/>
                <w:szCs w:val="24"/>
              </w:rPr>
              <w:t>Умения:</w:t>
            </w:r>
          </w:p>
          <w:p w:rsidR="001951EB" w:rsidRPr="001951EB" w:rsidRDefault="001951EB" w:rsidP="001951EB">
            <w:pPr>
              <w:pStyle w:val="TableParagraph"/>
              <w:ind w:left="0" w:firstLine="55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использовать</w:t>
            </w:r>
            <w:r w:rsidRPr="001951EB">
              <w:rPr>
                <w:spacing w:val="5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специализированное</w:t>
            </w:r>
            <w:r w:rsidRPr="001951EB">
              <w:rPr>
                <w:spacing w:val="6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оборудование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-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инструменты;</w:t>
            </w:r>
          </w:p>
          <w:p w:rsidR="001951EB" w:rsidRPr="001951EB" w:rsidRDefault="001951EB" w:rsidP="001951EB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ind w:left="0" w:firstLine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проводить</w:t>
            </w:r>
            <w:r w:rsidRPr="001951EB">
              <w:rPr>
                <w:spacing w:val="2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предпосевную</w:t>
            </w:r>
            <w:r w:rsidRPr="001951EB">
              <w:rPr>
                <w:spacing w:val="25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обработку</w:t>
            </w:r>
            <w:r w:rsidRPr="001951EB">
              <w:rPr>
                <w:spacing w:val="2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семян</w:t>
            </w:r>
            <w:r w:rsidRPr="001951EB">
              <w:rPr>
                <w:spacing w:val="2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2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вегетативное</w:t>
            </w:r>
            <w:r w:rsidRPr="001951EB">
              <w:rPr>
                <w:spacing w:val="2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деление</w:t>
            </w:r>
            <w:r w:rsidRPr="001951EB">
              <w:rPr>
                <w:spacing w:val="2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растений;</w:t>
            </w:r>
            <w:r w:rsidRPr="001951EB">
              <w:rPr>
                <w:spacing w:val="3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-</w:t>
            </w:r>
            <w:r w:rsidRPr="001951EB">
              <w:rPr>
                <w:spacing w:val="2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подготавливать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почву</w:t>
            </w:r>
            <w:r w:rsidRPr="001951EB">
              <w:rPr>
                <w:spacing w:val="-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для посева</w:t>
            </w:r>
            <w:r w:rsidRPr="001951EB">
              <w:rPr>
                <w:spacing w:val="-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 посадки растений;</w:t>
            </w:r>
          </w:p>
          <w:p w:rsidR="001951EB" w:rsidRPr="001951EB" w:rsidRDefault="001951EB" w:rsidP="001951EB">
            <w:pPr>
              <w:pStyle w:val="TableParagraph"/>
              <w:ind w:left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-выполнять</w:t>
            </w:r>
            <w:r w:rsidRPr="001951EB">
              <w:rPr>
                <w:spacing w:val="2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посев</w:t>
            </w:r>
            <w:r w:rsidRPr="001951EB">
              <w:rPr>
                <w:spacing w:val="2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семян</w:t>
            </w:r>
            <w:r w:rsidRPr="001951EB">
              <w:rPr>
                <w:spacing w:val="24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24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посадку</w:t>
            </w:r>
            <w:r w:rsidRPr="001951EB">
              <w:rPr>
                <w:spacing w:val="1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растений,</w:t>
            </w:r>
            <w:r w:rsidRPr="001951EB">
              <w:rPr>
                <w:spacing w:val="2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уха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живать</w:t>
            </w:r>
            <w:r w:rsidRPr="001951EB">
              <w:rPr>
                <w:spacing w:val="-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за</w:t>
            </w:r>
            <w:r w:rsidRPr="001951EB">
              <w:rPr>
                <w:spacing w:val="-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всходами;</w:t>
            </w:r>
          </w:p>
          <w:p w:rsidR="001951EB" w:rsidRPr="001951EB" w:rsidRDefault="001951EB" w:rsidP="001951EB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0" w:firstLine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определять</w:t>
            </w:r>
            <w:r w:rsidRPr="001951EB">
              <w:rPr>
                <w:spacing w:val="1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готовность</w:t>
            </w:r>
            <w:r w:rsidRPr="001951EB">
              <w:rPr>
                <w:spacing w:val="1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всходов</w:t>
            </w:r>
            <w:r w:rsidRPr="001951EB">
              <w:rPr>
                <w:spacing w:val="1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к</w:t>
            </w:r>
            <w:r w:rsidRPr="001951EB">
              <w:rPr>
                <w:spacing w:val="10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пикировке,</w:t>
            </w:r>
            <w:r w:rsidRPr="001951EB">
              <w:rPr>
                <w:spacing w:val="10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вы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полнять</w:t>
            </w:r>
            <w:r w:rsidRPr="001951EB">
              <w:rPr>
                <w:spacing w:val="1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пикировку</w:t>
            </w:r>
            <w:r w:rsidRPr="001951EB">
              <w:rPr>
                <w:spacing w:val="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растений;</w:t>
            </w:r>
            <w:r w:rsidRPr="001951EB">
              <w:rPr>
                <w:spacing w:val="20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-</w:t>
            </w:r>
            <w:r w:rsidRPr="001951EB">
              <w:rPr>
                <w:spacing w:val="15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высаживать</w:t>
            </w:r>
            <w:r w:rsidRPr="001951EB">
              <w:rPr>
                <w:spacing w:val="1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рассаду</w:t>
            </w:r>
            <w:r w:rsidRPr="001951EB">
              <w:rPr>
                <w:spacing w:val="1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</w:t>
            </w:r>
            <w:r w:rsidRPr="001951EB">
              <w:rPr>
                <w:spacing w:val="19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</w:t>
            </w:r>
            <w:r w:rsidRPr="001951EB">
              <w:rPr>
                <w:spacing w:val="1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открытый</w:t>
            </w:r>
            <w:r w:rsidRPr="001951EB">
              <w:rPr>
                <w:spacing w:val="19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грунт,</w:t>
            </w:r>
            <w:r w:rsidRPr="001951EB">
              <w:rPr>
                <w:spacing w:val="1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соблюдая</w:t>
            </w:r>
            <w:r w:rsidRPr="001951EB">
              <w:rPr>
                <w:spacing w:val="20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условия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посадки;</w:t>
            </w:r>
            <w:r w:rsidRPr="001951EB">
              <w:rPr>
                <w:spacing w:val="19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-</w:t>
            </w:r>
            <w:r w:rsidRPr="001951EB">
              <w:rPr>
                <w:spacing w:val="1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определять</w:t>
            </w:r>
            <w:r w:rsidRPr="001951EB">
              <w:rPr>
                <w:spacing w:val="1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необходимость</w:t>
            </w:r>
            <w:r w:rsidRPr="001951EB">
              <w:rPr>
                <w:spacing w:val="20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</w:t>
            </w:r>
            <w:r w:rsidRPr="001951EB">
              <w:rPr>
                <w:spacing w:val="1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перевалке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14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пересадке</w:t>
            </w:r>
            <w:r w:rsidRPr="001951EB">
              <w:rPr>
                <w:spacing w:val="1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</w:t>
            </w:r>
            <w:r w:rsidRPr="001951EB">
              <w:rPr>
                <w:spacing w:val="1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внешним</w:t>
            </w:r>
            <w:r w:rsidRPr="001951EB">
              <w:rPr>
                <w:spacing w:val="10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признакам,</w:t>
            </w:r>
            <w:r w:rsidRPr="001951EB">
              <w:rPr>
                <w:spacing w:val="1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проводить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перевалку и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пересадку,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ухаживать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за</w:t>
            </w:r>
            <w:r w:rsidRPr="001951EB">
              <w:rPr>
                <w:spacing w:val="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пересаженными</w:t>
            </w:r>
            <w:r w:rsidRPr="001951EB">
              <w:rPr>
                <w:spacing w:val="-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растениями;</w:t>
            </w:r>
          </w:p>
          <w:p w:rsidR="001951EB" w:rsidRPr="001951EB" w:rsidRDefault="001951EB" w:rsidP="001951EB">
            <w:pPr>
              <w:pStyle w:val="TableParagraph"/>
              <w:ind w:left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-проводить</w:t>
            </w:r>
            <w:r w:rsidRPr="001951EB">
              <w:rPr>
                <w:spacing w:val="1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полив</w:t>
            </w:r>
            <w:r w:rsidRPr="001951EB">
              <w:rPr>
                <w:spacing w:val="15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1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прополку</w:t>
            </w:r>
            <w:r w:rsidRPr="001951EB">
              <w:rPr>
                <w:spacing w:val="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растений,</w:t>
            </w:r>
            <w:r w:rsidRPr="001951EB">
              <w:rPr>
                <w:spacing w:val="1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рыхление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почвы;</w:t>
            </w:r>
          </w:p>
          <w:p w:rsidR="001951EB" w:rsidRPr="001951EB" w:rsidRDefault="001951EB" w:rsidP="001951EB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hanging="141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проводить</w:t>
            </w:r>
            <w:r w:rsidRPr="001951EB">
              <w:rPr>
                <w:spacing w:val="-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подкормки</w:t>
            </w:r>
            <w:r w:rsidRPr="001951EB">
              <w:rPr>
                <w:spacing w:val="-3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-1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пинцировку</w:t>
            </w:r>
            <w:r w:rsidRPr="001951EB">
              <w:rPr>
                <w:spacing w:val="-9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растений;</w:t>
            </w:r>
          </w:p>
          <w:p w:rsidR="001951EB" w:rsidRPr="001951EB" w:rsidRDefault="001951EB" w:rsidP="001951E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0" w:firstLine="0"/>
              <w:rPr>
                <w:sz w:val="24"/>
                <w:szCs w:val="24"/>
              </w:rPr>
            </w:pPr>
            <w:r w:rsidRPr="001951EB">
              <w:rPr>
                <w:sz w:val="24"/>
                <w:szCs w:val="24"/>
              </w:rPr>
              <w:t>проводить</w:t>
            </w:r>
            <w:r w:rsidRPr="001951EB">
              <w:rPr>
                <w:spacing w:val="3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обработку</w:t>
            </w:r>
            <w:r w:rsidRPr="001951EB">
              <w:rPr>
                <w:spacing w:val="32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против</w:t>
            </w:r>
            <w:r w:rsidRPr="001951EB">
              <w:rPr>
                <w:spacing w:val="3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болезней</w:t>
            </w:r>
            <w:r w:rsidRPr="001951EB">
              <w:rPr>
                <w:spacing w:val="38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и</w:t>
            </w:r>
            <w:r w:rsidRPr="001951EB">
              <w:rPr>
                <w:spacing w:val="36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вреди</w:t>
            </w:r>
            <w:r w:rsidRPr="001951EB">
              <w:rPr>
                <w:spacing w:val="-57"/>
                <w:sz w:val="24"/>
                <w:szCs w:val="24"/>
              </w:rPr>
              <w:t xml:space="preserve"> </w:t>
            </w:r>
            <w:r w:rsidRPr="001951EB">
              <w:rPr>
                <w:sz w:val="24"/>
                <w:szCs w:val="24"/>
              </w:rPr>
              <w:t>телей;</w:t>
            </w:r>
          </w:p>
          <w:p w:rsidR="001951EB" w:rsidRPr="001951EB" w:rsidRDefault="001951EB" w:rsidP="001951EB">
            <w:r w:rsidRPr="001951EB">
              <w:t>формировать</w:t>
            </w:r>
            <w:r w:rsidRPr="001951EB">
              <w:rPr>
                <w:spacing w:val="-3"/>
              </w:rPr>
              <w:t xml:space="preserve"> </w:t>
            </w:r>
            <w:r w:rsidRPr="001951EB">
              <w:t>растения;</w:t>
            </w:r>
          </w:p>
          <w:p w:rsidR="00731642" w:rsidRPr="001951EB" w:rsidRDefault="00731642" w:rsidP="001951EB">
            <w:pPr>
              <w:rPr>
                <w:b/>
                <w:lang w:eastAsia="en-US"/>
              </w:rPr>
            </w:pPr>
            <w:r w:rsidRPr="001951EB">
              <w:rPr>
                <w:b/>
                <w:lang w:eastAsia="en-US"/>
              </w:rPr>
              <w:t>Знания: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rPr>
                <w:lang w:eastAsia="en-US"/>
              </w:rPr>
            </w:pPr>
            <w:r w:rsidRPr="001951EB">
              <w:rPr>
                <w:lang w:eastAsia="en-US"/>
              </w:rPr>
              <w:t>специализированное</w:t>
            </w:r>
            <w:r w:rsidRPr="001951EB">
              <w:rPr>
                <w:spacing w:val="6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оборудование</w:t>
            </w:r>
            <w:r w:rsidRPr="001951EB">
              <w:rPr>
                <w:spacing w:val="10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1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инструмен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ты;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48"/>
              </w:tabs>
              <w:ind w:left="0" w:hanging="141"/>
              <w:rPr>
                <w:lang w:eastAsia="en-US"/>
              </w:rPr>
            </w:pPr>
            <w:r w:rsidRPr="001951EB">
              <w:rPr>
                <w:lang w:eastAsia="en-US"/>
              </w:rPr>
              <w:t>правила</w:t>
            </w:r>
            <w:r w:rsidRPr="001951EB">
              <w:rPr>
                <w:spacing w:val="-4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техники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безопасности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охраны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труда;</w:t>
            </w:r>
          </w:p>
          <w:p w:rsidR="00731642" w:rsidRPr="001951EB" w:rsidRDefault="00731642" w:rsidP="001951EB">
            <w:pPr>
              <w:jc w:val="both"/>
              <w:rPr>
                <w:lang w:eastAsia="en-US"/>
              </w:rPr>
            </w:pPr>
            <w:r w:rsidRPr="001951EB">
              <w:rPr>
                <w:lang w:eastAsia="en-US"/>
              </w:rPr>
              <w:t>-ассортимент</w:t>
            </w:r>
            <w:r w:rsidRPr="001951EB">
              <w:rPr>
                <w:spacing w:val="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цветочно-декоративных</w:t>
            </w:r>
            <w:r w:rsidRPr="001951EB">
              <w:rPr>
                <w:spacing w:val="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го</w:t>
            </w:r>
            <w:r w:rsidR="001951EB" w:rsidRPr="001951EB">
              <w:rPr>
                <w:lang w:eastAsia="en-US"/>
              </w:rPr>
              <w:t>ршеч</w:t>
            </w:r>
            <w:r w:rsidRPr="001951EB">
              <w:rPr>
                <w:lang w:eastAsia="en-US"/>
              </w:rPr>
              <w:t>ных культур, их внутреннее и внешнее строение</w:t>
            </w:r>
            <w:r w:rsidRPr="001951EB">
              <w:rPr>
                <w:spacing w:val="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биологические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свойства;</w:t>
            </w:r>
          </w:p>
          <w:p w:rsidR="00731642" w:rsidRPr="001951EB" w:rsidRDefault="00731642" w:rsidP="001951EB">
            <w:pPr>
              <w:jc w:val="both"/>
              <w:rPr>
                <w:lang w:eastAsia="en-US"/>
              </w:rPr>
            </w:pPr>
            <w:r w:rsidRPr="001951EB">
              <w:rPr>
                <w:lang w:eastAsia="en-US"/>
              </w:rPr>
              <w:t>-способы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обработки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семян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перед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посевом;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48"/>
              </w:tabs>
              <w:ind w:left="0" w:hanging="141"/>
              <w:rPr>
                <w:lang w:eastAsia="en-US"/>
              </w:rPr>
            </w:pPr>
            <w:r w:rsidRPr="001951EB">
              <w:rPr>
                <w:lang w:eastAsia="en-US"/>
              </w:rPr>
              <w:t>способы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вегетативного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размножения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растений;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336"/>
              </w:tabs>
              <w:ind w:left="0" w:firstLine="0"/>
              <w:rPr>
                <w:lang w:eastAsia="en-US"/>
              </w:rPr>
            </w:pPr>
            <w:r w:rsidRPr="001951EB">
              <w:rPr>
                <w:lang w:eastAsia="en-US"/>
              </w:rPr>
              <w:t>химические</w:t>
            </w:r>
            <w:r w:rsidRPr="001951EB">
              <w:rPr>
                <w:spacing w:val="2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средства</w:t>
            </w:r>
            <w:r w:rsidRPr="001951EB">
              <w:rPr>
                <w:spacing w:val="2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для</w:t>
            </w:r>
            <w:r w:rsidRPr="001951EB">
              <w:rPr>
                <w:spacing w:val="29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обработки</w:t>
            </w:r>
            <w:r w:rsidRPr="001951EB">
              <w:rPr>
                <w:spacing w:val="29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семян</w:t>
            </w:r>
            <w:r w:rsidRPr="001951EB">
              <w:rPr>
                <w:spacing w:val="29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почвы;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48"/>
              </w:tabs>
              <w:ind w:left="0" w:hanging="141"/>
              <w:rPr>
                <w:lang w:eastAsia="en-US"/>
              </w:rPr>
            </w:pPr>
            <w:r w:rsidRPr="001951EB">
              <w:rPr>
                <w:lang w:eastAsia="en-US"/>
              </w:rPr>
              <w:t>правила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посева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семян</w:t>
            </w:r>
            <w:r w:rsidRPr="001951EB">
              <w:rPr>
                <w:spacing w:val="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ухода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за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всходами;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96"/>
              </w:tabs>
              <w:ind w:left="0" w:firstLine="0"/>
              <w:rPr>
                <w:lang w:eastAsia="en-US"/>
              </w:rPr>
            </w:pPr>
            <w:r w:rsidRPr="001951EB">
              <w:rPr>
                <w:lang w:eastAsia="en-US"/>
              </w:rPr>
              <w:t>ассортимент</w:t>
            </w:r>
            <w:r w:rsidRPr="001951EB">
              <w:rPr>
                <w:spacing w:val="4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растений,</w:t>
            </w:r>
            <w:r w:rsidRPr="001951EB">
              <w:rPr>
                <w:spacing w:val="4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подлежащих</w:t>
            </w:r>
            <w:r w:rsidRPr="001951EB">
              <w:rPr>
                <w:spacing w:val="4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пикировке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сроки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проведения</w:t>
            </w:r>
            <w:r w:rsidRPr="001951EB">
              <w:rPr>
                <w:spacing w:val="-4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пикировки</w:t>
            </w:r>
            <w:r w:rsidRPr="001951EB">
              <w:rPr>
                <w:spacing w:val="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ее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правила;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50"/>
              </w:tabs>
              <w:ind w:left="0" w:firstLine="0"/>
              <w:rPr>
                <w:lang w:eastAsia="en-US"/>
              </w:rPr>
            </w:pPr>
            <w:r w:rsidRPr="001951EB">
              <w:rPr>
                <w:lang w:eastAsia="en-US"/>
              </w:rPr>
              <w:t>виды подкормок, правила проведения подкормки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="001951EB"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пинцировки растений;</w:t>
            </w:r>
          </w:p>
          <w:p w:rsidR="00731642" w:rsidRPr="001951EB" w:rsidRDefault="00731642" w:rsidP="001951EB">
            <w:pPr>
              <w:rPr>
                <w:lang w:eastAsia="en-US"/>
              </w:rPr>
            </w:pPr>
            <w:r w:rsidRPr="001951EB">
              <w:rPr>
                <w:lang w:eastAsia="en-US"/>
              </w:rPr>
              <w:t>-сроки</w:t>
            </w:r>
            <w:r w:rsidRPr="001951EB">
              <w:rPr>
                <w:spacing w:val="29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3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условия</w:t>
            </w:r>
            <w:r w:rsidRPr="001951EB">
              <w:rPr>
                <w:spacing w:val="29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высадки</w:t>
            </w:r>
            <w:r w:rsidRPr="001951EB">
              <w:rPr>
                <w:spacing w:val="29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растений</w:t>
            </w:r>
            <w:r w:rsidRPr="001951EB">
              <w:rPr>
                <w:spacing w:val="30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в</w:t>
            </w:r>
            <w:r w:rsidRPr="001951EB">
              <w:rPr>
                <w:spacing w:val="28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грунт,</w:t>
            </w:r>
            <w:r w:rsidRPr="001951EB">
              <w:rPr>
                <w:spacing w:val="3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спо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собы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высадки рассады;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55"/>
              </w:tabs>
              <w:ind w:left="0" w:firstLine="0"/>
              <w:rPr>
                <w:lang w:eastAsia="en-US"/>
              </w:rPr>
            </w:pPr>
            <w:r w:rsidRPr="001951EB">
              <w:rPr>
                <w:lang w:eastAsia="en-US"/>
              </w:rPr>
              <w:t>потребности</w:t>
            </w:r>
            <w:r w:rsidRPr="001951EB">
              <w:rPr>
                <w:spacing w:val="5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в</w:t>
            </w:r>
            <w:r w:rsidRPr="001951EB">
              <w:rPr>
                <w:spacing w:val="4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пересадке</w:t>
            </w:r>
            <w:r w:rsidRPr="001951EB">
              <w:rPr>
                <w:spacing w:val="5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5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перевалке</w:t>
            </w:r>
            <w:r w:rsidRPr="001951EB">
              <w:rPr>
                <w:spacing w:val="5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горшечных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культур,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способы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сроки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перевалки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пересадки;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48"/>
              </w:tabs>
              <w:ind w:left="0" w:hanging="141"/>
              <w:rPr>
                <w:lang w:eastAsia="en-US"/>
              </w:rPr>
            </w:pPr>
            <w:r w:rsidRPr="001951EB">
              <w:rPr>
                <w:lang w:eastAsia="en-US"/>
              </w:rPr>
              <w:t>виды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сорняков;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rPr>
                <w:lang w:eastAsia="en-US"/>
              </w:rPr>
            </w:pPr>
            <w:r w:rsidRPr="001951EB">
              <w:rPr>
                <w:lang w:eastAsia="en-US"/>
              </w:rPr>
              <w:t>сроки</w:t>
            </w:r>
            <w:r w:rsidRPr="001951EB">
              <w:rPr>
                <w:spacing w:val="14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1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потребности</w:t>
            </w:r>
            <w:r w:rsidRPr="001951EB">
              <w:rPr>
                <w:spacing w:val="9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в</w:t>
            </w:r>
            <w:r w:rsidRPr="001951EB">
              <w:rPr>
                <w:spacing w:val="1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поливе</w:t>
            </w:r>
            <w:r w:rsidRPr="001951EB">
              <w:rPr>
                <w:spacing w:val="1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1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прополке</w:t>
            </w:r>
            <w:r w:rsidRPr="001951EB">
              <w:rPr>
                <w:spacing w:val="1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расте-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ний,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рыхлении</w:t>
            </w:r>
            <w:r w:rsidRPr="001951EB">
              <w:rPr>
                <w:spacing w:val="-2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почвы;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67"/>
              </w:tabs>
              <w:ind w:left="0" w:firstLine="0"/>
              <w:rPr>
                <w:lang w:eastAsia="en-US"/>
              </w:rPr>
            </w:pPr>
            <w:r w:rsidRPr="001951EB">
              <w:rPr>
                <w:lang w:eastAsia="en-US"/>
              </w:rPr>
              <w:t>способы</w:t>
            </w:r>
            <w:r w:rsidRPr="001951EB">
              <w:rPr>
                <w:spacing w:val="15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полива</w:t>
            </w:r>
            <w:r w:rsidRPr="001951EB">
              <w:rPr>
                <w:spacing w:val="1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16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прополки</w:t>
            </w:r>
            <w:r w:rsidRPr="001951EB">
              <w:rPr>
                <w:spacing w:val="14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растений,</w:t>
            </w:r>
            <w:r w:rsidRPr="001951EB">
              <w:rPr>
                <w:spacing w:val="14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рыхления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почвы;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48"/>
              </w:tabs>
              <w:ind w:left="0" w:hanging="141"/>
              <w:rPr>
                <w:lang w:eastAsia="en-US"/>
              </w:rPr>
            </w:pPr>
            <w:r w:rsidRPr="001951EB">
              <w:rPr>
                <w:lang w:eastAsia="en-US"/>
              </w:rPr>
              <w:t>виды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подкормок,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способы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подкормки</w:t>
            </w:r>
            <w:r w:rsidRPr="001951EB">
              <w:rPr>
                <w:spacing w:val="-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растений;</w:t>
            </w:r>
          </w:p>
          <w:p w:rsidR="00731642" w:rsidRPr="001951EB" w:rsidRDefault="00731642" w:rsidP="001951EB">
            <w:pPr>
              <w:numPr>
                <w:ilvl w:val="0"/>
                <w:numId w:val="10"/>
              </w:numPr>
              <w:tabs>
                <w:tab w:val="left" w:pos="276"/>
              </w:tabs>
              <w:ind w:left="0" w:firstLine="0"/>
              <w:rPr>
                <w:lang w:eastAsia="en-US"/>
              </w:rPr>
            </w:pPr>
            <w:r w:rsidRPr="001951EB">
              <w:rPr>
                <w:lang w:eastAsia="en-US"/>
              </w:rPr>
              <w:t>виды</w:t>
            </w:r>
            <w:r w:rsidRPr="001951EB">
              <w:rPr>
                <w:spacing w:val="25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болезней</w:t>
            </w:r>
            <w:r w:rsidRPr="001951EB">
              <w:rPr>
                <w:spacing w:val="2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</w:t>
            </w:r>
            <w:r w:rsidRPr="001951EB">
              <w:rPr>
                <w:spacing w:val="2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вредителей,</w:t>
            </w:r>
            <w:r w:rsidRPr="001951EB">
              <w:rPr>
                <w:spacing w:val="26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способы</w:t>
            </w:r>
            <w:r w:rsidRPr="001951EB">
              <w:rPr>
                <w:spacing w:val="26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борьбы</w:t>
            </w:r>
            <w:r w:rsidRPr="001951EB">
              <w:rPr>
                <w:spacing w:val="26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с</w:t>
            </w:r>
            <w:r w:rsidRPr="001951EB">
              <w:rPr>
                <w:spacing w:val="-5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болезнями</w:t>
            </w:r>
            <w:r w:rsidRPr="001951EB">
              <w:rPr>
                <w:spacing w:val="-1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и вредителями растений;</w:t>
            </w:r>
          </w:p>
          <w:p w:rsidR="00731642" w:rsidRPr="001951EB" w:rsidRDefault="00731642" w:rsidP="001951EB">
            <w:pPr>
              <w:rPr>
                <w:lang w:eastAsia="en-US"/>
              </w:rPr>
            </w:pPr>
            <w:r w:rsidRPr="001951EB">
              <w:rPr>
                <w:lang w:eastAsia="en-US"/>
              </w:rPr>
              <w:t xml:space="preserve">-приемы  </w:t>
            </w:r>
            <w:r w:rsidRPr="001951EB">
              <w:rPr>
                <w:spacing w:val="15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 xml:space="preserve">обрезки,  </w:t>
            </w:r>
            <w:r w:rsidRPr="001951EB">
              <w:rPr>
                <w:spacing w:val="16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 xml:space="preserve">подвязки,  </w:t>
            </w:r>
            <w:r w:rsidRPr="001951EB">
              <w:rPr>
                <w:spacing w:val="13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 xml:space="preserve">прищипки  </w:t>
            </w:r>
            <w:r w:rsidRPr="001951EB">
              <w:rPr>
                <w:spacing w:val="17"/>
                <w:lang w:eastAsia="en-US"/>
              </w:rPr>
              <w:t xml:space="preserve"> </w:t>
            </w:r>
            <w:r w:rsidRPr="001951EB">
              <w:rPr>
                <w:lang w:eastAsia="en-US"/>
              </w:rPr>
              <w:t>растений.</w:t>
            </w:r>
          </w:p>
        </w:tc>
      </w:tr>
      <w:tr w:rsidR="001951EB" w:rsidRPr="0045270D" w:rsidTr="00372658">
        <w:trPr>
          <w:trHeight w:val="6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EB" w:rsidRPr="001951EB" w:rsidRDefault="001951EB" w:rsidP="001951EB">
            <w:pPr>
              <w:spacing w:line="260" w:lineRule="exact"/>
              <w:ind w:left="107"/>
            </w:pPr>
            <w:r w:rsidRPr="001951EB">
              <w:t>Выращивание древесно-кустарниковых культур.</w:t>
            </w:r>
          </w:p>
          <w:p w:rsidR="001951EB" w:rsidRPr="001951EB" w:rsidRDefault="001951EB" w:rsidP="001951EB">
            <w:pPr>
              <w:tabs>
                <w:tab w:val="left" w:pos="661"/>
                <w:tab w:val="left" w:pos="1244"/>
              </w:tabs>
              <w:ind w:left="107" w:right="96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EB" w:rsidRDefault="001951EB" w:rsidP="001951EB">
            <w:bookmarkStart w:id="6" w:name="sub_5221"/>
            <w:r w:rsidRPr="001951EB">
              <w:t>ПК 2.1. Проводить размножение деревьев и кустарников.</w:t>
            </w:r>
          </w:p>
          <w:p w:rsidR="001951EB" w:rsidRPr="001951EB" w:rsidRDefault="001951EB" w:rsidP="001951EB"/>
          <w:p w:rsidR="001951EB" w:rsidRDefault="001951EB" w:rsidP="001951EB">
            <w:bookmarkStart w:id="7" w:name="sub_5222"/>
            <w:bookmarkEnd w:id="6"/>
            <w:r w:rsidRPr="001951EB">
              <w:t>ПК 2.2. Выполнять посадку деревьев и кустарников.</w:t>
            </w:r>
          </w:p>
          <w:p w:rsidR="001951EB" w:rsidRPr="001951EB" w:rsidRDefault="001951EB" w:rsidP="001951EB"/>
          <w:p w:rsidR="001951EB" w:rsidRDefault="001951EB" w:rsidP="001951EB">
            <w:bookmarkStart w:id="8" w:name="sub_5223"/>
            <w:bookmarkEnd w:id="7"/>
            <w:r w:rsidRPr="001951EB">
              <w:t>ПК 2.3. Ухаживать за высаженными деревьями и кустарниками.</w:t>
            </w:r>
          </w:p>
          <w:p w:rsidR="001951EB" w:rsidRPr="001951EB" w:rsidRDefault="001951EB" w:rsidP="001951EB"/>
          <w:p w:rsidR="001951EB" w:rsidRPr="001951EB" w:rsidRDefault="001951EB" w:rsidP="001951EB">
            <w:bookmarkStart w:id="9" w:name="sub_5224"/>
            <w:bookmarkEnd w:id="8"/>
            <w:r w:rsidRPr="001951EB">
              <w:t>ПК 2.4. Формировать кроны деревьев и кустарников.</w:t>
            </w:r>
          </w:p>
          <w:bookmarkEnd w:id="9"/>
          <w:p w:rsidR="001951EB" w:rsidRPr="001951EB" w:rsidRDefault="001951EB" w:rsidP="001951EB">
            <w:pPr>
              <w:spacing w:line="276" w:lineRule="auto"/>
              <w:ind w:left="107" w:right="85"/>
              <w:rPr>
                <w:lang w:eastAsia="en-US"/>
              </w:rPr>
            </w:pPr>
          </w:p>
        </w:tc>
        <w:tc>
          <w:tcPr>
            <w:tcW w:w="4395" w:type="dxa"/>
          </w:tcPr>
          <w:p w:rsidR="00B9190D" w:rsidRDefault="00B9190D" w:rsidP="001951EB">
            <w:pPr>
              <w:ind w:right="-58"/>
            </w:pPr>
            <w:r w:rsidRPr="00B9190D">
              <w:rPr>
                <w:b/>
              </w:rPr>
              <w:t>иметь практический опыт</w:t>
            </w:r>
            <w:r>
              <w:t xml:space="preserve">: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размножения деревьев и кустарников; </w:t>
            </w:r>
            <w:r>
              <w:sym w:font="Symbol" w:char="F02D"/>
            </w:r>
            <w:r>
              <w:t xml:space="preserve"> посадки деревьев и кустарников;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ухода за высаженными деревьями и кустарниками;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формирования крон деревьев и кустарников; </w:t>
            </w:r>
          </w:p>
          <w:p w:rsidR="00B9190D" w:rsidRDefault="00B9190D" w:rsidP="001951EB">
            <w:pPr>
              <w:ind w:right="-58"/>
            </w:pPr>
            <w:r w:rsidRPr="00B9190D">
              <w:rPr>
                <w:b/>
              </w:rPr>
              <w:t>уметь</w:t>
            </w:r>
            <w:r>
              <w:t xml:space="preserve">: </w:t>
            </w:r>
            <w:r>
              <w:sym w:font="Symbol" w:char="F020"/>
            </w:r>
            <w:r>
              <w:t xml:space="preserve">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использовать специализированное оборудование и инструменты; </w:t>
            </w:r>
            <w:r>
              <w:sym w:font="Symbol" w:char="F02D"/>
            </w:r>
          </w:p>
          <w:p w:rsidR="00B9190D" w:rsidRDefault="00B9190D" w:rsidP="001951EB">
            <w:pPr>
              <w:ind w:right="-58"/>
            </w:pPr>
            <w:r>
              <w:t xml:space="preserve"> проводить деление, зеленое черенкование, прививку древесных растений;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проводить предпосевную обработку семян и посев;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подготавливать посадочное место;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выполнять посадку древесных растений согласно агротехническим требованиям;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проводить подкормки минеральными и органическими удобрениями;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проводить обработку против болезней и вредителей;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придавать кроне древесного растения заданную проектом форму; </w:t>
            </w:r>
          </w:p>
          <w:p w:rsidR="00B9190D" w:rsidRDefault="00B9190D" w:rsidP="001951EB">
            <w:pPr>
              <w:ind w:right="-58"/>
            </w:pPr>
            <w:r w:rsidRPr="00B9190D">
              <w:rPr>
                <w:b/>
              </w:rPr>
              <w:t>знать</w:t>
            </w:r>
            <w:r>
              <w:t xml:space="preserve">: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специализированное оборудование и инструменты;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правила техники безопасности и охраны труда;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ассортимент древесно-кустарниковых растений, их внешнее и внутреннее строение;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биологические и экологические свойства древесно-кустарниковых растений, их распространение;</w:t>
            </w:r>
          </w:p>
          <w:p w:rsidR="00B9190D" w:rsidRDefault="00B9190D" w:rsidP="001951EB">
            <w:pPr>
              <w:ind w:right="-58"/>
            </w:pPr>
            <w:r>
              <w:t xml:space="preserve"> </w:t>
            </w:r>
            <w:r>
              <w:sym w:font="Symbol" w:char="F02D"/>
            </w:r>
            <w:r>
              <w:t xml:space="preserve"> агротехнические требования;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правила и методы размножения древесных растений;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приемы зеленого черенкования;</w:t>
            </w:r>
          </w:p>
          <w:p w:rsidR="00B9190D" w:rsidRDefault="00B9190D" w:rsidP="001951EB">
            <w:pPr>
              <w:ind w:right="-58"/>
            </w:pPr>
            <w:r>
              <w:t xml:space="preserve"> </w:t>
            </w:r>
            <w:r>
              <w:sym w:font="Symbol" w:char="F02D"/>
            </w:r>
            <w:r>
              <w:t xml:space="preserve"> химические препараты-стимуляторы; </w:t>
            </w:r>
            <w:r>
              <w:sym w:font="Symbol" w:char="F02D"/>
            </w:r>
            <w:r>
              <w:t xml:space="preserve"> сроки и приемы проведения прививки, способы прививки древесных растений; </w:t>
            </w:r>
            <w:r>
              <w:sym w:font="Symbol" w:char="F02D"/>
            </w:r>
            <w:r>
              <w:t xml:space="preserve"> приемы стратификации, скарификации и другие способы стимуляции семян к прорастанию;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индивидуальные особенности посадки древесно-кустарниковых растений, методы посадки;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виды удобрений, способы подкормки деревьев и кустарников; </w:t>
            </w:r>
          </w:p>
          <w:p w:rsidR="00B9190D" w:rsidRDefault="00B9190D" w:rsidP="001951EB">
            <w:pPr>
              <w:ind w:right="-58"/>
            </w:pPr>
            <w:r>
              <w:sym w:font="Symbol" w:char="F02D"/>
            </w:r>
            <w:r>
              <w:t xml:space="preserve"> болезни и вредителей, способы защиты и обработки деревьев и кустарников; </w:t>
            </w:r>
          </w:p>
          <w:p w:rsidR="001951EB" w:rsidRPr="001951EB" w:rsidRDefault="00B9190D" w:rsidP="001951EB">
            <w:pPr>
              <w:ind w:right="-58"/>
              <w:rPr>
                <w:highlight w:val="yellow"/>
                <w:lang w:eastAsia="en-US"/>
              </w:rPr>
            </w:pPr>
            <w:r>
              <w:sym w:font="Symbol" w:char="F02D"/>
            </w:r>
            <w:r>
              <w:t xml:space="preserve"> виды формирования кроны деревьев и кустарников, сроки проведения работ, способы формирования кроны. </w:t>
            </w:r>
          </w:p>
        </w:tc>
      </w:tr>
    </w:tbl>
    <w:p w:rsidR="005C6D7F" w:rsidRDefault="005C6D7F" w:rsidP="00DA2B68">
      <w:pPr>
        <w:widowControl w:val="0"/>
        <w:suppressAutoHyphens/>
        <w:spacing w:line="0" w:lineRule="atLeast"/>
        <w:ind w:firstLine="709"/>
        <w:jc w:val="both"/>
        <w:rPr>
          <w:sz w:val="28"/>
          <w:szCs w:val="28"/>
        </w:rPr>
      </w:pPr>
    </w:p>
    <w:p w:rsidR="001951EB" w:rsidRPr="001951EB" w:rsidRDefault="001951EB" w:rsidP="001951EB">
      <w:pPr>
        <w:keepNext/>
        <w:spacing w:before="240"/>
        <w:ind w:firstLine="709"/>
        <w:outlineLvl w:val="0"/>
        <w:rPr>
          <w:rFonts w:eastAsia="Segoe UI"/>
          <w:b/>
          <w:bCs/>
          <w:kern w:val="32"/>
          <w:lang w:val="x-none" w:eastAsia="x-none"/>
        </w:rPr>
      </w:pPr>
      <w:r w:rsidRPr="001951EB">
        <w:rPr>
          <w:rFonts w:eastAsia="Segoe UI"/>
          <w:b/>
          <w:bCs/>
          <w:kern w:val="32"/>
          <w:lang w:val="x-none" w:eastAsia="x-none"/>
        </w:rPr>
        <w:t>Раздел 5.</w:t>
      </w:r>
      <w:r w:rsidRPr="001951EB">
        <w:rPr>
          <w:rFonts w:eastAsia="Segoe UI"/>
          <w:b/>
          <w:bCs/>
          <w:kern w:val="32"/>
          <w:lang w:eastAsia="x-none"/>
        </w:rPr>
        <w:t> С</w:t>
      </w:r>
      <w:r w:rsidRPr="001951EB">
        <w:rPr>
          <w:rFonts w:eastAsia="Segoe UI"/>
          <w:b/>
          <w:bCs/>
          <w:kern w:val="32"/>
          <w:lang w:val="x-none" w:eastAsia="x-none"/>
        </w:rPr>
        <w:t>труктура образовательной программы</w:t>
      </w:r>
    </w:p>
    <w:p w:rsidR="001951EB" w:rsidRPr="001951EB" w:rsidRDefault="001951EB" w:rsidP="001951EB">
      <w:pPr>
        <w:suppressAutoHyphens/>
        <w:spacing w:line="271" w:lineRule="auto"/>
        <w:ind w:firstLine="709"/>
        <w:jc w:val="both"/>
      </w:pPr>
      <w:r w:rsidRPr="001951EB">
        <w:t xml:space="preserve">Учебный план основной образовательной программы определяет перечень, трудоемкость, последовательность и распределение по периодам обучения учебных </w:t>
      </w:r>
      <w:r w:rsidR="001E3C04">
        <w:t xml:space="preserve">дисциплин в </w:t>
      </w:r>
      <w:r w:rsidRPr="001951EB">
        <w:t xml:space="preserve">учебном плане по профессии </w:t>
      </w:r>
      <w:r w:rsidR="001E3C04">
        <w:t>рабочего, должности служащего 18103 Садовник</w:t>
      </w:r>
      <w:r w:rsidRPr="001951EB">
        <w:t>, отображена логическая последовательность освоения профильных дисциплин, курсов, дисциплин (модулей), практики и формы их промежуточной аттестации.</w:t>
      </w:r>
    </w:p>
    <w:p w:rsidR="001951EB" w:rsidRPr="001951EB" w:rsidRDefault="001951EB" w:rsidP="001951EB">
      <w:pPr>
        <w:suppressAutoHyphens/>
        <w:spacing w:line="271" w:lineRule="auto"/>
        <w:ind w:firstLine="709"/>
        <w:jc w:val="both"/>
      </w:pPr>
      <w:r w:rsidRPr="001951EB">
        <w:t>Указаны максимальная, самостоятельная и обязательная учебная нагрузка обучающихся по дисциплинам, профессиональным модулям и междисциплинарным курсам, общая трудоемкость ООП в часах, а также формы промежуточной аттестации.</w:t>
      </w:r>
    </w:p>
    <w:p w:rsidR="001951EB" w:rsidRPr="001951EB" w:rsidRDefault="001951EB" w:rsidP="001951EB">
      <w:pPr>
        <w:suppressAutoHyphens/>
        <w:spacing w:line="271" w:lineRule="auto"/>
        <w:ind w:firstLine="709"/>
        <w:jc w:val="both"/>
      </w:pPr>
      <w:r w:rsidRPr="001951EB">
        <w:t xml:space="preserve">Общий объем образовательной программы СПО, составляет </w:t>
      </w:r>
      <w:r w:rsidR="001E3C04">
        <w:t>2775</w:t>
      </w:r>
      <w:r w:rsidRPr="001951EB">
        <w:t xml:space="preserve"> часов и включает промежуточную аттестацию. Данный объем образовательной программы направлен на обеспечение получения </w:t>
      </w:r>
      <w:r w:rsidR="001E3C04">
        <w:t>профессионального обучения</w:t>
      </w:r>
      <w:r w:rsidRPr="001951EB">
        <w:t xml:space="preserve"> в соответствии с требованиями ФГОС СПО.</w:t>
      </w:r>
    </w:p>
    <w:p w:rsidR="001951EB" w:rsidRPr="001951EB" w:rsidRDefault="001951EB" w:rsidP="001951EB">
      <w:pPr>
        <w:suppressAutoHyphens/>
        <w:spacing w:line="271" w:lineRule="auto"/>
        <w:ind w:firstLine="709"/>
        <w:jc w:val="both"/>
      </w:pPr>
      <w:r w:rsidRPr="001951EB">
        <w:t>Учебный план содержит</w:t>
      </w:r>
      <w:r w:rsidR="001E3C04">
        <w:t xml:space="preserve"> дисциплины с </w:t>
      </w:r>
      <w:r w:rsidRPr="001951EB">
        <w:t xml:space="preserve">учетом профиля: </w:t>
      </w:r>
      <w:r w:rsidR="001E3C04">
        <w:t>культура и психология профессионального общения; охрана труда; ботаника; основы агрономии; безопасность жизнедеятельности</w:t>
      </w:r>
      <w:r w:rsidRPr="001951EB">
        <w:t xml:space="preserve">. План предусматривает </w:t>
      </w:r>
      <w:r w:rsidR="001E3C04">
        <w:t>цикл социальной адаптации с дисциплинами социально-бытовое ориентирование и коррекционные занятия</w:t>
      </w:r>
      <w:r w:rsidRPr="001951EB">
        <w:t>.</w:t>
      </w:r>
    </w:p>
    <w:p w:rsidR="001951EB" w:rsidRPr="001951EB" w:rsidRDefault="001951EB" w:rsidP="001951E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C00000"/>
        </w:rPr>
      </w:pPr>
      <w:r w:rsidRPr="001951EB">
        <w:rPr>
          <w:rFonts w:eastAsia="Segoe UI"/>
          <w:bCs/>
        </w:rPr>
        <w:t xml:space="preserve">Распределение часов вариативной части образовательной программы выполнено на основании согласования с работодателями для качественного формирования общих и профессиональных компетенций. Введён вариативный дополнительный профессиональных модуль «Основы </w:t>
      </w:r>
      <w:r w:rsidR="001E3C04">
        <w:rPr>
          <w:rFonts w:eastAsia="Segoe UI"/>
          <w:bCs/>
        </w:rPr>
        <w:t>трудоустройства на работу</w:t>
      </w:r>
      <w:r w:rsidRPr="001951EB">
        <w:rPr>
          <w:rFonts w:eastAsia="Segoe UI"/>
          <w:bCs/>
        </w:rPr>
        <w:t xml:space="preserve">» в объеме </w:t>
      </w:r>
      <w:r w:rsidR="001E3C04">
        <w:rPr>
          <w:rFonts w:eastAsia="Segoe UI"/>
          <w:bCs/>
        </w:rPr>
        <w:t>62</w:t>
      </w:r>
      <w:r w:rsidRPr="001951EB">
        <w:rPr>
          <w:rFonts w:eastAsia="Segoe UI"/>
          <w:bCs/>
        </w:rPr>
        <w:t xml:space="preserve"> часа с целью подготовки выпускника к трудоустройству или к организации самозанятости.  </w:t>
      </w:r>
    </w:p>
    <w:p w:rsidR="001951EB" w:rsidRPr="001951EB" w:rsidRDefault="001951EB" w:rsidP="001951EB">
      <w:pPr>
        <w:suppressAutoHyphens/>
        <w:spacing w:line="16" w:lineRule="exact"/>
        <w:ind w:firstLine="709"/>
        <w:jc w:val="both"/>
      </w:pPr>
    </w:p>
    <w:p w:rsidR="001951EB" w:rsidRPr="001951EB" w:rsidRDefault="001951EB" w:rsidP="001E3C04">
      <w:pPr>
        <w:suppressAutoHyphens/>
        <w:spacing w:line="264" w:lineRule="auto"/>
        <w:ind w:firstLine="709"/>
        <w:jc w:val="both"/>
      </w:pPr>
      <w:r w:rsidRPr="001951EB">
        <w:t>Профессиональный цикл – из профессиональных модулей в соответствии с основными видами деятельности.</w:t>
      </w:r>
      <w:r w:rsidR="001E3C04">
        <w:t xml:space="preserve"> </w:t>
      </w:r>
      <w:r w:rsidRPr="001951EB">
        <w:t>В состав каждого профессионального модуля входит один междисциплинарны</w:t>
      </w:r>
      <w:r w:rsidR="001E3C04">
        <w:t>й</w:t>
      </w:r>
      <w:r w:rsidRPr="001951EB">
        <w:t xml:space="preserve"> курс.</w:t>
      </w:r>
    </w:p>
    <w:p w:rsidR="001951EB" w:rsidRPr="001951EB" w:rsidRDefault="001951EB" w:rsidP="001951EB">
      <w:pPr>
        <w:suppressAutoHyphens/>
        <w:spacing w:line="62" w:lineRule="exact"/>
        <w:ind w:left="284" w:firstLine="424"/>
        <w:jc w:val="both"/>
      </w:pPr>
    </w:p>
    <w:p w:rsidR="001951EB" w:rsidRPr="001951EB" w:rsidRDefault="001951EB" w:rsidP="001951EB">
      <w:pPr>
        <w:suppressAutoHyphens/>
        <w:spacing w:line="271" w:lineRule="auto"/>
        <w:ind w:left="284" w:right="120" w:firstLine="424"/>
        <w:jc w:val="both"/>
      </w:pPr>
      <w:r w:rsidRPr="001951EB">
        <w:t>При освоении обучающимися профессиональных модулей проводятся учебн</w:t>
      </w:r>
      <w:r w:rsidR="001E3C04">
        <w:t>ая</w:t>
      </w:r>
      <w:r w:rsidRPr="001951EB">
        <w:t xml:space="preserve"> практик</w:t>
      </w:r>
      <w:r w:rsidR="001E3C04">
        <w:t>а</w:t>
      </w:r>
      <w:r w:rsidRPr="001951EB">
        <w:t xml:space="preserve"> и/или производственн</w:t>
      </w:r>
      <w:r w:rsidR="001E3C04">
        <w:t>ая</w:t>
      </w:r>
      <w:r w:rsidRPr="001951EB">
        <w:t xml:space="preserve"> практик</w:t>
      </w:r>
      <w:r w:rsidR="001E3C04">
        <w:t>а</w:t>
      </w:r>
      <w:r w:rsidRPr="001951EB">
        <w:t xml:space="preserve">. </w:t>
      </w:r>
    </w:p>
    <w:p w:rsidR="001951EB" w:rsidRPr="001951EB" w:rsidRDefault="001951EB" w:rsidP="001951EB">
      <w:pPr>
        <w:suppressAutoHyphens/>
        <w:spacing w:line="21" w:lineRule="exact"/>
        <w:ind w:left="284" w:firstLine="424"/>
      </w:pPr>
    </w:p>
    <w:p w:rsidR="001951EB" w:rsidRPr="001951EB" w:rsidRDefault="001951EB" w:rsidP="001951EB">
      <w:pPr>
        <w:jc w:val="both"/>
        <w:rPr>
          <w:rFonts w:eastAsia="Segoe UI"/>
          <w:bCs/>
          <w:iCs/>
          <w:color w:val="000000"/>
        </w:rPr>
      </w:pPr>
    </w:p>
    <w:p w:rsidR="001951EB" w:rsidRPr="001951EB" w:rsidRDefault="001951EB" w:rsidP="001951EB">
      <w:pPr>
        <w:jc w:val="both"/>
        <w:rPr>
          <w:rFonts w:eastAsia="Segoe UI"/>
          <w:bCs/>
          <w:iCs/>
          <w:color w:val="000000"/>
        </w:rPr>
      </w:pPr>
      <w:r w:rsidRPr="001951EB">
        <w:rPr>
          <w:rFonts w:eastAsia="Segoe UI"/>
          <w:bCs/>
          <w:iCs/>
          <w:color w:val="000000"/>
        </w:rPr>
        <w:t xml:space="preserve"> </w:t>
      </w:r>
      <w:r w:rsidRPr="001951EB">
        <w:rPr>
          <w:rFonts w:eastAsia="Segoe UI"/>
          <w:bCs/>
          <w:iCs/>
          <w:color w:val="000000"/>
        </w:rPr>
        <w:tab/>
        <w:t>5.1. Учебный план (Приложение 1)</w:t>
      </w:r>
    </w:p>
    <w:p w:rsidR="00731642" w:rsidRDefault="00731642" w:rsidP="00DA2B68">
      <w:pPr>
        <w:widowControl w:val="0"/>
        <w:suppressAutoHyphens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7126"/>
      </w:tblGrid>
      <w:tr w:rsidR="00573220" w:rsidRPr="00573220" w:rsidTr="005C6D7F">
        <w:trPr>
          <w:trHeight w:val="2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A246C5" w:rsidRDefault="00573220" w:rsidP="00573220">
            <w:pPr>
              <w:suppressAutoHyphens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246C5">
              <w:rPr>
                <w:rFonts w:eastAsia="Calibri"/>
                <w:b/>
                <w:sz w:val="20"/>
                <w:szCs w:val="20"/>
                <w:lang w:eastAsia="zh-CN"/>
              </w:rPr>
              <w:t>Индекс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A246C5" w:rsidRDefault="00573220" w:rsidP="00573220">
            <w:pPr>
              <w:suppressAutoHyphens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246C5">
              <w:rPr>
                <w:rFonts w:eastAsia="Calibri"/>
                <w:b/>
                <w:sz w:val="20"/>
                <w:szCs w:val="20"/>
                <w:lang w:eastAsia="zh-CN"/>
              </w:rPr>
              <w:t>Наименование циклов, разделов, дисциплин, профессиональных модулей, МДК, практик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  <w:rPr>
                <w:b/>
                <w:bCs/>
              </w:rPr>
            </w:pPr>
            <w:r w:rsidRPr="00573220">
              <w:rPr>
                <w:b/>
                <w:bCs/>
              </w:rPr>
              <w:t>ОП.00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rPr>
                <w:b/>
              </w:rPr>
            </w:pPr>
            <w:r w:rsidRPr="00573220">
              <w:rPr>
                <w:b/>
                <w:bCs/>
              </w:rPr>
              <w:t>Общепрофессиональный цикл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>
              <w:t>О</w:t>
            </w:r>
            <w:r w:rsidRPr="00573220">
              <w:t>П.01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Культура и психология профессионального общения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>
              <w:t>О</w:t>
            </w:r>
            <w:r w:rsidRPr="00573220">
              <w:t>П.02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Охрана труда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>
              <w:t>О</w:t>
            </w:r>
            <w:r w:rsidRPr="00573220">
              <w:t>П.03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Ботаника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>
              <w:t>О</w:t>
            </w:r>
            <w:r w:rsidRPr="00573220">
              <w:t>П.04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Основы агрономии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>
              <w:t>О</w:t>
            </w:r>
            <w:r w:rsidRPr="00573220">
              <w:t>П.05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Безопасность жизнедеятельности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  <w:rPr>
                <w:b/>
              </w:rPr>
            </w:pPr>
            <w:r w:rsidRPr="00573220">
              <w:rPr>
                <w:b/>
              </w:rPr>
              <w:t>П.00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rPr>
                <w:b/>
              </w:rPr>
            </w:pPr>
            <w:r w:rsidRPr="00573220">
              <w:rPr>
                <w:b/>
              </w:rPr>
              <w:t>Профессиональный цикл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  <w:rPr>
                <w:b/>
              </w:rPr>
            </w:pPr>
            <w:r w:rsidRPr="00573220">
              <w:rPr>
                <w:b/>
              </w:rPr>
              <w:t>ПМ.01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rPr>
                <w:b/>
              </w:rPr>
            </w:pPr>
            <w:r w:rsidRPr="00573220">
              <w:rPr>
                <w:b/>
              </w:rPr>
              <w:t>Выращивание цветочно-декоративных культ</w:t>
            </w:r>
            <w:r>
              <w:rPr>
                <w:b/>
              </w:rPr>
              <w:t>ур в открытом и закрытом грунте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 xml:space="preserve">МДК. 01.01 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Технология выращивания цветочно-декоративных культур в открытом и закрытом грунте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УП.01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Учебная практика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ПП. 01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Производственная практика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  <w:rPr>
                <w:b/>
              </w:rPr>
            </w:pPr>
            <w:r w:rsidRPr="00573220">
              <w:rPr>
                <w:b/>
              </w:rPr>
              <w:t>ПМ.02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rPr>
                <w:b/>
              </w:rPr>
            </w:pPr>
            <w:r w:rsidRPr="00573220">
              <w:rPr>
                <w:b/>
              </w:rPr>
              <w:t>Выращивание древесно-кустарниковых культур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МДК 02.01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Технология выращивания древесно-кустарниковых культур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УП 02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Учебная практика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ПП 02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Производственная практика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  <w:rPr>
                <w:b/>
              </w:rPr>
            </w:pPr>
            <w:r w:rsidRPr="00573220">
              <w:rPr>
                <w:b/>
              </w:rPr>
              <w:t>ПМ. 03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rPr>
                <w:b/>
              </w:rPr>
            </w:pPr>
            <w:r w:rsidRPr="00573220">
              <w:rPr>
                <w:b/>
              </w:rPr>
              <w:t>Основы трудоустройства на работу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МДК 03.01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Способы поиска работы и трудоустройства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УП 03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Учебная практика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  <w:rPr>
                <w:b/>
              </w:rPr>
            </w:pPr>
            <w:r w:rsidRPr="00573220">
              <w:rPr>
                <w:b/>
              </w:rPr>
              <w:t>ФК 00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rPr>
                <w:b/>
              </w:rPr>
            </w:pPr>
            <w:r w:rsidRPr="00573220">
              <w:rPr>
                <w:b/>
              </w:rPr>
              <w:t>Физическая культура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  <w:rPr>
                <w:b/>
              </w:rPr>
            </w:pPr>
            <w:r w:rsidRPr="00573220">
              <w:rPr>
                <w:b/>
              </w:rPr>
              <w:t>С.00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rPr>
                <w:b/>
              </w:rPr>
            </w:pPr>
            <w:r w:rsidRPr="00573220">
              <w:rPr>
                <w:b/>
              </w:rPr>
              <w:t>Цикл социальной адаптации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СМ.01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Социально-бытовое ориентирование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</w:pPr>
            <w:r w:rsidRPr="00573220">
              <w:t>СМ.02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r w:rsidRPr="00573220">
              <w:t>Коррекционные занятия</w:t>
            </w:r>
          </w:p>
        </w:tc>
      </w:tr>
      <w:tr w:rsidR="00573220" w:rsidRPr="00573220" w:rsidTr="005C6D7F">
        <w:trPr>
          <w:trHeight w:val="2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jc w:val="center"/>
              <w:rPr>
                <w:b/>
              </w:rPr>
            </w:pPr>
            <w:r w:rsidRPr="00573220">
              <w:rPr>
                <w:b/>
              </w:rPr>
              <w:t>ИА.00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20" w:rsidRPr="00573220" w:rsidRDefault="00573220" w:rsidP="00573220">
            <w:pPr>
              <w:rPr>
                <w:b/>
              </w:rPr>
            </w:pPr>
            <w:r w:rsidRPr="00573220">
              <w:rPr>
                <w:b/>
              </w:rPr>
              <w:t>Итоговая аттестация</w:t>
            </w:r>
            <w:r w:rsidR="00B96ABB">
              <w:rPr>
                <w:b/>
              </w:rPr>
              <w:t xml:space="preserve"> (квалификационный экзамен)</w:t>
            </w:r>
          </w:p>
        </w:tc>
      </w:tr>
    </w:tbl>
    <w:p w:rsidR="005D6907" w:rsidRDefault="005D6907" w:rsidP="00922F6E">
      <w:pPr>
        <w:pStyle w:val="aa"/>
        <w:widowControl w:val="0"/>
        <w:suppressAutoHyphens/>
        <w:spacing w:line="0" w:lineRule="atLeast"/>
        <w:ind w:left="0" w:firstLine="450"/>
        <w:jc w:val="both"/>
        <w:rPr>
          <w:b/>
          <w:sz w:val="28"/>
          <w:szCs w:val="28"/>
        </w:rPr>
      </w:pPr>
    </w:p>
    <w:p w:rsidR="00B96ABB" w:rsidRPr="00B96ABB" w:rsidRDefault="00B96ABB" w:rsidP="00B96ABB">
      <w:pPr>
        <w:ind w:firstLine="708"/>
        <w:jc w:val="both"/>
        <w:rPr>
          <w:rFonts w:eastAsia="Segoe UI"/>
          <w:bCs/>
          <w:iCs/>
          <w:color w:val="000000"/>
        </w:rPr>
      </w:pPr>
      <w:r w:rsidRPr="00B96ABB">
        <w:rPr>
          <w:rFonts w:eastAsia="Segoe UI"/>
          <w:bCs/>
          <w:iCs/>
          <w:color w:val="000000"/>
        </w:rPr>
        <w:t xml:space="preserve">Рабочие программы дисциплин, профессиональных модулей, МДК, практик </w:t>
      </w:r>
      <w:r w:rsidRPr="00B96ABB">
        <w:rPr>
          <w:rFonts w:eastAsia="Segoe UI"/>
          <w:bCs/>
        </w:rPr>
        <w:t xml:space="preserve">по профессии </w:t>
      </w:r>
      <w:r>
        <w:rPr>
          <w:rFonts w:eastAsia="Segoe UI"/>
          <w:bCs/>
        </w:rPr>
        <w:t>рабочего, должности служащего 18103 Садовник</w:t>
      </w:r>
      <w:r w:rsidRPr="00B96ABB">
        <w:rPr>
          <w:rFonts w:eastAsia="Segoe UI"/>
          <w:bCs/>
          <w:iCs/>
          <w:color w:val="000000"/>
        </w:rPr>
        <w:t xml:space="preserve"> представлены в Приложениях 4, 5.</w:t>
      </w:r>
    </w:p>
    <w:p w:rsidR="00B96ABB" w:rsidRPr="00B96ABB" w:rsidRDefault="00B96ABB" w:rsidP="00B96ABB">
      <w:pPr>
        <w:jc w:val="both"/>
        <w:rPr>
          <w:rFonts w:eastAsia="Segoe UI"/>
          <w:bCs/>
          <w:iCs/>
          <w:color w:val="000000"/>
        </w:rPr>
      </w:pPr>
    </w:p>
    <w:p w:rsidR="00B96ABB" w:rsidRPr="00B96ABB" w:rsidRDefault="00B96ABB" w:rsidP="00B96ABB">
      <w:pPr>
        <w:spacing w:line="276" w:lineRule="auto"/>
        <w:ind w:firstLine="709"/>
        <w:jc w:val="both"/>
        <w:outlineLvl w:val="1"/>
        <w:rPr>
          <w:rFonts w:eastAsia="Segoe UI"/>
          <w:color w:val="000000"/>
        </w:rPr>
      </w:pPr>
      <w:bookmarkStart w:id="10" w:name="_Toc128660446"/>
      <w:bookmarkStart w:id="11" w:name="_Toc128660700"/>
      <w:r w:rsidRPr="00B96ABB">
        <w:rPr>
          <w:rFonts w:eastAsia="Segoe UI"/>
          <w:lang w:eastAsia="en-US"/>
        </w:rPr>
        <w:t>5</w:t>
      </w:r>
      <w:r w:rsidRPr="00B96ABB">
        <w:rPr>
          <w:rFonts w:eastAsia="Segoe UI"/>
          <w:color w:val="000000"/>
          <w:lang w:eastAsia="en-US"/>
        </w:rPr>
        <w:t>.2. К</w:t>
      </w:r>
      <w:r w:rsidRPr="00B96ABB">
        <w:rPr>
          <w:rFonts w:eastAsia="Segoe UI"/>
          <w:color w:val="000000"/>
        </w:rPr>
        <w:t>алендарный учебный график</w:t>
      </w:r>
      <w:bookmarkEnd w:id="10"/>
      <w:bookmarkEnd w:id="11"/>
    </w:p>
    <w:p w:rsidR="00B96ABB" w:rsidRPr="00B96ABB" w:rsidRDefault="00B96ABB" w:rsidP="00B96ABB">
      <w:pPr>
        <w:spacing w:line="276" w:lineRule="auto"/>
        <w:jc w:val="both"/>
        <w:rPr>
          <w:rFonts w:eastAsia="Segoe UI"/>
          <w:bCs/>
        </w:rPr>
      </w:pPr>
      <w:r w:rsidRPr="00B96ABB">
        <w:rPr>
          <w:rFonts w:eastAsia="Segoe UI"/>
        </w:rPr>
        <w:tab/>
        <w:t>Календарный учебный график составлен в соответствии с ФГОС</w:t>
      </w:r>
      <w:r w:rsidRPr="00B96ABB">
        <w:rPr>
          <w:rFonts w:eastAsia="Segoe UI"/>
          <w:bCs/>
        </w:rPr>
        <w:t xml:space="preserve"> СПО и образовательной программой подготовки квалифицированных рабочих, служащих по профессии 3 </w:t>
      </w:r>
      <w:r>
        <w:rPr>
          <w:rFonts w:eastAsia="Segoe UI"/>
          <w:bCs/>
        </w:rPr>
        <w:t>рабочего, должности служащего 18103 Садовник</w:t>
      </w:r>
      <w:r w:rsidRPr="00B96ABB">
        <w:rPr>
          <w:rFonts w:eastAsia="Segoe UI"/>
          <w:bCs/>
        </w:rPr>
        <w:t xml:space="preserve"> (Приложение 2)</w:t>
      </w:r>
    </w:p>
    <w:p w:rsidR="00B96ABB" w:rsidRPr="00B96ABB" w:rsidRDefault="00B96ABB" w:rsidP="00B96ABB">
      <w:pPr>
        <w:spacing w:line="276" w:lineRule="auto"/>
        <w:jc w:val="both"/>
        <w:rPr>
          <w:rFonts w:eastAsia="Segoe UI"/>
        </w:rPr>
      </w:pPr>
    </w:p>
    <w:p w:rsidR="00B96ABB" w:rsidRPr="00B96ABB" w:rsidRDefault="00B96ABB" w:rsidP="00B96ABB">
      <w:pPr>
        <w:rPr>
          <w:b/>
          <w:bCs/>
        </w:rPr>
      </w:pPr>
      <w:r w:rsidRPr="00B96ABB">
        <w:rPr>
          <w:b/>
          <w:bCs/>
        </w:rPr>
        <w:t>Сводные данные по бюджету времени (в неделях)</w:t>
      </w:r>
    </w:p>
    <w:p w:rsidR="00B96ABB" w:rsidRPr="00B96ABB" w:rsidRDefault="00B96ABB" w:rsidP="00B96ABB">
      <w:pPr>
        <w:spacing w:line="276" w:lineRule="auto"/>
        <w:rPr>
          <w:rFonts w:eastAsia="Segoe UI"/>
          <w:sz w:val="22"/>
          <w:szCs w:val="22"/>
        </w:rPr>
      </w:pPr>
    </w:p>
    <w:tbl>
      <w:tblPr>
        <w:tblStyle w:val="13"/>
        <w:tblW w:w="9410" w:type="dxa"/>
        <w:jc w:val="center"/>
        <w:tblLook w:val="04A0" w:firstRow="1" w:lastRow="0" w:firstColumn="1" w:lastColumn="0" w:noHBand="0" w:noVBand="1"/>
      </w:tblPr>
      <w:tblGrid>
        <w:gridCol w:w="818"/>
        <w:gridCol w:w="2199"/>
        <w:gridCol w:w="1087"/>
        <w:gridCol w:w="1911"/>
        <w:gridCol w:w="1688"/>
        <w:gridCol w:w="516"/>
        <w:gridCol w:w="1176"/>
        <w:gridCol w:w="718"/>
      </w:tblGrid>
      <w:tr w:rsidR="00B96ABB" w:rsidRPr="00B96ABB" w:rsidTr="00B96ABB">
        <w:trPr>
          <w:jc w:val="center"/>
        </w:trPr>
        <w:tc>
          <w:tcPr>
            <w:tcW w:w="763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b/>
                <w:sz w:val="20"/>
                <w:szCs w:val="20"/>
                <w:lang w:eastAsia="en-US"/>
              </w:rPr>
            </w:pPr>
            <w:r w:rsidRPr="00B96ABB">
              <w:rPr>
                <w:rFonts w:eastAsia="Segoe UI"/>
                <w:b/>
                <w:sz w:val="20"/>
                <w:szCs w:val="20"/>
                <w:lang w:eastAsia="en-US"/>
              </w:rPr>
              <w:t>Курсы</w:t>
            </w:r>
          </w:p>
        </w:tc>
        <w:tc>
          <w:tcPr>
            <w:tcW w:w="2017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b/>
                <w:sz w:val="20"/>
                <w:szCs w:val="20"/>
                <w:lang w:eastAsia="en-US"/>
              </w:rPr>
            </w:pPr>
            <w:r w:rsidRPr="00B96ABB">
              <w:rPr>
                <w:rFonts w:eastAsia="Segoe UI"/>
                <w:b/>
                <w:sz w:val="20"/>
                <w:szCs w:val="20"/>
                <w:lang w:eastAsia="en-US"/>
              </w:rPr>
              <w:t>Обучение по дисциплинам и междисциплинарным курсам</w:t>
            </w:r>
          </w:p>
        </w:tc>
        <w:tc>
          <w:tcPr>
            <w:tcW w:w="1007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b/>
                <w:sz w:val="20"/>
                <w:szCs w:val="20"/>
                <w:lang w:eastAsia="en-US"/>
              </w:rPr>
            </w:pPr>
            <w:r w:rsidRPr="00B96ABB">
              <w:rPr>
                <w:rFonts w:eastAsia="Segoe UI"/>
                <w:b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756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b/>
                <w:sz w:val="20"/>
                <w:szCs w:val="20"/>
                <w:lang w:eastAsia="en-US"/>
              </w:rPr>
            </w:pPr>
            <w:r w:rsidRPr="00B96ABB">
              <w:rPr>
                <w:rFonts w:eastAsia="Segoe UI"/>
                <w:b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53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b/>
                <w:sz w:val="20"/>
                <w:szCs w:val="20"/>
                <w:lang w:eastAsia="en-US"/>
              </w:rPr>
            </w:pPr>
            <w:r w:rsidRPr="00B96ABB">
              <w:rPr>
                <w:rFonts w:eastAsia="Segoe UI"/>
                <w:b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554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b/>
                <w:sz w:val="20"/>
                <w:szCs w:val="20"/>
                <w:lang w:eastAsia="en-US"/>
              </w:rPr>
            </w:pPr>
            <w:r w:rsidRPr="00B96ABB">
              <w:rPr>
                <w:rFonts w:eastAsia="Segoe UI"/>
                <w:b/>
                <w:sz w:val="20"/>
                <w:szCs w:val="20"/>
                <w:lang w:eastAsia="en-US"/>
              </w:rPr>
              <w:t>ИА</w:t>
            </w:r>
          </w:p>
        </w:tc>
        <w:tc>
          <w:tcPr>
            <w:tcW w:w="1088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b/>
                <w:sz w:val="20"/>
                <w:szCs w:val="20"/>
                <w:lang w:eastAsia="en-US"/>
              </w:rPr>
            </w:pPr>
            <w:r w:rsidRPr="00B96ABB">
              <w:rPr>
                <w:rFonts w:eastAsia="Segoe UI"/>
                <w:b/>
                <w:sz w:val="20"/>
                <w:szCs w:val="20"/>
                <w:lang w:eastAsia="en-US"/>
              </w:rPr>
              <w:t>Каникулы</w:t>
            </w:r>
          </w:p>
        </w:tc>
        <w:tc>
          <w:tcPr>
            <w:tcW w:w="672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b/>
                <w:sz w:val="20"/>
                <w:szCs w:val="20"/>
                <w:lang w:eastAsia="en-US"/>
              </w:rPr>
            </w:pPr>
            <w:r w:rsidRPr="00B96ABB">
              <w:rPr>
                <w:rFonts w:eastAsia="Segoe UI"/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B96ABB" w:rsidRPr="00B96ABB" w:rsidTr="00B96ABB">
        <w:trPr>
          <w:jc w:val="center"/>
        </w:trPr>
        <w:tc>
          <w:tcPr>
            <w:tcW w:w="763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 w:rsidRPr="00B96ABB">
              <w:rPr>
                <w:rFonts w:eastAsia="Segoe UI"/>
                <w:sz w:val="22"/>
                <w:szCs w:val="22"/>
                <w:lang w:val="en-US" w:eastAsia="en-US"/>
              </w:rPr>
              <w:t>I</w:t>
            </w:r>
            <w:r w:rsidRPr="00B96ABB">
              <w:rPr>
                <w:rFonts w:eastAsia="Segoe UI"/>
                <w:sz w:val="22"/>
                <w:szCs w:val="22"/>
                <w:lang w:eastAsia="en-US"/>
              </w:rPr>
              <w:t xml:space="preserve"> курс</w:t>
            </w:r>
          </w:p>
        </w:tc>
        <w:tc>
          <w:tcPr>
            <w:tcW w:w="2017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07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56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3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8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2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52</w:t>
            </w:r>
          </w:p>
        </w:tc>
      </w:tr>
      <w:tr w:rsidR="00B96ABB" w:rsidRPr="00B96ABB" w:rsidTr="00B96ABB">
        <w:trPr>
          <w:jc w:val="center"/>
        </w:trPr>
        <w:tc>
          <w:tcPr>
            <w:tcW w:w="763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 w:rsidRPr="00B96ABB">
              <w:rPr>
                <w:rFonts w:eastAsia="Segoe UI"/>
                <w:sz w:val="22"/>
                <w:szCs w:val="22"/>
                <w:lang w:val="en-US" w:eastAsia="en-US"/>
              </w:rPr>
              <w:t>II</w:t>
            </w:r>
            <w:r w:rsidRPr="00B96ABB">
              <w:rPr>
                <w:rFonts w:eastAsia="Segoe UI"/>
                <w:sz w:val="22"/>
                <w:szCs w:val="22"/>
                <w:lang w:eastAsia="en-US"/>
              </w:rPr>
              <w:t xml:space="preserve"> курс</w:t>
            </w:r>
          </w:p>
        </w:tc>
        <w:tc>
          <w:tcPr>
            <w:tcW w:w="2017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7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56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3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8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2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43</w:t>
            </w:r>
          </w:p>
        </w:tc>
      </w:tr>
      <w:tr w:rsidR="00B96ABB" w:rsidRPr="00B96ABB" w:rsidTr="00B96ABB">
        <w:trPr>
          <w:jc w:val="center"/>
        </w:trPr>
        <w:tc>
          <w:tcPr>
            <w:tcW w:w="763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 w:rsidRPr="00B96ABB">
              <w:rPr>
                <w:rFonts w:eastAsia="Segoe U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17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07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56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3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4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8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72" w:type="dxa"/>
          </w:tcPr>
          <w:p w:rsidR="00B96ABB" w:rsidRPr="00B96ABB" w:rsidRDefault="00B96ABB" w:rsidP="00B96ABB">
            <w:pPr>
              <w:spacing w:line="276" w:lineRule="auto"/>
              <w:jc w:val="center"/>
              <w:rPr>
                <w:rFonts w:eastAsia="Segoe UI"/>
                <w:sz w:val="22"/>
                <w:szCs w:val="22"/>
                <w:lang w:eastAsia="en-US"/>
              </w:rPr>
            </w:pPr>
            <w:r>
              <w:rPr>
                <w:rFonts w:eastAsia="Segoe UI"/>
                <w:sz w:val="22"/>
                <w:szCs w:val="22"/>
                <w:lang w:eastAsia="en-US"/>
              </w:rPr>
              <w:t>95</w:t>
            </w:r>
          </w:p>
        </w:tc>
      </w:tr>
    </w:tbl>
    <w:p w:rsidR="008118F2" w:rsidRDefault="008118F2" w:rsidP="00922F6E">
      <w:pPr>
        <w:pStyle w:val="aa"/>
        <w:widowControl w:val="0"/>
        <w:suppressAutoHyphens/>
        <w:spacing w:line="0" w:lineRule="atLeast"/>
        <w:ind w:left="0" w:firstLine="450"/>
        <w:jc w:val="both"/>
        <w:rPr>
          <w:b/>
          <w:sz w:val="28"/>
          <w:szCs w:val="28"/>
        </w:rPr>
      </w:pPr>
    </w:p>
    <w:p w:rsidR="00B96ABB" w:rsidRPr="00B96ABB" w:rsidRDefault="00B96ABB" w:rsidP="00B96ABB">
      <w:pPr>
        <w:spacing w:line="276" w:lineRule="auto"/>
        <w:ind w:firstLine="709"/>
        <w:jc w:val="both"/>
        <w:outlineLvl w:val="1"/>
        <w:rPr>
          <w:rFonts w:eastAsia="Segoe UI"/>
        </w:rPr>
      </w:pPr>
      <w:bookmarkStart w:id="12" w:name="_Toc84499246"/>
      <w:bookmarkStart w:id="13" w:name="_Toc103594002"/>
      <w:r w:rsidRPr="00B96ABB">
        <w:rPr>
          <w:rFonts w:eastAsia="Segoe UI"/>
        </w:rPr>
        <w:t>5.3.</w:t>
      </w:r>
      <w:r w:rsidRPr="00B96ABB">
        <w:rPr>
          <w:rFonts w:eastAsia="Segoe UI"/>
          <w:lang w:val="en-US"/>
        </w:rPr>
        <w:t> </w:t>
      </w:r>
      <w:r w:rsidRPr="00B96ABB">
        <w:rPr>
          <w:rFonts w:eastAsia="Segoe UI"/>
        </w:rPr>
        <w:t>Рабочая программа воспитания</w:t>
      </w:r>
      <w:bookmarkEnd w:id="12"/>
      <w:bookmarkEnd w:id="13"/>
    </w:p>
    <w:p w:rsidR="008118F2" w:rsidRPr="00B96ABB" w:rsidRDefault="008118F2" w:rsidP="00B96ABB">
      <w:pPr>
        <w:pStyle w:val="aa"/>
        <w:widowControl w:val="0"/>
        <w:suppressAutoHyphens/>
        <w:spacing w:line="0" w:lineRule="atLeast"/>
        <w:ind w:left="0" w:firstLine="450"/>
        <w:jc w:val="both"/>
        <w:rPr>
          <w:b/>
        </w:rPr>
      </w:pPr>
    </w:p>
    <w:p w:rsidR="00B96ABB" w:rsidRPr="00B96ABB" w:rsidRDefault="00B96ABB" w:rsidP="00B96ABB">
      <w:pPr>
        <w:shd w:val="clear" w:color="auto" w:fill="FFFFFF"/>
        <w:ind w:firstLine="708"/>
        <w:jc w:val="both"/>
        <w:rPr>
          <w:color w:val="1A1A1A"/>
        </w:rPr>
      </w:pPr>
      <w:r w:rsidRPr="00B96ABB">
        <w:rPr>
          <w:color w:val="1A1A1A"/>
        </w:rPr>
        <w:t>Целью воспитательной деятельности</w:t>
      </w:r>
      <w:r>
        <w:rPr>
          <w:color w:val="1A1A1A"/>
        </w:rPr>
        <w:t xml:space="preserve"> </w:t>
      </w:r>
      <w:r w:rsidRPr="00B96ABB">
        <w:rPr>
          <w:color w:val="1A1A1A"/>
        </w:rPr>
        <w:t>ГБПОУ «ВАТТ-ККК»</w:t>
      </w:r>
      <w:r>
        <w:rPr>
          <w:color w:val="1A1A1A"/>
        </w:rPr>
        <w:t xml:space="preserve"> </w:t>
      </w:r>
      <w:r w:rsidRPr="00B96ABB">
        <w:rPr>
          <w:color w:val="1A1A1A"/>
        </w:rPr>
        <w:t>является создание</w:t>
      </w:r>
      <w:r>
        <w:rPr>
          <w:color w:val="1A1A1A"/>
        </w:rPr>
        <w:t xml:space="preserve"> </w:t>
      </w:r>
      <w:r w:rsidRPr="00B96ABB">
        <w:rPr>
          <w:color w:val="1A1A1A"/>
        </w:rPr>
        <w:t>оптимальных социокультурных и образовательных условий для становления личности творчески</w:t>
      </w:r>
      <w:r>
        <w:rPr>
          <w:color w:val="1A1A1A"/>
        </w:rPr>
        <w:t xml:space="preserve"> </w:t>
      </w:r>
      <w:r w:rsidRPr="00B96ABB">
        <w:rPr>
          <w:color w:val="1A1A1A"/>
        </w:rPr>
        <w:t>мыслящего и компетентного специалиста, патриота России, демонстрирующего высокую культуру, в</w:t>
      </w:r>
      <w:r>
        <w:rPr>
          <w:color w:val="1A1A1A"/>
        </w:rPr>
        <w:t xml:space="preserve"> </w:t>
      </w:r>
      <w:r w:rsidRPr="00B96ABB">
        <w:rPr>
          <w:color w:val="1A1A1A"/>
        </w:rPr>
        <w:t>том числе культуру межнационального и межконфессионального общения, способного к</w:t>
      </w:r>
      <w:r>
        <w:rPr>
          <w:color w:val="1A1A1A"/>
        </w:rPr>
        <w:t xml:space="preserve"> </w:t>
      </w:r>
      <w:r w:rsidRPr="00B96ABB">
        <w:rPr>
          <w:color w:val="1A1A1A"/>
        </w:rPr>
        <w:t>самосовершенствованию и самореализации, обладающего ответственностью и гражданским</w:t>
      </w:r>
      <w:r>
        <w:rPr>
          <w:color w:val="1A1A1A"/>
        </w:rPr>
        <w:t xml:space="preserve"> </w:t>
      </w:r>
      <w:r w:rsidRPr="00B96ABB">
        <w:rPr>
          <w:color w:val="1A1A1A"/>
        </w:rPr>
        <w:t>самосознанием.</w:t>
      </w:r>
    </w:p>
    <w:p w:rsidR="00B96ABB" w:rsidRPr="00B96ABB" w:rsidRDefault="00B96ABB" w:rsidP="00B96ABB">
      <w:pPr>
        <w:shd w:val="clear" w:color="auto" w:fill="FFFFFF"/>
        <w:ind w:firstLine="708"/>
        <w:jc w:val="both"/>
        <w:rPr>
          <w:color w:val="1A1A1A"/>
        </w:rPr>
      </w:pPr>
      <w:r w:rsidRPr="00B96ABB">
        <w:rPr>
          <w:color w:val="1A1A1A"/>
        </w:rPr>
        <w:t>Эта цель достигается посредством решения следующих задач:</w:t>
      </w:r>
    </w:p>
    <w:p w:rsidR="00B96ABB" w:rsidRPr="00B96ABB" w:rsidRDefault="00B96ABB" w:rsidP="00B96ABB">
      <w:pPr>
        <w:shd w:val="clear" w:color="auto" w:fill="FFFFFF"/>
        <w:jc w:val="both"/>
        <w:rPr>
          <w:color w:val="1A1A1A"/>
        </w:rPr>
      </w:pPr>
      <w:r w:rsidRPr="00B96ABB">
        <w:rPr>
          <w:color w:val="1A1A1A"/>
        </w:rPr>
        <w:t>– создание воспитывающей среды — условий для освоения обучающимся материальной</w:t>
      </w:r>
    </w:p>
    <w:p w:rsidR="00B96ABB" w:rsidRPr="00B96ABB" w:rsidRDefault="00B96ABB" w:rsidP="00B96ABB">
      <w:pPr>
        <w:shd w:val="clear" w:color="auto" w:fill="FFFFFF"/>
        <w:jc w:val="both"/>
        <w:rPr>
          <w:color w:val="1A1A1A"/>
        </w:rPr>
      </w:pPr>
      <w:r w:rsidRPr="00B96ABB">
        <w:rPr>
          <w:color w:val="1A1A1A"/>
        </w:rPr>
        <w:t>культуры и духовных ценностей, накопленных человечеством, российским обществом;</w:t>
      </w:r>
    </w:p>
    <w:p w:rsidR="00B96ABB" w:rsidRPr="00B96ABB" w:rsidRDefault="00B96ABB" w:rsidP="00B96ABB">
      <w:pPr>
        <w:shd w:val="clear" w:color="auto" w:fill="FFFFFF"/>
        <w:jc w:val="both"/>
        <w:rPr>
          <w:color w:val="1A1A1A"/>
        </w:rPr>
      </w:pPr>
      <w:r w:rsidRPr="00B96ABB">
        <w:rPr>
          <w:color w:val="1A1A1A"/>
        </w:rPr>
        <w:t>– выявление и поддержка талантливой молодежи, развитие творческого потенциала,</w:t>
      </w:r>
      <w:r>
        <w:rPr>
          <w:color w:val="1A1A1A"/>
        </w:rPr>
        <w:t xml:space="preserve"> </w:t>
      </w:r>
      <w:r w:rsidRPr="00B96ABB">
        <w:rPr>
          <w:color w:val="1A1A1A"/>
        </w:rPr>
        <w:t>вовлечение обучающихся в процессы саморазвития и самореализации;</w:t>
      </w:r>
    </w:p>
    <w:p w:rsidR="00B96ABB" w:rsidRPr="00B96ABB" w:rsidRDefault="00B96ABB" w:rsidP="00B96ABB">
      <w:pPr>
        <w:shd w:val="clear" w:color="auto" w:fill="FFFFFF"/>
        <w:jc w:val="both"/>
        <w:rPr>
          <w:color w:val="1A1A1A"/>
        </w:rPr>
      </w:pPr>
      <w:r w:rsidRPr="00B96ABB">
        <w:rPr>
          <w:color w:val="1A1A1A"/>
        </w:rPr>
        <w:t>– развитие личностных качеств и установок (ответственности, дисциплины,</w:t>
      </w:r>
      <w:r>
        <w:rPr>
          <w:color w:val="1A1A1A"/>
        </w:rPr>
        <w:t xml:space="preserve"> </w:t>
      </w:r>
      <w:r w:rsidRPr="00B96ABB">
        <w:rPr>
          <w:color w:val="1A1A1A"/>
        </w:rPr>
        <w:t>самоменеджмента), социальных навыков (Soft skills) и управленческих(лидерских) умений</w:t>
      </w:r>
    </w:p>
    <w:p w:rsidR="00B96ABB" w:rsidRPr="00B96ABB" w:rsidRDefault="00B96ABB" w:rsidP="00B96ABB">
      <w:pPr>
        <w:shd w:val="clear" w:color="auto" w:fill="FFFFFF"/>
        <w:jc w:val="both"/>
        <w:rPr>
          <w:color w:val="1A1A1A"/>
        </w:rPr>
      </w:pPr>
      <w:r w:rsidRPr="00B96ABB">
        <w:rPr>
          <w:color w:val="1A1A1A"/>
        </w:rPr>
        <w:t>воспитание уважения к закону, развитие гражданской и социальной</w:t>
      </w:r>
      <w:r>
        <w:rPr>
          <w:color w:val="1A1A1A"/>
        </w:rPr>
        <w:t xml:space="preserve"> </w:t>
      </w:r>
      <w:r w:rsidRPr="00B96ABB">
        <w:rPr>
          <w:color w:val="1A1A1A"/>
        </w:rPr>
        <w:t>ответственности,</w:t>
      </w:r>
      <w:r>
        <w:rPr>
          <w:color w:val="1A1A1A"/>
        </w:rPr>
        <w:t xml:space="preserve"> </w:t>
      </w:r>
      <w:r w:rsidRPr="00B96ABB">
        <w:rPr>
          <w:color w:val="1A1A1A"/>
        </w:rPr>
        <w:t>проявляющейся в заботе о своей стране, сохранении человеческой цивилизации;</w:t>
      </w:r>
    </w:p>
    <w:p w:rsidR="00B96ABB" w:rsidRPr="00B96ABB" w:rsidRDefault="00B96ABB" w:rsidP="00B96ABB">
      <w:pPr>
        <w:shd w:val="clear" w:color="auto" w:fill="FFFFFF"/>
        <w:jc w:val="both"/>
        <w:rPr>
          <w:color w:val="1A1A1A"/>
        </w:rPr>
      </w:pPr>
      <w:r w:rsidRPr="00B96ABB">
        <w:rPr>
          <w:color w:val="1A1A1A"/>
        </w:rPr>
        <w:t>– формирование корпоративной культуры, навыков безопасного поведения в социуме и</w:t>
      </w:r>
      <w:r>
        <w:rPr>
          <w:color w:val="1A1A1A"/>
        </w:rPr>
        <w:t xml:space="preserve"> </w:t>
      </w:r>
      <w:r w:rsidRPr="00B96ABB">
        <w:rPr>
          <w:color w:val="1A1A1A"/>
        </w:rPr>
        <w:t>цифровой среде, нетерпимости к фактам коррупционного поведения и экстремистской идеологии;</w:t>
      </w:r>
    </w:p>
    <w:p w:rsidR="00B96ABB" w:rsidRPr="00B96ABB" w:rsidRDefault="00B96ABB" w:rsidP="00B96ABB">
      <w:pPr>
        <w:shd w:val="clear" w:color="auto" w:fill="FFFFFF"/>
        <w:jc w:val="both"/>
        <w:rPr>
          <w:color w:val="1A1A1A"/>
        </w:rPr>
      </w:pPr>
      <w:r w:rsidRPr="00B96ABB">
        <w:rPr>
          <w:color w:val="1A1A1A"/>
        </w:rPr>
        <w:t>– воспитание внутренней потребности личности в здоровом образе жизни, ответственного</w:t>
      </w:r>
    </w:p>
    <w:p w:rsidR="00B96ABB" w:rsidRPr="00B96ABB" w:rsidRDefault="00B96ABB" w:rsidP="00B96ABB">
      <w:pPr>
        <w:shd w:val="clear" w:color="auto" w:fill="FFFFFF"/>
        <w:jc w:val="both"/>
        <w:rPr>
          <w:color w:val="1A1A1A"/>
        </w:rPr>
      </w:pPr>
      <w:r w:rsidRPr="00B96ABB">
        <w:rPr>
          <w:color w:val="1A1A1A"/>
        </w:rPr>
        <w:t>отношения к природной и социокультурной среде.</w:t>
      </w:r>
    </w:p>
    <w:p w:rsidR="00B96ABB" w:rsidRDefault="00B96ABB" w:rsidP="00B96ABB">
      <w:pPr>
        <w:suppressAutoHyphens/>
        <w:ind w:firstLine="709"/>
        <w:jc w:val="both"/>
      </w:pPr>
      <w:r w:rsidRPr="00A246C5">
        <w:t xml:space="preserve">Рабочая программа воспитания и календарный план воспитательной работы представлены в Приложении </w:t>
      </w:r>
      <w:r>
        <w:t>6</w:t>
      </w:r>
      <w:r w:rsidRPr="00A246C5">
        <w:t>.</w:t>
      </w:r>
    </w:p>
    <w:p w:rsidR="00B96ABB" w:rsidRPr="00B96ABB" w:rsidRDefault="00B96ABB" w:rsidP="00B96ABB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03594004"/>
      <w:r w:rsidRPr="00B96ABB">
        <w:rPr>
          <w:rFonts w:ascii="Times New Roman" w:hAnsi="Times New Roman" w:cs="Times New Roman"/>
          <w:color w:val="auto"/>
          <w:sz w:val="24"/>
          <w:szCs w:val="24"/>
        </w:rPr>
        <w:t>Раздел 6.</w:t>
      </w:r>
      <w:r w:rsidRPr="00B96ABB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B96ABB">
        <w:rPr>
          <w:rFonts w:ascii="Times New Roman" w:hAnsi="Times New Roman" w:cs="Times New Roman"/>
          <w:color w:val="auto"/>
          <w:sz w:val="24"/>
          <w:szCs w:val="24"/>
        </w:rPr>
        <w:t>Условия реализации образовательной программы</w:t>
      </w:r>
      <w:bookmarkEnd w:id="14"/>
    </w:p>
    <w:p w:rsidR="00B96ABB" w:rsidRPr="00A246C5" w:rsidRDefault="00B96ABB" w:rsidP="00B96ABB">
      <w:pPr>
        <w:pStyle w:val="af2"/>
        <w:spacing w:after="0"/>
        <w:ind w:firstLine="709"/>
        <w:jc w:val="both"/>
        <w:rPr>
          <w:rFonts w:ascii="Times New Roman" w:hAnsi="Times New Roman" w:cs="Times New Roman"/>
        </w:rPr>
      </w:pPr>
      <w:bookmarkStart w:id="15" w:name="_Toc103594005"/>
      <w:r w:rsidRPr="00A246C5">
        <w:rPr>
          <w:rFonts w:ascii="Times New Roman" w:hAnsi="Times New Roman" w:cs="Times New Roman"/>
        </w:rPr>
        <w:t xml:space="preserve">6.1. </w:t>
      </w:r>
      <w:r w:rsidRPr="00A246C5">
        <w:rPr>
          <w:rFonts w:ascii="Times New Roman" w:hAnsi="Times New Roman" w:cs="Times New Roman"/>
          <w:lang w:eastAsia="en-US"/>
        </w:rPr>
        <w:t>Требования к материально-техническому обеспечению образовательной программы</w:t>
      </w:r>
      <w:bookmarkEnd w:id="15"/>
      <w:r w:rsidRPr="00A246C5">
        <w:rPr>
          <w:rFonts w:ascii="Times New Roman" w:hAnsi="Times New Roman" w:cs="Times New Roman"/>
          <w:lang w:eastAsia="en-US"/>
        </w:rPr>
        <w:t>.</w:t>
      </w:r>
    </w:p>
    <w:p w:rsidR="00B96ABB" w:rsidRPr="00A246C5" w:rsidRDefault="00B96ABB" w:rsidP="00B96ABB">
      <w:pPr>
        <w:suppressAutoHyphens/>
        <w:ind w:firstLine="709"/>
        <w:jc w:val="both"/>
      </w:pPr>
      <w:r w:rsidRPr="00A246C5">
        <w:t>Специальные помещения представля</w:t>
      </w:r>
      <w:r>
        <w:t>ют</w:t>
      </w:r>
      <w:r w:rsidRPr="00A246C5">
        <w:t xml:space="preserve"> собой учебные аудитории для проведения занятий все</w:t>
      </w:r>
      <w:r>
        <w:t>х видов, предусмотренных ООП</w:t>
      </w:r>
      <w:r w:rsidRPr="00A246C5">
        <w:t xml:space="preserve">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мастерские </w:t>
      </w:r>
      <w:r w:rsidRPr="00A246C5">
        <w:br/>
        <w:t xml:space="preserve">и лаборатории, оснащенные оборудованием, техническими средствами обучения </w:t>
      </w:r>
      <w:r w:rsidRPr="00A246C5">
        <w:br/>
        <w:t>и материалами, учитывающими требования стандартов.</w:t>
      </w:r>
    </w:p>
    <w:p w:rsidR="00B96ABB" w:rsidRPr="00A246C5" w:rsidRDefault="00B96ABB" w:rsidP="00B96ABB">
      <w:pPr>
        <w:suppressAutoHyphens/>
        <w:ind w:firstLine="709"/>
        <w:jc w:val="both"/>
        <w:rPr>
          <w:b/>
        </w:rPr>
      </w:pPr>
      <w:r w:rsidRPr="00A246C5">
        <w:rPr>
          <w:b/>
        </w:rPr>
        <w:t>Перечень специальных помещений</w:t>
      </w:r>
    </w:p>
    <w:p w:rsidR="00B96ABB" w:rsidRPr="00A246C5" w:rsidRDefault="00B96ABB" w:rsidP="00B96ABB">
      <w:pPr>
        <w:suppressAutoHyphens/>
        <w:ind w:firstLine="709"/>
        <w:rPr>
          <w:b/>
        </w:rPr>
      </w:pPr>
      <w:r w:rsidRPr="00A246C5">
        <w:rPr>
          <w:b/>
        </w:rPr>
        <w:t>Кабинеты:</w:t>
      </w:r>
    </w:p>
    <w:p w:rsidR="00B96ABB" w:rsidRPr="00A246C5" w:rsidRDefault="00B96ABB" w:rsidP="00B96ABB">
      <w:pPr>
        <w:suppressAutoHyphens/>
        <w:ind w:firstLine="709"/>
        <w:rPr>
          <w:bCs/>
        </w:rPr>
      </w:pPr>
      <w:r w:rsidRPr="00A246C5">
        <w:rPr>
          <w:bCs/>
        </w:rPr>
        <w:t>Без</w:t>
      </w:r>
      <w:r>
        <w:rPr>
          <w:bCs/>
        </w:rPr>
        <w:t>оп</w:t>
      </w:r>
      <w:r w:rsidRPr="00A246C5">
        <w:rPr>
          <w:bCs/>
        </w:rPr>
        <w:t>асности жизнедеятельности и охраны труда</w:t>
      </w:r>
    </w:p>
    <w:p w:rsidR="00B96ABB" w:rsidRDefault="00B96ABB" w:rsidP="00B96ABB">
      <w:pPr>
        <w:suppressAutoHyphens/>
        <w:ind w:firstLine="709"/>
      </w:pPr>
      <w:r>
        <w:t xml:space="preserve">Агрономии, </w:t>
      </w:r>
    </w:p>
    <w:p w:rsidR="00325804" w:rsidRDefault="00325804" w:rsidP="00B96ABB">
      <w:pPr>
        <w:suppressAutoHyphens/>
        <w:ind w:firstLine="709"/>
      </w:pPr>
      <w:r>
        <w:t>Ботаники</w:t>
      </w:r>
    </w:p>
    <w:p w:rsidR="00B96ABB" w:rsidRPr="00A246C5" w:rsidRDefault="00B96ABB" w:rsidP="00B96ABB">
      <w:pPr>
        <w:suppressAutoHyphens/>
        <w:ind w:firstLine="709"/>
        <w:rPr>
          <w:b/>
          <w:sz w:val="2"/>
          <w:szCs w:val="2"/>
        </w:rPr>
      </w:pPr>
    </w:p>
    <w:p w:rsidR="00B96ABB" w:rsidRPr="00A246C5" w:rsidRDefault="00B96ABB" w:rsidP="00B96ABB">
      <w:pPr>
        <w:suppressAutoHyphens/>
        <w:ind w:firstLine="709"/>
      </w:pPr>
      <w:r w:rsidRPr="00A246C5">
        <w:rPr>
          <w:b/>
        </w:rPr>
        <w:t>Лаборатории:</w:t>
      </w:r>
    </w:p>
    <w:p w:rsidR="00B96ABB" w:rsidRPr="00A246C5" w:rsidRDefault="00B96ABB" w:rsidP="00B96ABB">
      <w:pPr>
        <w:suppressAutoHyphens/>
        <w:ind w:firstLine="709"/>
        <w:rPr>
          <w:color w:val="000000"/>
        </w:rPr>
      </w:pPr>
      <w:bookmarkStart w:id="16" w:name="_Hlk138941485"/>
      <w:r w:rsidRPr="00A246C5">
        <w:rPr>
          <w:color w:val="000000"/>
          <w:szCs w:val="20"/>
        </w:rPr>
        <w:t>Т</w:t>
      </w:r>
      <w:r w:rsidRPr="00A246C5">
        <w:rPr>
          <w:color w:val="000000"/>
        </w:rPr>
        <w:t>ехнологии производства продукции растениеводства и животноводства</w:t>
      </w:r>
    </w:p>
    <w:bookmarkEnd w:id="16"/>
    <w:p w:rsidR="00B96ABB" w:rsidRPr="00297284" w:rsidRDefault="00B96ABB" w:rsidP="00B96ABB">
      <w:pPr>
        <w:suppressAutoHyphens/>
        <w:ind w:firstLine="709"/>
        <w:jc w:val="both"/>
        <w:rPr>
          <w:bCs/>
        </w:rPr>
      </w:pPr>
      <w:r w:rsidRPr="00297284">
        <w:rPr>
          <w:b/>
          <w:bCs/>
        </w:rPr>
        <w:t>Спортивный комплекс</w:t>
      </w:r>
    </w:p>
    <w:p w:rsidR="00B96ABB" w:rsidRDefault="00B96ABB" w:rsidP="00B96ABB">
      <w:pPr>
        <w:suppressAutoHyphens/>
        <w:ind w:firstLine="709"/>
        <w:jc w:val="both"/>
        <w:rPr>
          <w:bCs/>
          <w:lang w:bidi="ru-RU"/>
        </w:rPr>
      </w:pPr>
      <w:r w:rsidRPr="00297284">
        <w:rPr>
          <w:bCs/>
          <w:lang w:bidi="ru-RU"/>
        </w:rPr>
        <w:t>Спортивный зал</w:t>
      </w:r>
    </w:p>
    <w:p w:rsidR="00B96ABB" w:rsidRDefault="00B96ABB" w:rsidP="00B96ABB">
      <w:pPr>
        <w:suppressAutoHyphens/>
        <w:ind w:firstLine="709"/>
        <w:jc w:val="both"/>
        <w:rPr>
          <w:bCs/>
          <w:lang w:bidi="ru-RU"/>
        </w:rPr>
      </w:pPr>
      <w:r>
        <w:rPr>
          <w:bCs/>
          <w:lang w:bidi="ru-RU"/>
        </w:rPr>
        <w:t>Открытый стадион широкого профиля с элементами полосы препятствий</w:t>
      </w:r>
    </w:p>
    <w:p w:rsidR="00B96ABB" w:rsidRDefault="00B96ABB" w:rsidP="00B96ABB">
      <w:pPr>
        <w:suppressAutoHyphens/>
        <w:ind w:firstLine="709"/>
        <w:jc w:val="both"/>
        <w:rPr>
          <w:bCs/>
        </w:rPr>
      </w:pPr>
      <w:r>
        <w:rPr>
          <w:bCs/>
        </w:rPr>
        <w:t>Стрелковый тир</w:t>
      </w:r>
    </w:p>
    <w:p w:rsidR="00B96ABB" w:rsidRPr="00297284" w:rsidRDefault="00B96ABB" w:rsidP="00B96ABB">
      <w:pPr>
        <w:suppressAutoHyphens/>
        <w:ind w:firstLine="709"/>
        <w:jc w:val="both"/>
        <w:rPr>
          <w:bCs/>
        </w:rPr>
      </w:pPr>
      <w:r w:rsidRPr="00297284">
        <w:rPr>
          <w:b/>
          <w:bCs/>
        </w:rPr>
        <w:t>Залы:</w:t>
      </w:r>
    </w:p>
    <w:p w:rsidR="00B96ABB" w:rsidRPr="00297284" w:rsidRDefault="00B96ABB" w:rsidP="00B96ABB">
      <w:pPr>
        <w:suppressAutoHyphens/>
        <w:ind w:firstLine="709"/>
        <w:jc w:val="both"/>
        <w:rPr>
          <w:bCs/>
        </w:rPr>
      </w:pPr>
      <w:r w:rsidRPr="00297284">
        <w:rPr>
          <w:bCs/>
        </w:rPr>
        <w:t>Библиотека, читальный зал с выходом в интернет;</w:t>
      </w:r>
    </w:p>
    <w:p w:rsidR="00B96ABB" w:rsidRDefault="00B96ABB" w:rsidP="00B96ABB">
      <w:pPr>
        <w:suppressAutoHyphens/>
        <w:ind w:firstLine="709"/>
        <w:jc w:val="both"/>
        <w:rPr>
          <w:bCs/>
        </w:rPr>
      </w:pPr>
      <w:r w:rsidRPr="00297284">
        <w:rPr>
          <w:bCs/>
        </w:rPr>
        <w:t>Актовый зал;</w:t>
      </w:r>
    </w:p>
    <w:p w:rsidR="00B96ABB" w:rsidRPr="001F59D3" w:rsidRDefault="00B96ABB" w:rsidP="00B96ABB">
      <w:pPr>
        <w:suppressAutoHyphens/>
        <w:ind w:firstLine="709"/>
        <w:jc w:val="both"/>
        <w:rPr>
          <w:bCs/>
        </w:rPr>
      </w:pPr>
    </w:p>
    <w:p w:rsidR="00B96ABB" w:rsidRPr="0005182D" w:rsidRDefault="00B96ABB" w:rsidP="00B96ABB">
      <w:pPr>
        <w:suppressAutoHyphens/>
        <w:ind w:firstLine="709"/>
        <w:jc w:val="both"/>
        <w:rPr>
          <w:b/>
        </w:rPr>
      </w:pPr>
      <w:r w:rsidRPr="0005182D">
        <w:rPr>
          <w:b/>
          <w:bCs/>
        </w:rPr>
        <w:t>Материально-техническое оснащение</w:t>
      </w:r>
      <w:r w:rsidRPr="0005182D">
        <w:rPr>
          <w:b/>
        </w:rPr>
        <w:t xml:space="preserve"> </w:t>
      </w:r>
      <w:r w:rsidRPr="0005182D">
        <w:rPr>
          <w:b/>
          <w:bCs/>
        </w:rPr>
        <w:t xml:space="preserve">кабинетов, лабораторий, мастерских и баз практики </w:t>
      </w:r>
      <w:r w:rsidRPr="0005182D">
        <w:rPr>
          <w:b/>
        </w:rPr>
        <w:t>по профессии.</w:t>
      </w:r>
    </w:p>
    <w:p w:rsidR="00B96ABB" w:rsidRDefault="00B96ABB" w:rsidP="00B96ABB">
      <w:pPr>
        <w:suppressAutoHyphens/>
        <w:ind w:firstLine="709"/>
        <w:jc w:val="both"/>
      </w:pPr>
      <w:r>
        <w:t>ГБПОУ «ВАТТ-ККК»,</w:t>
      </w:r>
      <w:r w:rsidRPr="00A246C5">
        <w:t xml:space="preserve"> реализующ</w:t>
      </w:r>
      <w:r>
        <w:t>ее</w:t>
      </w:r>
      <w:r w:rsidRPr="00A246C5">
        <w:t xml:space="preserve"> </w:t>
      </w:r>
      <w:r>
        <w:t>ООП</w:t>
      </w:r>
      <w:r w:rsidRPr="00A246C5">
        <w:t xml:space="preserve"> по профессии</w:t>
      </w:r>
      <w:r w:rsidRPr="00A246C5">
        <w:rPr>
          <w:i/>
        </w:rPr>
        <w:t xml:space="preserve"> </w:t>
      </w:r>
      <w:r>
        <w:t>рабочего, должности служащего 18103 Садовник</w:t>
      </w:r>
      <w:r w:rsidRPr="00A246C5">
        <w:rPr>
          <w:i/>
        </w:rPr>
        <w:t xml:space="preserve"> </w:t>
      </w:r>
      <w:r w:rsidRPr="00A246C5">
        <w:t>располага</w:t>
      </w:r>
      <w:r>
        <w:t>ет</w:t>
      </w:r>
      <w:r w:rsidRPr="00A246C5">
        <w:t xml:space="preserve">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</w:t>
      </w:r>
      <w:r>
        <w:t>оп</w:t>
      </w:r>
      <w:r w:rsidRPr="00A246C5">
        <w:t xml:space="preserve">ожарным правилам и нормам в разрезе выбранных траекторий. </w:t>
      </w:r>
    </w:p>
    <w:p w:rsidR="00B96ABB" w:rsidRPr="00A763A1" w:rsidRDefault="00B96ABB" w:rsidP="00B96ABB">
      <w:pPr>
        <w:suppressAutoHyphens/>
        <w:ind w:firstLine="708"/>
        <w:jc w:val="both"/>
        <w:rPr>
          <w:bCs/>
        </w:rPr>
      </w:pPr>
      <w:r w:rsidRPr="00A763A1">
        <w:rPr>
          <w:bCs/>
        </w:rPr>
        <w:t>Оснащение кабинетов</w:t>
      </w:r>
      <w:r>
        <w:rPr>
          <w:bCs/>
        </w:rPr>
        <w:t xml:space="preserve">, </w:t>
      </w:r>
      <w:r w:rsidRPr="00A763A1">
        <w:rPr>
          <w:bCs/>
        </w:rPr>
        <w:t>лабораторий</w:t>
      </w:r>
      <w:r>
        <w:rPr>
          <w:bCs/>
        </w:rPr>
        <w:t xml:space="preserve">, </w:t>
      </w:r>
      <w:r w:rsidRPr="00A763A1">
        <w:rPr>
          <w:bCs/>
        </w:rPr>
        <w:t>мастерских</w:t>
      </w:r>
      <w:r>
        <w:rPr>
          <w:bCs/>
        </w:rPr>
        <w:t xml:space="preserve"> и </w:t>
      </w:r>
      <w:r w:rsidRPr="00A763A1">
        <w:rPr>
          <w:bCs/>
        </w:rPr>
        <w:t>баз практик</w:t>
      </w:r>
      <w:r>
        <w:rPr>
          <w:bCs/>
        </w:rPr>
        <w:t xml:space="preserve"> соответствует требованиям ФГОС СПО и соответствующей ООП.</w:t>
      </w:r>
    </w:p>
    <w:p w:rsidR="00B96ABB" w:rsidRPr="00A246C5" w:rsidRDefault="00B96ABB" w:rsidP="00B96ABB">
      <w:pPr>
        <w:ind w:firstLine="709"/>
        <w:jc w:val="both"/>
      </w:pPr>
      <w:r w:rsidRPr="00A246C5">
        <w:t xml:space="preserve">Реализация </w:t>
      </w:r>
      <w:r>
        <w:t>ООП</w:t>
      </w:r>
      <w:r w:rsidRPr="00A246C5">
        <w:t xml:space="preserve"> предполагает обязательную учебную </w:t>
      </w:r>
      <w:r w:rsidRPr="00A246C5">
        <w:br/>
        <w:t>и производственную практику.</w:t>
      </w:r>
    </w:p>
    <w:p w:rsidR="00B96ABB" w:rsidRPr="00A246C5" w:rsidRDefault="00B96ABB" w:rsidP="00B96ABB">
      <w:pPr>
        <w:ind w:firstLine="709"/>
        <w:jc w:val="both"/>
        <w:rPr>
          <w:rFonts w:eastAsia="Calibri"/>
          <w:bCs/>
          <w:color w:val="000000"/>
        </w:rPr>
      </w:pPr>
      <w:r w:rsidRPr="00A246C5">
        <w:t xml:space="preserve">Учебная практика реализуется в мастерских </w:t>
      </w:r>
      <w:r>
        <w:t>ГБПОУ «ВАТТ-ККК», оснащенных</w:t>
      </w:r>
      <w:r w:rsidRPr="00A246C5">
        <w:t xml:space="preserve"> оборудовани</w:t>
      </w:r>
      <w:r>
        <w:t>ем</w:t>
      </w:r>
      <w:r w:rsidRPr="00A246C5">
        <w:t>, инструмент</w:t>
      </w:r>
      <w:r>
        <w:t>ами</w:t>
      </w:r>
      <w:r w:rsidRPr="00A246C5">
        <w:t>, расходны</w:t>
      </w:r>
      <w:r>
        <w:t>ми</w:t>
      </w:r>
      <w:r w:rsidRPr="00A246C5">
        <w:t xml:space="preserve"> материал</w:t>
      </w:r>
      <w:r>
        <w:t>ами</w:t>
      </w:r>
      <w:r w:rsidRPr="00A246C5">
        <w:t>, обеспечивающи</w:t>
      </w:r>
      <w:r>
        <w:t>ми</w:t>
      </w:r>
      <w:r w:rsidRPr="00A246C5">
        <w:t xml:space="preserve"> выполнение всех видов работ, </w:t>
      </w:r>
      <w:r>
        <w:t>оп</w:t>
      </w:r>
      <w:r w:rsidRPr="00A246C5">
        <w:t>ределенных содержанием программ профессиональных модулей</w:t>
      </w:r>
      <w:r w:rsidRPr="00A246C5">
        <w:rPr>
          <w:rFonts w:eastAsia="Calibri"/>
          <w:bCs/>
          <w:color w:val="000000"/>
        </w:rPr>
        <w:t>.</w:t>
      </w:r>
    </w:p>
    <w:p w:rsidR="00B96ABB" w:rsidRPr="00231237" w:rsidRDefault="00B96ABB" w:rsidP="00B96ABB">
      <w:pPr>
        <w:ind w:firstLine="709"/>
        <w:jc w:val="both"/>
      </w:pPr>
      <w:r w:rsidRPr="00E703C2">
        <w:t>Производственная</w:t>
      </w:r>
      <w:r>
        <w:t xml:space="preserve"> практика реализуется в организациях соответствующего профиля, обеспечивающих деятельность обучающихся </w:t>
      </w:r>
      <w:r w:rsidRPr="00E272A6">
        <w:rPr>
          <w:bCs/>
        </w:rPr>
        <w:t>либо на базе техникума</w:t>
      </w:r>
      <w:r w:rsidRPr="00A246C5">
        <w:rPr>
          <w:bCs/>
        </w:rPr>
        <w:t>.</w:t>
      </w:r>
    </w:p>
    <w:p w:rsidR="00B96ABB" w:rsidRPr="00A246C5" w:rsidRDefault="00B96ABB" w:rsidP="00B96ABB">
      <w:pPr>
        <w:ind w:firstLine="709"/>
        <w:jc w:val="both"/>
      </w:pPr>
      <w:r w:rsidRPr="00A246C5">
        <w:t xml:space="preserve"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</w:t>
      </w:r>
      <w:r w:rsidRPr="00A246C5">
        <w:br/>
        <w:t>и дает возможность обучающемуся овладеть профессиональными компетенциями по основным видам деятельности в соответствии с ФГОС СПО с использованием современных технологий, материалов и оборудования.</w:t>
      </w:r>
    </w:p>
    <w:p w:rsidR="00B96ABB" w:rsidRPr="00A246C5" w:rsidRDefault="00B96ABB" w:rsidP="00B96ABB">
      <w:pPr>
        <w:ind w:firstLine="709"/>
        <w:jc w:val="both"/>
      </w:pPr>
      <w:r w:rsidRPr="00A246C5">
        <w:t>Д</w:t>
      </w:r>
      <w:r>
        <w:t>оп</w:t>
      </w:r>
      <w:r w:rsidRPr="00A246C5">
        <w:t>ускается замена оборудования его виртуальными аналогами.</w:t>
      </w:r>
      <w:bookmarkStart w:id="17" w:name="_Hlk68082241"/>
    </w:p>
    <w:p w:rsidR="00B96ABB" w:rsidRDefault="00B96ABB" w:rsidP="00B96ABB">
      <w:pPr>
        <w:pStyle w:val="af2"/>
        <w:spacing w:after="0"/>
        <w:ind w:firstLine="709"/>
        <w:jc w:val="both"/>
        <w:rPr>
          <w:rFonts w:ascii="Times New Roman" w:hAnsi="Times New Roman" w:cs="Times New Roman"/>
          <w:b/>
        </w:rPr>
      </w:pPr>
      <w:bookmarkStart w:id="18" w:name="_Toc103594006"/>
    </w:p>
    <w:p w:rsidR="00B96ABB" w:rsidRPr="00231237" w:rsidRDefault="00B96ABB" w:rsidP="00B96ABB">
      <w:pPr>
        <w:pStyle w:val="af2"/>
        <w:spacing w:after="0"/>
        <w:ind w:firstLine="709"/>
        <w:jc w:val="both"/>
        <w:rPr>
          <w:rFonts w:ascii="Times New Roman" w:hAnsi="Times New Roman" w:cs="Times New Roman"/>
          <w:b/>
          <w:lang w:eastAsia="en-US"/>
        </w:rPr>
      </w:pPr>
      <w:r w:rsidRPr="00231237">
        <w:rPr>
          <w:rFonts w:ascii="Times New Roman" w:hAnsi="Times New Roman" w:cs="Times New Roman"/>
          <w:b/>
        </w:rPr>
        <w:t>6.2.</w:t>
      </w:r>
      <w:r w:rsidRPr="00231237">
        <w:rPr>
          <w:rFonts w:ascii="Times New Roman" w:hAnsi="Times New Roman" w:cs="Times New Roman"/>
          <w:b/>
          <w:lang w:val="en-US"/>
        </w:rPr>
        <w:t> </w:t>
      </w:r>
      <w:r w:rsidRPr="00231237">
        <w:rPr>
          <w:rFonts w:ascii="Times New Roman" w:hAnsi="Times New Roman" w:cs="Times New Roman"/>
          <w:b/>
          <w:lang w:eastAsia="en-US"/>
        </w:rPr>
        <w:t>Требования к учебно-методическому обеспечению образовательной программы</w:t>
      </w:r>
      <w:bookmarkEnd w:id="17"/>
      <w:bookmarkEnd w:id="18"/>
    </w:p>
    <w:p w:rsidR="00B96ABB" w:rsidRDefault="00B96ABB" w:rsidP="00B9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C5">
        <w:rPr>
          <w:rFonts w:ascii="Times New Roman" w:hAnsi="Times New Roman" w:cs="Times New Roman"/>
          <w:sz w:val="24"/>
          <w:szCs w:val="24"/>
        </w:rPr>
        <w:t>6.2.1.</w:t>
      </w:r>
      <w:r w:rsidRPr="00A246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46C5">
        <w:rPr>
          <w:rFonts w:ascii="Times New Roman" w:hAnsi="Times New Roman" w:cs="Times New Roman"/>
          <w:sz w:val="24"/>
          <w:szCs w:val="24"/>
        </w:rPr>
        <w:t xml:space="preserve">Библиотечный фонд </w:t>
      </w:r>
      <w:r>
        <w:rPr>
          <w:rFonts w:ascii="Times New Roman" w:hAnsi="Times New Roman" w:cs="Times New Roman"/>
          <w:sz w:val="24"/>
          <w:szCs w:val="24"/>
        </w:rPr>
        <w:t>ГБПОУ «ВАТТ-ККК»</w:t>
      </w:r>
      <w:r w:rsidRPr="00A246C5">
        <w:rPr>
          <w:rFonts w:ascii="Times New Roman" w:hAnsi="Times New Roman" w:cs="Times New Roman"/>
          <w:sz w:val="24"/>
          <w:szCs w:val="24"/>
        </w:rPr>
        <w:t xml:space="preserve"> укомплектован печатными изданиями и электронными изданиями по каждой дисциплине (модулю) </w:t>
      </w:r>
      <w:r w:rsidRPr="00A246C5">
        <w:rPr>
          <w:rFonts w:ascii="Times New Roman" w:hAnsi="Times New Roman" w:cs="Times New Roman"/>
          <w:sz w:val="24"/>
          <w:szCs w:val="24"/>
        </w:rPr>
        <w:br/>
        <w:t>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:rsidR="00B96ABB" w:rsidRPr="00A246C5" w:rsidRDefault="00B96ABB" w:rsidP="00B9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C5">
        <w:rPr>
          <w:rFonts w:ascii="Times New Roman" w:hAnsi="Times New Roman" w:cs="Times New Roman"/>
          <w:sz w:val="24"/>
          <w:szCs w:val="24"/>
        </w:rPr>
        <w:t>Обучающимся обес</w:t>
      </w:r>
      <w:r>
        <w:rPr>
          <w:rFonts w:ascii="Times New Roman" w:hAnsi="Times New Roman" w:cs="Times New Roman"/>
          <w:sz w:val="24"/>
          <w:szCs w:val="24"/>
        </w:rPr>
        <w:t xml:space="preserve">печен доступ (удаленный доступ) к Национальной электронной библиотеке и к </w:t>
      </w:r>
      <w:r w:rsidRPr="003B3A53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B3A53">
        <w:rPr>
          <w:rFonts w:ascii="Times New Roman" w:hAnsi="Times New Roman" w:cs="Times New Roman"/>
          <w:sz w:val="24"/>
          <w:szCs w:val="24"/>
        </w:rPr>
        <w:t xml:space="preserve"> библиотечн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B3A53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3A53">
        <w:rPr>
          <w:rFonts w:ascii="Times New Roman" w:hAnsi="Times New Roman" w:cs="Times New Roman"/>
          <w:sz w:val="24"/>
          <w:szCs w:val="24"/>
        </w:rPr>
        <w:t> </w:t>
      </w:r>
      <w:r w:rsidRPr="003B3A53">
        <w:rPr>
          <w:rFonts w:ascii="Times New Roman" w:hAnsi="Times New Roman" w:cs="Times New Roman"/>
          <w:bCs/>
          <w:sz w:val="24"/>
          <w:szCs w:val="24"/>
        </w:rPr>
        <w:t>Znanium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6ABB" w:rsidRPr="00A246C5" w:rsidRDefault="00B96ABB" w:rsidP="00B9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6C5">
        <w:rPr>
          <w:rFonts w:ascii="Times New Roman" w:hAnsi="Times New Roman" w:cs="Times New Roman"/>
          <w:sz w:val="24"/>
          <w:szCs w:val="24"/>
        </w:rPr>
        <w:t xml:space="preserve">Обучающимся обеспечен доступ (удаленный доступ), в том числе </w:t>
      </w:r>
      <w:r w:rsidRPr="00A246C5">
        <w:rPr>
          <w:rFonts w:ascii="Times New Roman" w:hAnsi="Times New Roman" w:cs="Times New Roman"/>
          <w:sz w:val="24"/>
          <w:szCs w:val="24"/>
        </w:rPr>
        <w:br/>
        <w:t xml:space="preserve">в случае применения электронного обучения, дистанционных образовательных технологий, </w:t>
      </w:r>
      <w:r w:rsidRPr="00A246C5">
        <w:rPr>
          <w:rFonts w:ascii="Times New Roman" w:hAnsi="Times New Roman" w:cs="Times New Roman"/>
          <w:sz w:val="24"/>
          <w:szCs w:val="24"/>
        </w:rPr>
        <w:br/>
        <w:t xml:space="preserve">к современным профессиональным базам данных и информационным справочным системам, состав которых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A246C5">
        <w:rPr>
          <w:rFonts w:ascii="Times New Roman" w:hAnsi="Times New Roman" w:cs="Times New Roman"/>
          <w:sz w:val="24"/>
          <w:szCs w:val="24"/>
        </w:rPr>
        <w:t>ределяется в рабочих программах дисциплин (модулей) и подлежит обновлению (при необходимости).</w:t>
      </w:r>
    </w:p>
    <w:p w:rsidR="00B96ABB" w:rsidRPr="00A246C5" w:rsidRDefault="00B96ABB" w:rsidP="00B96A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Pr="00A246C5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A246C5">
        <w:rPr>
          <w:rFonts w:ascii="Times New Roman" w:hAnsi="Times New Roman" w:cs="Times New Roman"/>
          <w:sz w:val="24"/>
          <w:szCs w:val="24"/>
        </w:rPr>
        <w:t xml:space="preserve"> учебно-методической документацией по всем учебным дисциплинам (модулям).</w:t>
      </w:r>
    </w:p>
    <w:p w:rsidR="00B96ABB" w:rsidRDefault="00B96ABB" w:rsidP="00B96ABB">
      <w:pPr>
        <w:suppressAutoHyphens/>
        <w:ind w:firstLine="709"/>
        <w:jc w:val="both"/>
        <w:rPr>
          <w:bCs/>
          <w:lang w:eastAsia="en-US"/>
        </w:rPr>
      </w:pPr>
      <w:r w:rsidRPr="00A246C5">
        <w:rPr>
          <w:bCs/>
          <w:lang w:eastAsia="en-US"/>
        </w:rPr>
        <w:t>6.2.2.</w:t>
      </w:r>
      <w:r w:rsidRPr="00A246C5">
        <w:rPr>
          <w:bCs/>
          <w:lang w:val="en-US" w:eastAsia="en-US"/>
        </w:rPr>
        <w:t> </w:t>
      </w:r>
      <w:r w:rsidRPr="00A246C5">
        <w:rPr>
          <w:bCs/>
          <w:lang w:eastAsia="en-US"/>
        </w:rPr>
        <w:t xml:space="preserve">Обучающиеся инвалиды и лица с ограниченными возможностями здоровья </w:t>
      </w:r>
      <w:r>
        <w:rPr>
          <w:bCs/>
          <w:lang w:eastAsia="en-US"/>
        </w:rPr>
        <w:t xml:space="preserve">обеспечены печатными и </w:t>
      </w:r>
      <w:r w:rsidRPr="00A246C5">
        <w:rPr>
          <w:bCs/>
          <w:lang w:eastAsia="en-US"/>
        </w:rPr>
        <w:t>электронными учебными изданиями, адаптированными при необходимости для обучения указанных обучающихся.</w:t>
      </w:r>
    </w:p>
    <w:p w:rsidR="00F17F21" w:rsidRDefault="00F17F21" w:rsidP="00B96ABB">
      <w:pPr>
        <w:suppressAutoHyphens/>
        <w:ind w:firstLine="709"/>
        <w:jc w:val="both"/>
        <w:rPr>
          <w:bCs/>
          <w:lang w:eastAsia="en-US"/>
        </w:rPr>
      </w:pPr>
    </w:p>
    <w:p w:rsidR="00F17F21" w:rsidRPr="00F17F21" w:rsidRDefault="00F17F21" w:rsidP="00F17F21">
      <w:pPr>
        <w:spacing w:line="276" w:lineRule="auto"/>
        <w:ind w:firstLine="709"/>
        <w:jc w:val="both"/>
        <w:outlineLvl w:val="1"/>
        <w:rPr>
          <w:rFonts w:eastAsia="Segoe UI"/>
          <w:b/>
        </w:rPr>
      </w:pPr>
      <w:r w:rsidRPr="00F17F21">
        <w:rPr>
          <w:rFonts w:eastAsia="Segoe UI"/>
          <w:b/>
        </w:rPr>
        <w:t>6.4. Требования к организации воспитания обучающихся и индивидуальному подходу к обучающимся</w:t>
      </w:r>
    </w:p>
    <w:p w:rsidR="00F17F21" w:rsidRPr="00F17F21" w:rsidRDefault="00F17F21" w:rsidP="00F17F21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F17F21">
        <w:rPr>
          <w:rFonts w:eastAsia="Segoe UI"/>
          <w:bCs/>
        </w:rPr>
        <w:t xml:space="preserve">6.4.1. Воспитание обучающихся при освоении ими ООП осуществляется на основе включаемых в ООП рабочей программы воспитания и календарного плана воспитательной работы (Приложение </w:t>
      </w:r>
      <w:r>
        <w:rPr>
          <w:rFonts w:eastAsia="Segoe UI"/>
          <w:bCs/>
        </w:rPr>
        <w:t>6</w:t>
      </w:r>
      <w:r w:rsidRPr="00F17F21">
        <w:rPr>
          <w:rFonts w:eastAsia="Segoe UI"/>
          <w:bCs/>
        </w:rPr>
        <w:t>).</w:t>
      </w:r>
    </w:p>
    <w:p w:rsidR="00F17F21" w:rsidRPr="00F17F21" w:rsidRDefault="00F17F21" w:rsidP="00F17F21">
      <w:pPr>
        <w:suppressAutoHyphens/>
        <w:spacing w:line="276" w:lineRule="auto"/>
        <w:ind w:firstLine="709"/>
        <w:jc w:val="both"/>
        <w:rPr>
          <w:rFonts w:eastAsia="Segoe UI"/>
          <w:bCs/>
        </w:rPr>
      </w:pPr>
      <w:r w:rsidRPr="00F17F21">
        <w:rPr>
          <w:rFonts w:eastAsia="Segoe UI"/>
          <w:bCs/>
        </w:rPr>
        <w:t>6.4.2. 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родителей, представители работодателей и (или) их объединений (при их наличии).</w:t>
      </w:r>
    </w:p>
    <w:p w:rsidR="00F17F21" w:rsidRPr="00F17F21" w:rsidRDefault="00F17F21" w:rsidP="00F17F21">
      <w:pPr>
        <w:suppressAutoHyphens/>
        <w:spacing w:line="276" w:lineRule="auto"/>
        <w:ind w:firstLine="709"/>
        <w:jc w:val="both"/>
        <w:rPr>
          <w:rFonts w:eastAsia="Segoe UI"/>
          <w:b/>
          <w:bCs/>
          <w:color w:val="C00000"/>
        </w:rPr>
      </w:pPr>
    </w:p>
    <w:p w:rsidR="00F17F21" w:rsidRPr="00F17F21" w:rsidRDefault="00F17F21" w:rsidP="00F17F21">
      <w:pPr>
        <w:spacing w:line="276" w:lineRule="auto"/>
        <w:ind w:firstLine="709"/>
        <w:jc w:val="both"/>
        <w:outlineLvl w:val="1"/>
        <w:rPr>
          <w:rFonts w:eastAsia="Segoe UI"/>
          <w:b/>
        </w:rPr>
      </w:pPr>
      <w:bookmarkStart w:id="19" w:name="_Toc103594009"/>
      <w:r w:rsidRPr="00F17F21">
        <w:rPr>
          <w:rFonts w:eastAsia="Segoe UI"/>
          <w:b/>
        </w:rPr>
        <w:t xml:space="preserve">6.5. Требования к кадровым условиям реализации </w:t>
      </w:r>
      <w:bookmarkEnd w:id="19"/>
      <w:r w:rsidRPr="00F17F21">
        <w:rPr>
          <w:rFonts w:eastAsia="Segoe UI"/>
          <w:b/>
        </w:rPr>
        <w:t xml:space="preserve">ООП </w:t>
      </w:r>
    </w:p>
    <w:p w:rsidR="00F17F21" w:rsidRPr="00F17F21" w:rsidRDefault="00F17F21" w:rsidP="00F17F21">
      <w:pPr>
        <w:suppressAutoHyphens/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6.5.1. Реализация ООП обеспечивается педагогическими работниками ГБПОУ «ВАТТ-ККК», а также лицами, привлекаемыми к реализации ООП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деятельности. Квалификация педагогических работников ГБПОУ «ВАТТ-ККК» отвечает квалификационным требованиям, указанным в квалификационных справочниках и профессиональных стандартах. </w:t>
      </w:r>
    </w:p>
    <w:p w:rsidR="00F17F21" w:rsidRPr="00F17F21" w:rsidRDefault="00F17F21" w:rsidP="00F17F21">
      <w:pPr>
        <w:suppressAutoHyphens/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>Преподаватели специальных дисциплин и мастера производственного обучения имеют практический опыт работы на предприятиях, соответствующих профилю получаемой профессии.</w:t>
      </w:r>
    </w:p>
    <w:p w:rsidR="00F17F21" w:rsidRPr="00F17F21" w:rsidRDefault="00F17F21" w:rsidP="00F17F21">
      <w:pPr>
        <w:suppressAutoHyphens/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>Преподаватели специальных дисциплин и мастера производственного обучения получают дополнительное профессиональное образование в форме стажировки в организациях, направление деятельности которых соответствует области профессиональной деятельности,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:rsidR="00F17F21" w:rsidRPr="00F17F21" w:rsidRDefault="00F17F21" w:rsidP="00F17F21">
      <w:pPr>
        <w:tabs>
          <w:tab w:val="left" w:pos="2835"/>
        </w:tabs>
        <w:spacing w:line="276" w:lineRule="auto"/>
        <w:ind w:firstLine="733"/>
        <w:jc w:val="both"/>
        <w:rPr>
          <w:rFonts w:eastAsia="Segoe UI"/>
        </w:rPr>
      </w:pPr>
      <w:r w:rsidRPr="00F17F21">
        <w:rPr>
          <w:rFonts w:eastAsia="Segoe UI"/>
        </w:rPr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ООП - не менее 25 процентов.</w:t>
      </w:r>
    </w:p>
    <w:p w:rsidR="00F17F21" w:rsidRPr="00F17F21" w:rsidRDefault="00F17F21" w:rsidP="00F17F21">
      <w:pPr>
        <w:tabs>
          <w:tab w:val="left" w:pos="2835"/>
        </w:tabs>
        <w:spacing w:line="276" w:lineRule="auto"/>
        <w:ind w:firstLine="733"/>
        <w:jc w:val="both"/>
        <w:rPr>
          <w:rFonts w:eastAsia="Segoe UI"/>
          <w:b/>
        </w:rPr>
      </w:pPr>
    </w:p>
    <w:p w:rsidR="00F17F21" w:rsidRPr="00F17F21" w:rsidRDefault="00F17F21" w:rsidP="00F17F21">
      <w:pPr>
        <w:spacing w:line="276" w:lineRule="auto"/>
        <w:ind w:firstLine="709"/>
        <w:jc w:val="both"/>
        <w:outlineLvl w:val="1"/>
        <w:rPr>
          <w:rFonts w:eastAsia="Segoe UI"/>
          <w:b/>
        </w:rPr>
      </w:pPr>
      <w:bookmarkStart w:id="20" w:name="_Hlk68082695"/>
      <w:bookmarkStart w:id="21" w:name="_Toc103594010"/>
      <w:r w:rsidRPr="00F17F21">
        <w:rPr>
          <w:rFonts w:eastAsia="Segoe UI"/>
          <w:b/>
        </w:rPr>
        <w:t xml:space="preserve">6.6. Требования к финансовым условиям реализации </w:t>
      </w:r>
      <w:bookmarkEnd w:id="20"/>
      <w:bookmarkEnd w:id="21"/>
      <w:r w:rsidRPr="00F17F21">
        <w:rPr>
          <w:rFonts w:eastAsia="Segoe UI"/>
          <w:b/>
        </w:rPr>
        <w:t xml:space="preserve">ООП </w:t>
      </w:r>
    </w:p>
    <w:p w:rsidR="00F17F21" w:rsidRPr="00F17F21" w:rsidRDefault="00F17F21" w:rsidP="00F17F21">
      <w:pPr>
        <w:suppressAutoHyphens/>
        <w:spacing w:line="276" w:lineRule="auto"/>
        <w:ind w:firstLine="708"/>
        <w:jc w:val="both"/>
        <w:rPr>
          <w:rFonts w:eastAsia="Segoe UI"/>
          <w:bCs/>
        </w:rPr>
      </w:pPr>
      <w:r w:rsidRPr="00F17F21">
        <w:rPr>
          <w:rFonts w:eastAsia="Segoe UI"/>
          <w:bCs/>
        </w:rPr>
        <w:t xml:space="preserve">6.6.1. Расчеты нормативных затрат оказания государственных услуг </w:t>
      </w:r>
      <w:r w:rsidRPr="00F17F21">
        <w:rPr>
          <w:rFonts w:eastAsia="Segoe UI"/>
          <w:bCs/>
        </w:rPr>
        <w:br/>
        <w:t>по реализации ООП.</w:t>
      </w:r>
    </w:p>
    <w:p w:rsidR="00F17F21" w:rsidRPr="00F17F21" w:rsidRDefault="00F17F21" w:rsidP="00F17F21">
      <w:pPr>
        <w:suppressAutoHyphens/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Расчеты нормативных затрат оказания государственных услуг по реализации основной образовательной программы в соответствии с направленностью и 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— программ </w:t>
      </w:r>
      <w:r w:rsidR="00AE593E">
        <w:rPr>
          <w:rFonts w:eastAsia="Segoe UI"/>
        </w:rPr>
        <w:t>профессионального обучения</w:t>
      </w:r>
      <w:r w:rsidRPr="00F17F21">
        <w:rPr>
          <w:rFonts w:eastAsia="Segoe UI"/>
        </w:rPr>
        <w:t xml:space="preserve">, итоговые значения </w:t>
      </w:r>
      <w:r w:rsidRPr="00F17F21">
        <w:rPr>
          <w:rFonts w:eastAsia="Segoe UI"/>
        </w:rPr>
        <w:br/>
        <w:t xml:space="preserve">и величина составляющих базовых нормативов затрат по государственным услугам </w:t>
      </w:r>
      <w:r w:rsidRPr="00F17F21">
        <w:rPr>
          <w:rFonts w:eastAsia="Segoe UI"/>
        </w:rPr>
        <w:br/>
        <w:t xml:space="preserve">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</w:t>
      </w:r>
      <w:r w:rsidRPr="00F17F21">
        <w:rPr>
          <w:rFonts w:eastAsia="Segoe UI"/>
        </w:rPr>
        <w:br/>
        <w:t>ежегодно.</w:t>
      </w:r>
    </w:p>
    <w:p w:rsidR="00F17F21" w:rsidRPr="00F17F21" w:rsidRDefault="00F17F21" w:rsidP="00F17F21">
      <w:pPr>
        <w:suppressAutoHyphens/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Финансовое обеспечение реализации образовательной программы, определенное </w:t>
      </w:r>
      <w:r w:rsidRPr="00F17F21">
        <w:rPr>
          <w:rFonts w:eastAsia="Segoe UI"/>
        </w:rPr>
        <w:br/>
        <w:t>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F17F21" w:rsidRPr="00F17F21" w:rsidRDefault="00F17F21" w:rsidP="00F17F21">
      <w:pPr>
        <w:keepNext/>
        <w:spacing w:before="240" w:line="276" w:lineRule="auto"/>
        <w:ind w:firstLine="709"/>
        <w:jc w:val="both"/>
        <w:outlineLvl w:val="0"/>
        <w:rPr>
          <w:rFonts w:eastAsia="Segoe UI"/>
          <w:b/>
          <w:bCs/>
          <w:kern w:val="32"/>
          <w:lang w:eastAsia="x-none"/>
        </w:rPr>
      </w:pPr>
      <w:bookmarkStart w:id="22" w:name="_Toc103594011"/>
      <w:r w:rsidRPr="00F17F21">
        <w:rPr>
          <w:rFonts w:eastAsia="Segoe UI"/>
          <w:b/>
          <w:bCs/>
          <w:kern w:val="32"/>
          <w:lang w:val="x-none" w:eastAsia="x-none"/>
        </w:rPr>
        <w:t>Раздел 7.</w:t>
      </w:r>
      <w:r w:rsidRPr="00F17F21">
        <w:rPr>
          <w:rFonts w:eastAsia="Segoe UI"/>
          <w:b/>
          <w:bCs/>
          <w:kern w:val="32"/>
          <w:lang w:eastAsia="x-none"/>
        </w:rPr>
        <w:t> Порядок аттестации обучающихся</w:t>
      </w:r>
    </w:p>
    <w:p w:rsidR="00F17F21" w:rsidRPr="00F17F21" w:rsidRDefault="00F17F21" w:rsidP="00F17F21">
      <w:pPr>
        <w:spacing w:line="276" w:lineRule="auto"/>
        <w:jc w:val="both"/>
        <w:rPr>
          <w:rFonts w:eastAsia="Segoe UI"/>
          <w:lang w:eastAsia="x-none"/>
        </w:rPr>
      </w:pPr>
      <w:r w:rsidRPr="00F17F21">
        <w:rPr>
          <w:rFonts w:ascii="Verdana" w:eastAsia="Segoe UI" w:hAnsi="Verdana" w:cs="Segoe UI"/>
          <w:sz w:val="22"/>
          <w:szCs w:val="22"/>
          <w:lang w:eastAsia="x-none"/>
        </w:rPr>
        <w:tab/>
      </w:r>
      <w:r w:rsidRPr="00F17F21">
        <w:rPr>
          <w:rFonts w:eastAsia="Segoe UI"/>
          <w:lang w:eastAsia="x-none"/>
        </w:rPr>
        <w:t>Оценка качества освоения ООП включает текущий контроль, промежуточную и итоговую аттестацию обучающихся. Формы и процедуры текущего контроля знаний разрабатываются преподавателями учебных дисциплин и междисциплинарных курсов.</w:t>
      </w:r>
    </w:p>
    <w:p w:rsidR="00F17F21" w:rsidRPr="00F17F21" w:rsidRDefault="00F17F21" w:rsidP="00F17F21">
      <w:pPr>
        <w:spacing w:line="276" w:lineRule="auto"/>
        <w:ind w:firstLine="708"/>
        <w:jc w:val="both"/>
        <w:rPr>
          <w:rFonts w:eastAsia="Segoe UI"/>
          <w:lang w:eastAsia="x-none"/>
        </w:rPr>
      </w:pPr>
      <w:r w:rsidRPr="00F17F21">
        <w:rPr>
          <w:rFonts w:eastAsia="Segoe UI"/>
          <w:lang w:eastAsia="x-none"/>
        </w:rPr>
        <w:t xml:space="preserve">Промежуточная аттестация в форме зачета, дифференцированного зачета проводится за счет часов, отведенных на освоение соответствующей учебной дисциплины, междисциплинарного курса, практики. По итогам дифференцированного зачета обучающемуся выставляется оценка, по итогам зачета – </w:t>
      </w:r>
      <w:r w:rsidR="00325804">
        <w:rPr>
          <w:rFonts w:eastAsia="Segoe UI"/>
          <w:lang w:eastAsia="x-none"/>
        </w:rPr>
        <w:t>зачет/незачет</w:t>
      </w:r>
      <w:r w:rsidRPr="00F17F21">
        <w:rPr>
          <w:rFonts w:eastAsia="Segoe UI"/>
          <w:lang w:eastAsia="x-none"/>
        </w:rPr>
        <w:t>.</w:t>
      </w:r>
    </w:p>
    <w:p w:rsidR="00F17F21" w:rsidRPr="00F17F21" w:rsidRDefault="00F17F21" w:rsidP="00F17F21">
      <w:pPr>
        <w:spacing w:line="276" w:lineRule="auto"/>
        <w:ind w:firstLine="708"/>
        <w:jc w:val="both"/>
        <w:rPr>
          <w:rFonts w:eastAsia="Segoe UI"/>
          <w:lang w:eastAsia="x-none"/>
        </w:rPr>
      </w:pPr>
      <w:r w:rsidRPr="00F17F21">
        <w:rPr>
          <w:rFonts w:eastAsia="Segoe UI"/>
          <w:lang w:eastAsia="x-none"/>
        </w:rPr>
        <w:t>По профессиональным модулям обязательная форма промежуточной аттестации – ЭК (квалификационный экзамен). Экзамен по модулю учитывается при подсчете общего количества экзаменов в профессиональном модуле.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</w:t>
      </w:r>
    </w:p>
    <w:p w:rsidR="00F17F21" w:rsidRPr="00F17F21" w:rsidRDefault="00F17F21" w:rsidP="00F17F21">
      <w:pPr>
        <w:keepNext/>
        <w:spacing w:before="240" w:line="276" w:lineRule="auto"/>
        <w:ind w:firstLine="709"/>
        <w:jc w:val="both"/>
        <w:outlineLvl w:val="0"/>
        <w:rPr>
          <w:rFonts w:eastAsia="Segoe UI"/>
          <w:b/>
          <w:bCs/>
          <w:kern w:val="32"/>
          <w:lang w:val="x-none" w:eastAsia="x-none"/>
        </w:rPr>
      </w:pPr>
      <w:r w:rsidRPr="00F17F21">
        <w:rPr>
          <w:rFonts w:eastAsia="Segoe UI"/>
          <w:b/>
          <w:bCs/>
          <w:kern w:val="32"/>
          <w:lang w:eastAsia="x-none"/>
        </w:rPr>
        <w:t xml:space="preserve">Раздел 8. </w:t>
      </w:r>
      <w:r w:rsidRPr="00F17F21">
        <w:rPr>
          <w:rFonts w:eastAsia="Segoe UI"/>
          <w:b/>
          <w:bCs/>
          <w:kern w:val="32"/>
          <w:lang w:val="x-none" w:eastAsia="x-none"/>
        </w:rPr>
        <w:t>Формирование оценочных материалов для проведения итоговой аттестации</w:t>
      </w:r>
      <w:bookmarkEnd w:id="22"/>
      <w:r w:rsidRPr="00F17F21">
        <w:rPr>
          <w:rFonts w:eastAsia="Segoe UI"/>
          <w:b/>
          <w:bCs/>
          <w:kern w:val="32"/>
          <w:lang w:val="x-none" w:eastAsia="x-none"/>
        </w:rPr>
        <w:t xml:space="preserve">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  <w:iCs/>
        </w:rPr>
      </w:pPr>
      <w:r w:rsidRPr="00F17F21">
        <w:rPr>
          <w:rFonts w:eastAsia="Segoe UI"/>
          <w:iCs/>
        </w:rPr>
        <w:t xml:space="preserve">7.1. </w:t>
      </w:r>
      <w:r w:rsidR="00325804">
        <w:rPr>
          <w:rFonts w:eastAsia="Segoe UI"/>
          <w:iCs/>
        </w:rPr>
        <w:t>И</w:t>
      </w:r>
      <w:r w:rsidRPr="00F17F21">
        <w:rPr>
          <w:rFonts w:eastAsia="Segoe UI"/>
          <w:iCs/>
        </w:rPr>
        <w:t>тоговая аттестация (далее – ИА) является обязательной. Она проводится по завершении всего курса обучения по направлению подготовки. В ходе ИА оценивается степень соответствия сформированных компетенций выпускников требованиям ФГОС СПО.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  <w:iCs/>
        </w:rPr>
      </w:pPr>
      <w:r w:rsidRPr="00F17F21">
        <w:rPr>
          <w:rFonts w:eastAsia="Segoe UI"/>
          <w:iCs/>
        </w:rPr>
        <w:t xml:space="preserve">7.2. Выпускники, освоившие программы </w:t>
      </w:r>
      <w:r w:rsidR="00325804">
        <w:rPr>
          <w:rFonts w:eastAsia="Segoe UI"/>
        </w:rPr>
        <w:t>профессионального обучения</w:t>
      </w:r>
      <w:r w:rsidRPr="00F17F21">
        <w:rPr>
          <w:rFonts w:eastAsia="Segoe UI"/>
        </w:rPr>
        <w:t>,</w:t>
      </w:r>
      <w:r w:rsidRPr="00F17F21">
        <w:rPr>
          <w:rFonts w:eastAsia="Segoe UI"/>
          <w:i/>
        </w:rPr>
        <w:t xml:space="preserve"> </w:t>
      </w:r>
      <w:r w:rsidRPr="00F17F21">
        <w:rPr>
          <w:rFonts w:eastAsia="Segoe UI"/>
          <w:iCs/>
        </w:rPr>
        <w:t xml:space="preserve">сдают ИА в форме </w:t>
      </w:r>
      <w:r w:rsidR="00325804">
        <w:rPr>
          <w:rFonts w:eastAsia="Segoe UI"/>
          <w:iCs/>
        </w:rPr>
        <w:t>квалификационного экзамена</w:t>
      </w:r>
      <w:r w:rsidRPr="00F17F21">
        <w:rPr>
          <w:rFonts w:eastAsia="Segoe UI"/>
          <w:iCs/>
        </w:rPr>
        <w:t xml:space="preserve">. Формы и порядок проведения ИА определяются Требованиями к организации и проведению ИА, утвержденными ГБПОУ «ВАТТ-ККК». </w:t>
      </w:r>
    </w:p>
    <w:p w:rsidR="00F17F21" w:rsidRPr="00F17F21" w:rsidRDefault="00325804" w:rsidP="00F17F21">
      <w:pPr>
        <w:spacing w:line="276" w:lineRule="auto"/>
        <w:ind w:firstLine="709"/>
        <w:jc w:val="both"/>
        <w:rPr>
          <w:rFonts w:eastAsia="Segoe UI"/>
          <w:i/>
        </w:rPr>
      </w:pPr>
      <w:r>
        <w:rPr>
          <w:rFonts w:eastAsia="Segoe UI"/>
          <w:iCs/>
        </w:rPr>
        <w:t>И</w:t>
      </w:r>
      <w:r w:rsidR="00F17F21" w:rsidRPr="00F17F21">
        <w:rPr>
          <w:rFonts w:eastAsia="Segoe UI"/>
          <w:iCs/>
        </w:rPr>
        <w:t>тоговая аттестация завершается присвоением квалификации</w:t>
      </w:r>
      <w:r w:rsidR="00F17F21" w:rsidRPr="00F17F21">
        <w:rPr>
          <w:rFonts w:eastAsia="Segoe UI"/>
        </w:rPr>
        <w:t>:</w:t>
      </w:r>
      <w:r w:rsidR="00F17F21" w:rsidRPr="00F17F21">
        <w:rPr>
          <w:rFonts w:eastAsia="Segoe UI"/>
          <w:i/>
        </w:rPr>
        <w:t xml:space="preserve"> </w:t>
      </w:r>
      <w:r>
        <w:rPr>
          <w:rFonts w:eastAsia="Segoe UI"/>
        </w:rPr>
        <w:t>садовник</w:t>
      </w:r>
      <w:r w:rsidR="00F17F21" w:rsidRPr="00F17F21">
        <w:rPr>
          <w:rFonts w:eastAsia="Segoe UI"/>
          <w:i/>
        </w:rPr>
        <w:t>.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  <w:iCs/>
        </w:rPr>
      </w:pPr>
      <w:r w:rsidRPr="00F17F21">
        <w:rPr>
          <w:rFonts w:eastAsia="Segoe UI"/>
          <w:iCs/>
        </w:rPr>
        <w:t>7.3. Для итоговой аттестации ГБПОУ «ВАТТ-ККК» разрабатывает программу итоговой аттестации и оценочные материалы.</w:t>
      </w:r>
    </w:p>
    <w:p w:rsidR="00F17F21" w:rsidRPr="00F17F21" w:rsidRDefault="00F17F21" w:rsidP="00F17F21">
      <w:pPr>
        <w:spacing w:line="276" w:lineRule="auto"/>
        <w:jc w:val="both"/>
        <w:rPr>
          <w:rFonts w:eastAsia="Segoe UI"/>
          <w:iCs/>
        </w:rPr>
      </w:pPr>
      <w:r w:rsidRPr="00F17F21">
        <w:rPr>
          <w:rFonts w:eastAsia="Segoe UI"/>
          <w:iCs/>
        </w:rPr>
        <w:t xml:space="preserve">             7.4. Примерное содержание ИА включает структуру оценочных материалов, комплекс требований и рекомендаций для проведения </w:t>
      </w:r>
      <w:r w:rsidR="00325804">
        <w:rPr>
          <w:rFonts w:eastAsia="Segoe UI"/>
          <w:iCs/>
        </w:rPr>
        <w:t>квалификационного</w:t>
      </w:r>
      <w:r w:rsidRPr="00F17F21">
        <w:rPr>
          <w:rFonts w:eastAsia="Segoe UI"/>
          <w:iCs/>
        </w:rPr>
        <w:t xml:space="preserve"> экзамена</w:t>
      </w:r>
      <w:bookmarkStart w:id="23" w:name="_Toc103594012"/>
      <w:bookmarkStart w:id="24" w:name="_Hlk125646367"/>
      <w:r w:rsidRPr="00F17F21">
        <w:rPr>
          <w:rFonts w:eastAsia="Segoe UI"/>
          <w:iCs/>
        </w:rPr>
        <w:t>.</w:t>
      </w:r>
      <w:bookmarkEnd w:id="23"/>
      <w:bookmarkEnd w:id="24"/>
    </w:p>
    <w:p w:rsidR="00325804" w:rsidRDefault="00325804" w:rsidP="00F17F21">
      <w:pPr>
        <w:keepNext/>
        <w:spacing w:line="276" w:lineRule="auto"/>
        <w:ind w:firstLine="709"/>
        <w:jc w:val="both"/>
        <w:outlineLvl w:val="1"/>
        <w:rPr>
          <w:rFonts w:eastAsia="Segoe UI"/>
          <w:b/>
          <w:bCs/>
          <w:iCs/>
          <w:lang w:eastAsia="x-none"/>
        </w:rPr>
      </w:pPr>
    </w:p>
    <w:p w:rsidR="00F17F21" w:rsidRPr="00F17F21" w:rsidRDefault="00F17F21" w:rsidP="00F17F21">
      <w:pPr>
        <w:keepNext/>
        <w:spacing w:line="276" w:lineRule="auto"/>
        <w:ind w:firstLine="709"/>
        <w:jc w:val="both"/>
        <w:outlineLvl w:val="1"/>
        <w:rPr>
          <w:rFonts w:eastAsia="Segoe UI"/>
          <w:b/>
          <w:bCs/>
          <w:iCs/>
          <w:lang w:eastAsia="x-none"/>
        </w:rPr>
      </w:pPr>
      <w:r w:rsidRPr="00F17F21">
        <w:rPr>
          <w:rFonts w:eastAsia="Segoe UI"/>
          <w:b/>
          <w:bCs/>
          <w:iCs/>
          <w:lang w:eastAsia="x-none"/>
        </w:rPr>
        <w:t>7.5 Особенности проведения ИА для выпускников из числа лиц с ограниченными возможностями здоровья, детей-инвалидов и инвалидов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При проведении ИА обеспечивается соблюдение следующих общих требований: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>- 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</w:t>
      </w:r>
      <w:r w:rsidR="009B04AF">
        <w:rPr>
          <w:rFonts w:eastAsia="Segoe UI"/>
        </w:rPr>
        <w:t xml:space="preserve"> </w:t>
      </w:r>
      <w:r w:rsidRPr="00F17F21">
        <w:rPr>
          <w:rFonts w:eastAsia="Segoe UI"/>
        </w:rPr>
        <w:t xml:space="preserve">ИА;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>- 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 - пользование необходимыми выпускникам техническими средствами при прохождении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>ИА с учетом их индивидуальных особенностей;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 - обеспечение возможности беспрепятственного доступа выпускников в аудитории,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а) для слепых: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задания для выполнения, а также инструкция о порядке ИА, комплект оценочной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>б) для слабовидящих: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обеспечивается индивидуальное равномерное освещение не менее 300 люкс; выпускникам для выполнения задания при необходимости предоставляется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увеличивающее устройство;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задания для выполнения, а также инструкция о порядке проведения государственной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аттестации оформляются увеличенным шрифтом;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в) для глухих и слабослышащих, с тяжелыми нарушениями речи: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 по их желанию государственный экзамен может проводиться в письменной форме;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г) для лиц с нарушениями опорно-двигательного аппарата (с тяжелыми нарушениями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двигательных функций верхних конечностей или отсутствием верхних конечностей):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по их желанию государственный экзамен может проводиться в устной форме;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eastAsia="Segoe UI"/>
        </w:rPr>
      </w:pPr>
      <w:r w:rsidRPr="00F17F21">
        <w:rPr>
          <w:rFonts w:eastAsia="Segoe UI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 </w:t>
      </w:r>
    </w:p>
    <w:p w:rsidR="00F17F21" w:rsidRPr="00F17F21" w:rsidRDefault="00F17F21" w:rsidP="00F17F21">
      <w:pPr>
        <w:spacing w:line="276" w:lineRule="auto"/>
        <w:ind w:firstLine="709"/>
        <w:jc w:val="both"/>
        <w:rPr>
          <w:rFonts w:ascii="Verdana" w:eastAsia="Segoe UI" w:hAnsi="Verdana" w:cs="Segoe UI"/>
        </w:rPr>
      </w:pPr>
      <w:r w:rsidRPr="00F17F21">
        <w:rPr>
          <w:rFonts w:eastAsia="Segoe UI"/>
        </w:rPr>
        <w:t>Выпускники или родители (законные представители) несовершеннолетних выпускников не позднее чем за 3 месяца до начала ИА подают в Техникум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</w:t>
      </w:r>
      <w:r w:rsidRPr="00F17F21">
        <w:rPr>
          <w:rFonts w:ascii="Verdana" w:eastAsia="Segoe UI" w:hAnsi="Verdana" w:cs="Segoe UI"/>
        </w:rPr>
        <w:t xml:space="preserve"> </w:t>
      </w:r>
      <w:r w:rsidRPr="00F17F21">
        <w:rPr>
          <w:rFonts w:eastAsia="Segoe UI"/>
        </w:rPr>
        <w:t>заверенной копии справки, а также копии рекомендаций ПМПК при наличии.</w:t>
      </w:r>
      <w:r w:rsidRPr="00F17F21">
        <w:rPr>
          <w:rFonts w:ascii="Verdana" w:eastAsia="Segoe UI" w:hAnsi="Verdana" w:cs="Segoe UI"/>
        </w:rPr>
        <w:t xml:space="preserve">  </w:t>
      </w:r>
    </w:p>
    <w:p w:rsidR="00F17F21" w:rsidRPr="00A246C5" w:rsidRDefault="00F17F21" w:rsidP="00B96ABB">
      <w:pPr>
        <w:suppressAutoHyphens/>
        <w:ind w:firstLine="709"/>
        <w:jc w:val="both"/>
        <w:rPr>
          <w:bCs/>
          <w:lang w:eastAsia="en-US"/>
        </w:rPr>
      </w:pPr>
    </w:p>
    <w:sectPr w:rsidR="00F17F21" w:rsidRPr="00A246C5" w:rsidSect="005C6D7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76" w:rsidRDefault="00F40F76">
      <w:r>
        <w:separator/>
      </w:r>
    </w:p>
  </w:endnote>
  <w:endnote w:type="continuationSeparator" w:id="0">
    <w:p w:rsidR="00F40F76" w:rsidRDefault="00F4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Batang">
    <w:altName w:val="@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7F" w:rsidRPr="00E403F4" w:rsidRDefault="005C6D7F">
    <w:pPr>
      <w:pStyle w:val="a5"/>
      <w:jc w:val="right"/>
    </w:pPr>
    <w:r w:rsidRPr="00E403F4">
      <w:fldChar w:fldCharType="begin"/>
    </w:r>
    <w:r w:rsidRPr="00E403F4">
      <w:instrText>PAGE   \* MERGEFORMAT</w:instrText>
    </w:r>
    <w:r w:rsidRPr="00E403F4">
      <w:fldChar w:fldCharType="separate"/>
    </w:r>
    <w:r w:rsidR="00135759">
      <w:rPr>
        <w:noProof/>
      </w:rPr>
      <w:t>3</w:t>
    </w:r>
    <w:r w:rsidRPr="00E403F4">
      <w:fldChar w:fldCharType="end"/>
    </w:r>
  </w:p>
  <w:p w:rsidR="005C6D7F" w:rsidRDefault="005C6D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7F" w:rsidRDefault="005C6D7F" w:rsidP="005C6D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6D7F" w:rsidRDefault="005C6D7F" w:rsidP="005C6D7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7F" w:rsidRDefault="005C6D7F" w:rsidP="005C6D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759">
      <w:rPr>
        <w:rStyle w:val="a7"/>
        <w:noProof/>
      </w:rPr>
      <w:t>19</w:t>
    </w:r>
    <w:r>
      <w:rPr>
        <w:rStyle w:val="a7"/>
      </w:rPr>
      <w:fldChar w:fldCharType="end"/>
    </w:r>
  </w:p>
  <w:p w:rsidR="005C6D7F" w:rsidRDefault="005C6D7F" w:rsidP="005C6D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76" w:rsidRDefault="00F40F76">
      <w:r>
        <w:separator/>
      </w:r>
    </w:p>
  </w:footnote>
  <w:footnote w:type="continuationSeparator" w:id="0">
    <w:p w:rsidR="00F40F76" w:rsidRDefault="00F4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40A1"/>
    <w:multiLevelType w:val="hybridMultilevel"/>
    <w:tmpl w:val="3C5630D4"/>
    <w:lvl w:ilvl="0" w:tplc="ABA6AF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23CEC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9F46E07E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3" w:tplc="D97852DE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4" w:tplc="75E8CC28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5" w:tplc="B6E88198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  <w:lvl w:ilvl="6" w:tplc="4CBAF96A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7" w:tplc="027CC208">
      <w:numFmt w:val="bullet"/>
      <w:lvlText w:val="•"/>
      <w:lvlJc w:val="left"/>
      <w:pPr>
        <w:ind w:left="3773" w:hanging="140"/>
      </w:pPr>
      <w:rPr>
        <w:rFonts w:hint="default"/>
        <w:lang w:val="ru-RU" w:eastAsia="en-US" w:bidi="ar-SA"/>
      </w:rPr>
    </w:lvl>
    <w:lvl w:ilvl="8" w:tplc="37AC0CD2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3768EF"/>
    <w:multiLevelType w:val="hybridMultilevel"/>
    <w:tmpl w:val="E6001D30"/>
    <w:lvl w:ilvl="0" w:tplc="05981A3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CAA46">
      <w:numFmt w:val="bullet"/>
      <w:lvlText w:val="•"/>
      <w:lvlJc w:val="left"/>
      <w:pPr>
        <w:ind w:left="618" w:hanging="154"/>
      </w:pPr>
      <w:rPr>
        <w:rFonts w:hint="default"/>
        <w:lang w:val="ru-RU" w:eastAsia="en-US" w:bidi="ar-SA"/>
      </w:rPr>
    </w:lvl>
    <w:lvl w:ilvl="2" w:tplc="E2CC5650">
      <w:numFmt w:val="bullet"/>
      <w:lvlText w:val="•"/>
      <w:lvlJc w:val="left"/>
      <w:pPr>
        <w:ind w:left="1137" w:hanging="154"/>
      </w:pPr>
      <w:rPr>
        <w:rFonts w:hint="default"/>
        <w:lang w:val="ru-RU" w:eastAsia="en-US" w:bidi="ar-SA"/>
      </w:rPr>
    </w:lvl>
    <w:lvl w:ilvl="3" w:tplc="A934D618">
      <w:numFmt w:val="bullet"/>
      <w:lvlText w:val="•"/>
      <w:lvlJc w:val="left"/>
      <w:pPr>
        <w:ind w:left="1656" w:hanging="154"/>
      </w:pPr>
      <w:rPr>
        <w:rFonts w:hint="default"/>
        <w:lang w:val="ru-RU" w:eastAsia="en-US" w:bidi="ar-SA"/>
      </w:rPr>
    </w:lvl>
    <w:lvl w:ilvl="4" w:tplc="01F0A106">
      <w:numFmt w:val="bullet"/>
      <w:lvlText w:val="•"/>
      <w:lvlJc w:val="left"/>
      <w:pPr>
        <w:ind w:left="2175" w:hanging="154"/>
      </w:pPr>
      <w:rPr>
        <w:rFonts w:hint="default"/>
        <w:lang w:val="ru-RU" w:eastAsia="en-US" w:bidi="ar-SA"/>
      </w:rPr>
    </w:lvl>
    <w:lvl w:ilvl="5" w:tplc="08F87E32">
      <w:numFmt w:val="bullet"/>
      <w:lvlText w:val="•"/>
      <w:lvlJc w:val="left"/>
      <w:pPr>
        <w:ind w:left="2694" w:hanging="154"/>
      </w:pPr>
      <w:rPr>
        <w:rFonts w:hint="default"/>
        <w:lang w:val="ru-RU" w:eastAsia="en-US" w:bidi="ar-SA"/>
      </w:rPr>
    </w:lvl>
    <w:lvl w:ilvl="6" w:tplc="EC787AC8">
      <w:numFmt w:val="bullet"/>
      <w:lvlText w:val="•"/>
      <w:lvlJc w:val="left"/>
      <w:pPr>
        <w:ind w:left="3212" w:hanging="154"/>
      </w:pPr>
      <w:rPr>
        <w:rFonts w:hint="default"/>
        <w:lang w:val="ru-RU" w:eastAsia="en-US" w:bidi="ar-SA"/>
      </w:rPr>
    </w:lvl>
    <w:lvl w:ilvl="7" w:tplc="C128A170">
      <w:numFmt w:val="bullet"/>
      <w:lvlText w:val="•"/>
      <w:lvlJc w:val="left"/>
      <w:pPr>
        <w:ind w:left="3731" w:hanging="154"/>
      </w:pPr>
      <w:rPr>
        <w:rFonts w:hint="default"/>
        <w:lang w:val="ru-RU" w:eastAsia="en-US" w:bidi="ar-SA"/>
      </w:rPr>
    </w:lvl>
    <w:lvl w:ilvl="8" w:tplc="C3C2722C">
      <w:numFmt w:val="bullet"/>
      <w:lvlText w:val="•"/>
      <w:lvlJc w:val="left"/>
      <w:pPr>
        <w:ind w:left="4250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20EB0A38"/>
    <w:multiLevelType w:val="multilevel"/>
    <w:tmpl w:val="9EA244B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D50B2C"/>
    <w:multiLevelType w:val="multilevel"/>
    <w:tmpl w:val="5F4A1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4A06095"/>
    <w:multiLevelType w:val="multilevel"/>
    <w:tmpl w:val="138C2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79D1F25"/>
    <w:multiLevelType w:val="hybridMultilevel"/>
    <w:tmpl w:val="01B26A80"/>
    <w:lvl w:ilvl="0" w:tplc="1A6C077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E03596">
      <w:numFmt w:val="bullet"/>
      <w:lvlText w:val="•"/>
      <w:lvlJc w:val="left"/>
      <w:pPr>
        <w:ind w:left="618" w:hanging="166"/>
      </w:pPr>
      <w:rPr>
        <w:rFonts w:hint="default"/>
        <w:lang w:val="ru-RU" w:eastAsia="en-US" w:bidi="ar-SA"/>
      </w:rPr>
    </w:lvl>
    <w:lvl w:ilvl="2" w:tplc="4814B51E">
      <w:numFmt w:val="bullet"/>
      <w:lvlText w:val="•"/>
      <w:lvlJc w:val="left"/>
      <w:pPr>
        <w:ind w:left="1137" w:hanging="166"/>
      </w:pPr>
      <w:rPr>
        <w:rFonts w:hint="default"/>
        <w:lang w:val="ru-RU" w:eastAsia="en-US" w:bidi="ar-SA"/>
      </w:rPr>
    </w:lvl>
    <w:lvl w:ilvl="3" w:tplc="C2629A66">
      <w:numFmt w:val="bullet"/>
      <w:lvlText w:val="•"/>
      <w:lvlJc w:val="left"/>
      <w:pPr>
        <w:ind w:left="1656" w:hanging="166"/>
      </w:pPr>
      <w:rPr>
        <w:rFonts w:hint="default"/>
        <w:lang w:val="ru-RU" w:eastAsia="en-US" w:bidi="ar-SA"/>
      </w:rPr>
    </w:lvl>
    <w:lvl w:ilvl="4" w:tplc="C666D04C">
      <w:numFmt w:val="bullet"/>
      <w:lvlText w:val="•"/>
      <w:lvlJc w:val="left"/>
      <w:pPr>
        <w:ind w:left="2175" w:hanging="166"/>
      </w:pPr>
      <w:rPr>
        <w:rFonts w:hint="default"/>
        <w:lang w:val="ru-RU" w:eastAsia="en-US" w:bidi="ar-SA"/>
      </w:rPr>
    </w:lvl>
    <w:lvl w:ilvl="5" w:tplc="AA0658B4">
      <w:numFmt w:val="bullet"/>
      <w:lvlText w:val="•"/>
      <w:lvlJc w:val="left"/>
      <w:pPr>
        <w:ind w:left="2694" w:hanging="166"/>
      </w:pPr>
      <w:rPr>
        <w:rFonts w:hint="default"/>
        <w:lang w:val="ru-RU" w:eastAsia="en-US" w:bidi="ar-SA"/>
      </w:rPr>
    </w:lvl>
    <w:lvl w:ilvl="6" w:tplc="4CD62AE4">
      <w:numFmt w:val="bullet"/>
      <w:lvlText w:val="•"/>
      <w:lvlJc w:val="left"/>
      <w:pPr>
        <w:ind w:left="3212" w:hanging="166"/>
      </w:pPr>
      <w:rPr>
        <w:rFonts w:hint="default"/>
        <w:lang w:val="ru-RU" w:eastAsia="en-US" w:bidi="ar-SA"/>
      </w:rPr>
    </w:lvl>
    <w:lvl w:ilvl="7" w:tplc="E6969600">
      <w:numFmt w:val="bullet"/>
      <w:lvlText w:val="•"/>
      <w:lvlJc w:val="left"/>
      <w:pPr>
        <w:ind w:left="3731" w:hanging="166"/>
      </w:pPr>
      <w:rPr>
        <w:rFonts w:hint="default"/>
        <w:lang w:val="ru-RU" w:eastAsia="en-US" w:bidi="ar-SA"/>
      </w:rPr>
    </w:lvl>
    <w:lvl w:ilvl="8" w:tplc="1FAA2D00">
      <w:numFmt w:val="bullet"/>
      <w:lvlText w:val="•"/>
      <w:lvlJc w:val="left"/>
      <w:pPr>
        <w:ind w:left="4250" w:hanging="166"/>
      </w:pPr>
      <w:rPr>
        <w:rFonts w:hint="default"/>
        <w:lang w:val="ru-RU" w:eastAsia="en-US" w:bidi="ar-SA"/>
      </w:rPr>
    </w:lvl>
  </w:abstractNum>
  <w:abstractNum w:abstractNumId="6" w15:restartNumberingAfterBreak="1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2118"/>
    <w:multiLevelType w:val="multilevel"/>
    <w:tmpl w:val="7C44AA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751202AF"/>
    <w:multiLevelType w:val="multilevel"/>
    <w:tmpl w:val="4F085B3A"/>
    <w:lvl w:ilvl="0">
      <w:start w:val="1"/>
      <w:numFmt w:val="decimal"/>
      <w:lvlText w:val="%1."/>
      <w:lvlJc w:val="left"/>
      <w:pPr>
        <w:ind w:left="1867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6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5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3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2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5" w:hanging="2160"/>
      </w:pPr>
      <w:rPr>
        <w:rFonts w:hint="default"/>
      </w:rPr>
    </w:lvl>
  </w:abstractNum>
  <w:abstractNum w:abstractNumId="9" w15:restartNumberingAfterBreak="0">
    <w:nsid w:val="7BA6657B"/>
    <w:multiLevelType w:val="hybridMultilevel"/>
    <w:tmpl w:val="ED72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68"/>
    <w:rsid w:val="00006FFD"/>
    <w:rsid w:val="0001403C"/>
    <w:rsid w:val="00022E43"/>
    <w:rsid w:val="00065C95"/>
    <w:rsid w:val="0009697F"/>
    <w:rsid w:val="000F02EB"/>
    <w:rsid w:val="0010134D"/>
    <w:rsid w:val="00105030"/>
    <w:rsid w:val="001256E6"/>
    <w:rsid w:val="00135759"/>
    <w:rsid w:val="001951EB"/>
    <w:rsid w:val="0019603A"/>
    <w:rsid w:val="001D3A11"/>
    <w:rsid w:val="001D6987"/>
    <w:rsid w:val="001E2AC5"/>
    <w:rsid w:val="001E3C04"/>
    <w:rsid w:val="00242E91"/>
    <w:rsid w:val="002E540F"/>
    <w:rsid w:val="00325804"/>
    <w:rsid w:val="003604B5"/>
    <w:rsid w:val="0041459C"/>
    <w:rsid w:val="00416EF0"/>
    <w:rsid w:val="00422F39"/>
    <w:rsid w:val="00482EB4"/>
    <w:rsid w:val="00496442"/>
    <w:rsid w:val="004F21FE"/>
    <w:rsid w:val="004F4B1F"/>
    <w:rsid w:val="004F7F01"/>
    <w:rsid w:val="00525D36"/>
    <w:rsid w:val="00527259"/>
    <w:rsid w:val="00527BB5"/>
    <w:rsid w:val="00573220"/>
    <w:rsid w:val="005B515E"/>
    <w:rsid w:val="005C6D7F"/>
    <w:rsid w:val="005D6907"/>
    <w:rsid w:val="005F3C6C"/>
    <w:rsid w:val="00641E8A"/>
    <w:rsid w:val="006A7626"/>
    <w:rsid w:val="006F6634"/>
    <w:rsid w:val="007073ED"/>
    <w:rsid w:val="00731642"/>
    <w:rsid w:val="00751461"/>
    <w:rsid w:val="0079657A"/>
    <w:rsid w:val="007C274E"/>
    <w:rsid w:val="008118F2"/>
    <w:rsid w:val="0083368D"/>
    <w:rsid w:val="008D4195"/>
    <w:rsid w:val="008F2970"/>
    <w:rsid w:val="00921DF3"/>
    <w:rsid w:val="00922F6E"/>
    <w:rsid w:val="00986921"/>
    <w:rsid w:val="00987A31"/>
    <w:rsid w:val="009B04AF"/>
    <w:rsid w:val="00A23A84"/>
    <w:rsid w:val="00A641C7"/>
    <w:rsid w:val="00AC1B5C"/>
    <w:rsid w:val="00AE593E"/>
    <w:rsid w:val="00B712FD"/>
    <w:rsid w:val="00B76E13"/>
    <w:rsid w:val="00B9190D"/>
    <w:rsid w:val="00B96ABB"/>
    <w:rsid w:val="00BC287D"/>
    <w:rsid w:val="00BF11F6"/>
    <w:rsid w:val="00C06325"/>
    <w:rsid w:val="00CC415C"/>
    <w:rsid w:val="00D34AC0"/>
    <w:rsid w:val="00D5162A"/>
    <w:rsid w:val="00DA2B68"/>
    <w:rsid w:val="00DC0C31"/>
    <w:rsid w:val="00DE0739"/>
    <w:rsid w:val="00DF2BF8"/>
    <w:rsid w:val="00E17A75"/>
    <w:rsid w:val="00E33402"/>
    <w:rsid w:val="00E542E9"/>
    <w:rsid w:val="00E5777C"/>
    <w:rsid w:val="00E76940"/>
    <w:rsid w:val="00EB6263"/>
    <w:rsid w:val="00F17F21"/>
    <w:rsid w:val="00F40F76"/>
    <w:rsid w:val="00F82A0A"/>
    <w:rsid w:val="00FA74B2"/>
    <w:rsid w:val="00FA7803"/>
    <w:rsid w:val="00FB3CFF"/>
    <w:rsid w:val="00FF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ED3D8-F5C5-4561-B997-0FFA2A64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B6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B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A2B68"/>
    <w:pPr>
      <w:spacing w:after="120"/>
    </w:pPr>
  </w:style>
  <w:style w:type="character" w:customStyle="1" w:styleId="a4">
    <w:name w:val="Основной текст Знак"/>
    <w:basedOn w:val="a0"/>
    <w:link w:val="a3"/>
    <w:rsid w:val="00DA2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A2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2B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DA2B68"/>
    <w:pPr>
      <w:widowControl w:val="0"/>
      <w:ind w:firstLine="720"/>
    </w:pPr>
    <w:rPr>
      <w:sz w:val="28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qFormat/>
    <w:rsid w:val="00DA2B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DA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A2B68"/>
  </w:style>
  <w:style w:type="paragraph" w:customStyle="1" w:styleId="FR1">
    <w:name w:val="FR1"/>
    <w:rsid w:val="00DA2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10">
    <w:name w:val="Заголовок 21"/>
    <w:basedOn w:val="a"/>
    <w:uiPriority w:val="1"/>
    <w:qFormat/>
    <w:rsid w:val="00DA2B68"/>
    <w:pPr>
      <w:widowControl w:val="0"/>
      <w:autoSpaceDE w:val="0"/>
      <w:autoSpaceDN w:val="0"/>
      <w:adjustRightInd w:val="0"/>
      <w:ind w:left="100"/>
      <w:outlineLvl w:val="1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7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F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Этапы,Содержание. 2 уровень,List Paragraph"/>
    <w:basedOn w:val="a"/>
    <w:link w:val="ab"/>
    <w:uiPriority w:val="34"/>
    <w:qFormat/>
    <w:rsid w:val="00921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921DF3"/>
    <w:rPr>
      <w:color w:val="106BBE"/>
    </w:rPr>
  </w:style>
  <w:style w:type="character" w:styleId="ad">
    <w:name w:val="Hyperlink"/>
    <w:basedOn w:val="a0"/>
    <w:uiPriority w:val="99"/>
    <w:unhideWhenUsed/>
    <w:rsid w:val="00921DF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21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">
    <w:name w:val="Основной текст (8)_"/>
    <w:basedOn w:val="a0"/>
    <w:link w:val="80"/>
    <w:rsid w:val="005D6907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D6907"/>
    <w:pPr>
      <w:shd w:val="clear" w:color="auto" w:fill="FFFFFF"/>
      <w:spacing w:line="0" w:lineRule="atLeast"/>
      <w:ind w:hanging="660"/>
    </w:pPr>
    <w:rPr>
      <w:spacing w:val="-1"/>
      <w:sz w:val="18"/>
      <w:szCs w:val="18"/>
      <w:lang w:eastAsia="en-US"/>
    </w:rPr>
  </w:style>
  <w:style w:type="character" w:customStyle="1" w:styleId="11">
    <w:name w:val="Заголовок №1_"/>
    <w:link w:val="12"/>
    <w:rsid w:val="00751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51461"/>
    <w:pPr>
      <w:shd w:val="clear" w:color="auto" w:fill="FFFFFF"/>
      <w:spacing w:after="240" w:line="322" w:lineRule="exact"/>
      <w:ind w:hanging="540"/>
      <w:outlineLvl w:val="0"/>
    </w:pPr>
    <w:rPr>
      <w:sz w:val="27"/>
      <w:szCs w:val="27"/>
      <w:lang w:eastAsia="en-US"/>
    </w:rPr>
  </w:style>
  <w:style w:type="paragraph" w:styleId="af">
    <w:name w:val="header"/>
    <w:basedOn w:val="a"/>
    <w:link w:val="af0"/>
    <w:uiPriority w:val="99"/>
    <w:unhideWhenUsed/>
    <w:rsid w:val="00242E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42E91"/>
  </w:style>
  <w:style w:type="character" w:customStyle="1" w:styleId="ab">
    <w:name w:val="Абзац списка Знак"/>
    <w:aliases w:val="Этапы Знак,Содержание. 2 уровень Знак,List Paragraph Знак"/>
    <w:link w:val="aa"/>
    <w:uiPriority w:val="34"/>
    <w:qFormat/>
    <w:locked/>
    <w:rsid w:val="00833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C6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6D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C6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rsid w:val="005C6D7F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e"/>
    <w:uiPriority w:val="39"/>
    <w:rsid w:val="00B96ABB"/>
    <w:pPr>
      <w:spacing w:after="0" w:line="240" w:lineRule="auto"/>
    </w:pPr>
    <w:rPr>
      <w:rFonts w:ascii="Verdana" w:eastAsia="Segoe UI" w:hAnsi="Verdana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9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egoe UI" w:hAnsi="Courier New" w:cs="Courier New"/>
      <w:sz w:val="20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B96ABB"/>
    <w:pPr>
      <w:spacing w:after="60" w:line="276" w:lineRule="auto"/>
      <w:jc w:val="center"/>
      <w:outlineLvl w:val="1"/>
    </w:pPr>
    <w:rPr>
      <w:rFonts w:ascii="@Batang" w:eastAsia="Segoe UI" w:hAnsi="@Batang" w:cs="Segoe UI"/>
    </w:rPr>
  </w:style>
  <w:style w:type="character" w:customStyle="1" w:styleId="af3">
    <w:name w:val="Подзаголовок Знак"/>
    <w:basedOn w:val="a0"/>
    <w:link w:val="af2"/>
    <w:uiPriority w:val="11"/>
    <w:rsid w:val="00B96ABB"/>
    <w:rPr>
      <w:rFonts w:ascii="@Batang" w:eastAsia="Segoe UI" w:hAnsi="@Batang" w:cs="Segoe U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687288/0" TargetMode="External"/><Relationship Id="rId12" Type="http://schemas.openxmlformats.org/officeDocument/2006/relationships/hyperlink" Target="http://ivo.garant.ru/document/redirect/704267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687288/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6177</Words>
  <Characters>35212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Настоящая основная образовательная программа (далее – ООП) профессионального обу</vt:lpstr>
      <vt:lpstr>ПОЯСНИТЕЛЬНАЯ ЗАПИСКА</vt:lpstr>
      <vt:lpstr>Раздел 1. Общие положения</vt:lpstr>
      <vt:lpstr>Раздел 3. Характеристика профессиональной деятельности выпускника</vt:lpstr>
      <vt:lpstr>    4.2. Профессиональные компетенции</vt:lpstr>
      <vt:lpstr>Раздел 5. Структура образовательной программы</vt:lpstr>
      <vt:lpstr>    5.2. Календарный учебный график</vt:lpstr>
      <vt:lpstr>    5.3. Рабочая программа воспитания</vt:lpstr>
      <vt:lpstr>Раздел 6. Условия реализации образовательной программы</vt:lpstr>
      <vt:lpstr>    6.1. Требования к материально-техническому обеспечению образовательной программы</vt:lpstr>
      <vt:lpstr>    </vt:lpstr>
      <vt:lpstr>    6.2. Требования к учебно-методическому обеспечению образовательной программы</vt:lpstr>
      <vt:lpstr>    6.4. Требования к организации воспитания обучающихся и индивидуальному подходу к</vt:lpstr>
      <vt:lpstr>    6.5. Требования к кадровым условиям реализации ООП </vt:lpstr>
      <vt:lpstr>    6.6. Требования к финансовым условиям реализации ООП </vt:lpstr>
      <vt:lpstr>Раздел 7. Порядок аттестации обучающихся</vt:lpstr>
      <vt:lpstr>Раздел 8. Формирование оценочных материалов для проведения итоговой аттестации </vt:lpstr>
      <vt:lpstr>    </vt:lpstr>
      <vt:lpstr>    7.5 Особенности проведения ИА для выпускников из числа лиц с ограниченными возмо</vt:lpstr>
    </vt:vector>
  </TitlesOfParts>
  <Company>SPecialiST RePack</Company>
  <LinksUpToDate>false</LinksUpToDate>
  <CharactersWithSpaces>41307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GAG-PC2</cp:lastModifiedBy>
  <cp:revision>2</cp:revision>
  <cp:lastPrinted>2024-04-24T09:24:00Z</cp:lastPrinted>
  <dcterms:created xsi:type="dcterms:W3CDTF">2024-04-24T16:14:00Z</dcterms:created>
  <dcterms:modified xsi:type="dcterms:W3CDTF">2024-04-24T16:14:00Z</dcterms:modified>
</cp:coreProperties>
</file>